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F9A8" w14:textId="5C255699" w:rsidR="00126281" w:rsidRDefault="00126281" w:rsidP="00C259D4">
      <w:pPr>
        <w:pStyle w:val="Titre"/>
        <w:jc w:val="center"/>
      </w:pPr>
      <w:r>
        <w:rPr>
          <w:noProof/>
        </w:rPr>
        <w:drawing>
          <wp:inline distT="0" distB="0" distL="0" distR="0" wp14:anchorId="1F782591" wp14:editId="6AC78813">
            <wp:extent cx="3095625" cy="10895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facebook french CIAM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2197" cy="1095376"/>
                    </a:xfrm>
                    <a:prstGeom prst="rect">
                      <a:avLst/>
                    </a:prstGeom>
                  </pic:spPr>
                </pic:pic>
              </a:graphicData>
            </a:graphic>
          </wp:inline>
        </w:drawing>
      </w:r>
    </w:p>
    <w:p w14:paraId="2C962997" w14:textId="6ADF6EF4" w:rsidR="00703861" w:rsidRPr="00B9212C" w:rsidRDefault="00126281" w:rsidP="00C259D4">
      <w:pPr>
        <w:pStyle w:val="Titre"/>
        <w:jc w:val="center"/>
        <w:rPr>
          <w:sz w:val="48"/>
          <w:szCs w:val="48"/>
        </w:rPr>
      </w:pPr>
      <w:r w:rsidRPr="00B9212C">
        <w:rPr>
          <w:sz w:val="48"/>
          <w:szCs w:val="48"/>
        </w:rPr>
        <w:t>Compte rendu d’activité</w:t>
      </w:r>
      <w:r w:rsidR="00B9212C" w:rsidRPr="00B9212C">
        <w:rPr>
          <w:sz w:val="48"/>
          <w:szCs w:val="48"/>
        </w:rPr>
        <w:t xml:space="preserve"> 2018-1° trimestre 2019</w:t>
      </w:r>
      <w:r w:rsidRPr="00B9212C">
        <w:rPr>
          <w:sz w:val="48"/>
          <w:szCs w:val="48"/>
        </w:rPr>
        <w:br/>
        <w:t xml:space="preserve"> et Rapport financier 2018</w:t>
      </w:r>
      <w:r w:rsidRPr="00B9212C">
        <w:rPr>
          <w:sz w:val="48"/>
          <w:szCs w:val="48"/>
        </w:rPr>
        <w:br/>
      </w:r>
      <w:r w:rsidR="008054D4" w:rsidRPr="00B9212C">
        <w:rPr>
          <w:sz w:val="48"/>
          <w:szCs w:val="48"/>
        </w:rPr>
        <w:t xml:space="preserve"> Coalition CIAMS</w:t>
      </w:r>
    </w:p>
    <w:p w14:paraId="17C645EC" w14:textId="77777777" w:rsidR="00703861" w:rsidRDefault="00703861"/>
    <w:sdt>
      <w:sdtPr>
        <w:rPr>
          <w:rFonts w:asciiTheme="minorHAnsi" w:eastAsiaTheme="minorHAnsi" w:hAnsiTheme="minorHAnsi" w:cstheme="minorBidi"/>
          <w:color w:val="auto"/>
          <w:sz w:val="22"/>
          <w:szCs w:val="22"/>
          <w:lang w:eastAsia="en-US"/>
        </w:rPr>
        <w:id w:val="699363472"/>
        <w:docPartObj>
          <w:docPartGallery w:val="Table of Contents"/>
          <w:docPartUnique/>
        </w:docPartObj>
      </w:sdtPr>
      <w:sdtEndPr>
        <w:rPr>
          <w:b/>
          <w:bCs/>
        </w:rPr>
      </w:sdtEndPr>
      <w:sdtContent>
        <w:p w14:paraId="2C752DD3" w14:textId="77777777" w:rsidR="007A5675" w:rsidRDefault="007A5675">
          <w:pPr>
            <w:pStyle w:val="En-ttedetabledesmatires"/>
          </w:pPr>
          <w:r>
            <w:t>Table des matières</w:t>
          </w:r>
        </w:p>
        <w:p w14:paraId="26325750" w14:textId="309E99FF" w:rsidR="003F5FFF" w:rsidRDefault="007A5675">
          <w:pPr>
            <w:pStyle w:val="TM1"/>
            <w:tabs>
              <w:tab w:val="right" w:leader="dot" w:pos="9062"/>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14342470" w:history="1">
            <w:r w:rsidR="003F5FFF" w:rsidRPr="00D9030E">
              <w:rPr>
                <w:rStyle w:val="Lienhypertexte"/>
                <w:noProof/>
              </w:rPr>
              <w:t>Deux nouvelles organisations viennent de rejoindre la CIAMS</w:t>
            </w:r>
            <w:r w:rsidR="003F5FFF">
              <w:rPr>
                <w:noProof/>
                <w:webHidden/>
              </w:rPr>
              <w:tab/>
            </w:r>
            <w:r w:rsidR="003F5FFF">
              <w:rPr>
                <w:noProof/>
                <w:webHidden/>
              </w:rPr>
              <w:fldChar w:fldCharType="begin"/>
            </w:r>
            <w:r w:rsidR="003F5FFF">
              <w:rPr>
                <w:noProof/>
                <w:webHidden/>
              </w:rPr>
              <w:instrText xml:space="preserve"> PAGEREF _Toc14342470 \h </w:instrText>
            </w:r>
            <w:r w:rsidR="003F5FFF">
              <w:rPr>
                <w:noProof/>
                <w:webHidden/>
              </w:rPr>
            </w:r>
            <w:r w:rsidR="003F5FFF">
              <w:rPr>
                <w:noProof/>
                <w:webHidden/>
              </w:rPr>
              <w:fldChar w:fldCharType="separate"/>
            </w:r>
            <w:r w:rsidR="003F5FFF">
              <w:rPr>
                <w:noProof/>
                <w:webHidden/>
              </w:rPr>
              <w:t>1</w:t>
            </w:r>
            <w:r w:rsidR="003F5FFF">
              <w:rPr>
                <w:noProof/>
                <w:webHidden/>
              </w:rPr>
              <w:fldChar w:fldCharType="end"/>
            </w:r>
          </w:hyperlink>
        </w:p>
        <w:p w14:paraId="744C6490" w14:textId="09C0BF17" w:rsidR="003F5FFF" w:rsidRDefault="003F5FFF">
          <w:pPr>
            <w:pStyle w:val="TM1"/>
            <w:tabs>
              <w:tab w:val="right" w:leader="dot" w:pos="9062"/>
            </w:tabs>
            <w:rPr>
              <w:rFonts w:eastAsiaTheme="minorEastAsia"/>
              <w:noProof/>
              <w:lang w:eastAsia="fr-FR"/>
            </w:rPr>
          </w:pPr>
          <w:hyperlink w:anchor="_Toc14342471" w:history="1">
            <w:r w:rsidRPr="00D9030E">
              <w:rPr>
                <w:rStyle w:val="Lienhypertexte"/>
                <w:noProof/>
              </w:rPr>
              <w:t>New York CSW63.</w:t>
            </w:r>
            <w:r>
              <w:rPr>
                <w:noProof/>
                <w:webHidden/>
              </w:rPr>
              <w:tab/>
            </w:r>
            <w:r>
              <w:rPr>
                <w:noProof/>
                <w:webHidden/>
              </w:rPr>
              <w:fldChar w:fldCharType="begin"/>
            </w:r>
            <w:r>
              <w:rPr>
                <w:noProof/>
                <w:webHidden/>
              </w:rPr>
              <w:instrText xml:space="preserve"> PAGEREF _Toc14342471 \h </w:instrText>
            </w:r>
            <w:r>
              <w:rPr>
                <w:noProof/>
                <w:webHidden/>
              </w:rPr>
            </w:r>
            <w:r>
              <w:rPr>
                <w:noProof/>
                <w:webHidden/>
              </w:rPr>
              <w:fldChar w:fldCharType="separate"/>
            </w:r>
            <w:r>
              <w:rPr>
                <w:noProof/>
                <w:webHidden/>
              </w:rPr>
              <w:t>1</w:t>
            </w:r>
            <w:r>
              <w:rPr>
                <w:noProof/>
                <w:webHidden/>
              </w:rPr>
              <w:fldChar w:fldCharType="end"/>
            </w:r>
          </w:hyperlink>
        </w:p>
        <w:p w14:paraId="31BAD39C" w14:textId="4BB606FE" w:rsidR="003F5FFF" w:rsidRDefault="003F5FFF">
          <w:pPr>
            <w:pStyle w:val="TM1"/>
            <w:tabs>
              <w:tab w:val="right" w:leader="dot" w:pos="9062"/>
            </w:tabs>
            <w:rPr>
              <w:rFonts w:eastAsiaTheme="minorEastAsia"/>
              <w:noProof/>
              <w:lang w:eastAsia="fr-FR"/>
            </w:rPr>
          </w:pPr>
          <w:hyperlink w:anchor="_Toc14342472" w:history="1">
            <w:r w:rsidRPr="00D9030E">
              <w:rPr>
                <w:rStyle w:val="Lienhypertexte"/>
                <w:noProof/>
              </w:rPr>
              <w:t>CEDH- Cour Européenne pour les droits humains</w:t>
            </w:r>
            <w:r>
              <w:rPr>
                <w:noProof/>
                <w:webHidden/>
              </w:rPr>
              <w:tab/>
            </w:r>
            <w:r>
              <w:rPr>
                <w:noProof/>
                <w:webHidden/>
              </w:rPr>
              <w:fldChar w:fldCharType="begin"/>
            </w:r>
            <w:r>
              <w:rPr>
                <w:noProof/>
                <w:webHidden/>
              </w:rPr>
              <w:instrText xml:space="preserve"> PAGEREF _Toc14342472 \h </w:instrText>
            </w:r>
            <w:r>
              <w:rPr>
                <w:noProof/>
                <w:webHidden/>
              </w:rPr>
            </w:r>
            <w:r>
              <w:rPr>
                <w:noProof/>
                <w:webHidden/>
              </w:rPr>
              <w:fldChar w:fldCharType="separate"/>
            </w:r>
            <w:r>
              <w:rPr>
                <w:noProof/>
                <w:webHidden/>
              </w:rPr>
              <w:t>2</w:t>
            </w:r>
            <w:r>
              <w:rPr>
                <w:noProof/>
                <w:webHidden/>
              </w:rPr>
              <w:fldChar w:fldCharType="end"/>
            </w:r>
          </w:hyperlink>
        </w:p>
        <w:p w14:paraId="6754E5B4" w14:textId="57579CB8" w:rsidR="003F5FFF" w:rsidRDefault="003F5FFF">
          <w:pPr>
            <w:pStyle w:val="TM1"/>
            <w:tabs>
              <w:tab w:val="right" w:leader="dot" w:pos="9062"/>
            </w:tabs>
            <w:rPr>
              <w:rFonts w:eastAsiaTheme="minorEastAsia"/>
              <w:noProof/>
              <w:lang w:eastAsia="fr-FR"/>
            </w:rPr>
          </w:pPr>
          <w:hyperlink w:anchor="_Toc14342473" w:history="1">
            <w:r w:rsidRPr="00D9030E">
              <w:rPr>
                <w:rStyle w:val="Lienhypertexte"/>
                <w:noProof/>
                <w:lang w:eastAsia="fr-FR"/>
              </w:rPr>
              <w:t>Adhésion de la CIAMS au Lobby Europénn des femmes (Bruxelles)</w:t>
            </w:r>
            <w:r>
              <w:rPr>
                <w:noProof/>
                <w:webHidden/>
              </w:rPr>
              <w:tab/>
            </w:r>
            <w:r>
              <w:rPr>
                <w:noProof/>
                <w:webHidden/>
              </w:rPr>
              <w:fldChar w:fldCharType="begin"/>
            </w:r>
            <w:r>
              <w:rPr>
                <w:noProof/>
                <w:webHidden/>
              </w:rPr>
              <w:instrText xml:space="preserve"> PAGEREF _Toc14342473 \h </w:instrText>
            </w:r>
            <w:r>
              <w:rPr>
                <w:noProof/>
                <w:webHidden/>
              </w:rPr>
            </w:r>
            <w:r>
              <w:rPr>
                <w:noProof/>
                <w:webHidden/>
              </w:rPr>
              <w:fldChar w:fldCharType="separate"/>
            </w:r>
            <w:r>
              <w:rPr>
                <w:noProof/>
                <w:webHidden/>
              </w:rPr>
              <w:t>2</w:t>
            </w:r>
            <w:r>
              <w:rPr>
                <w:noProof/>
                <w:webHidden/>
              </w:rPr>
              <w:fldChar w:fldCharType="end"/>
            </w:r>
          </w:hyperlink>
        </w:p>
        <w:p w14:paraId="3EFD2905" w14:textId="1EE2229A" w:rsidR="003F5FFF" w:rsidRDefault="003F5FFF">
          <w:pPr>
            <w:pStyle w:val="TM1"/>
            <w:tabs>
              <w:tab w:val="right" w:leader="dot" w:pos="9062"/>
            </w:tabs>
            <w:rPr>
              <w:rFonts w:eastAsiaTheme="minorEastAsia"/>
              <w:noProof/>
              <w:lang w:eastAsia="fr-FR"/>
            </w:rPr>
          </w:pPr>
          <w:hyperlink w:anchor="_Toc14342474" w:history="1">
            <w:r w:rsidRPr="00D9030E">
              <w:rPr>
                <w:rStyle w:val="Lienhypertexte"/>
                <w:noProof/>
              </w:rPr>
              <w:t>Action in Australie</w:t>
            </w:r>
            <w:r>
              <w:rPr>
                <w:noProof/>
                <w:webHidden/>
              </w:rPr>
              <w:tab/>
            </w:r>
            <w:r>
              <w:rPr>
                <w:noProof/>
                <w:webHidden/>
              </w:rPr>
              <w:fldChar w:fldCharType="begin"/>
            </w:r>
            <w:r>
              <w:rPr>
                <w:noProof/>
                <w:webHidden/>
              </w:rPr>
              <w:instrText xml:space="preserve"> PAGEREF _Toc14342474 \h </w:instrText>
            </w:r>
            <w:r>
              <w:rPr>
                <w:noProof/>
                <w:webHidden/>
              </w:rPr>
            </w:r>
            <w:r>
              <w:rPr>
                <w:noProof/>
                <w:webHidden/>
              </w:rPr>
              <w:fldChar w:fldCharType="separate"/>
            </w:r>
            <w:r>
              <w:rPr>
                <w:noProof/>
                <w:webHidden/>
              </w:rPr>
              <w:t>2</w:t>
            </w:r>
            <w:r>
              <w:rPr>
                <w:noProof/>
                <w:webHidden/>
              </w:rPr>
              <w:fldChar w:fldCharType="end"/>
            </w:r>
          </w:hyperlink>
        </w:p>
        <w:p w14:paraId="111B7D9C" w14:textId="59E50008" w:rsidR="003F5FFF" w:rsidRDefault="003F5FFF">
          <w:pPr>
            <w:pStyle w:val="TM1"/>
            <w:tabs>
              <w:tab w:val="right" w:leader="dot" w:pos="9062"/>
            </w:tabs>
            <w:rPr>
              <w:rFonts w:eastAsiaTheme="minorEastAsia"/>
              <w:noProof/>
              <w:lang w:eastAsia="fr-FR"/>
            </w:rPr>
          </w:pPr>
          <w:hyperlink w:anchor="_Toc14342475" w:history="1">
            <w:r w:rsidRPr="00D9030E">
              <w:rPr>
                <w:rStyle w:val="Lienhypertexte"/>
                <w:noProof/>
              </w:rPr>
              <w:t>Action en Italie</w:t>
            </w:r>
            <w:r>
              <w:rPr>
                <w:noProof/>
                <w:webHidden/>
              </w:rPr>
              <w:tab/>
            </w:r>
            <w:r>
              <w:rPr>
                <w:noProof/>
                <w:webHidden/>
              </w:rPr>
              <w:fldChar w:fldCharType="begin"/>
            </w:r>
            <w:r>
              <w:rPr>
                <w:noProof/>
                <w:webHidden/>
              </w:rPr>
              <w:instrText xml:space="preserve"> PAGEREF _Toc14342475 \h </w:instrText>
            </w:r>
            <w:r>
              <w:rPr>
                <w:noProof/>
                <w:webHidden/>
              </w:rPr>
            </w:r>
            <w:r>
              <w:rPr>
                <w:noProof/>
                <w:webHidden/>
              </w:rPr>
              <w:fldChar w:fldCharType="separate"/>
            </w:r>
            <w:r>
              <w:rPr>
                <w:noProof/>
                <w:webHidden/>
              </w:rPr>
              <w:t>2</w:t>
            </w:r>
            <w:r>
              <w:rPr>
                <w:noProof/>
                <w:webHidden/>
              </w:rPr>
              <w:fldChar w:fldCharType="end"/>
            </w:r>
          </w:hyperlink>
        </w:p>
        <w:p w14:paraId="66AE8683" w14:textId="2BD8A18D" w:rsidR="003F5FFF" w:rsidRDefault="003F5FFF">
          <w:pPr>
            <w:pStyle w:val="TM1"/>
            <w:tabs>
              <w:tab w:val="right" w:leader="dot" w:pos="9062"/>
            </w:tabs>
            <w:rPr>
              <w:rFonts w:eastAsiaTheme="minorEastAsia"/>
              <w:noProof/>
              <w:lang w:eastAsia="fr-FR"/>
            </w:rPr>
          </w:pPr>
          <w:hyperlink w:anchor="_Toc14342476" w:history="1">
            <w:r w:rsidRPr="00D9030E">
              <w:rPr>
                <w:rStyle w:val="Lienhypertexte"/>
                <w:noProof/>
              </w:rPr>
              <w:t>Action en France</w:t>
            </w:r>
            <w:r>
              <w:rPr>
                <w:noProof/>
                <w:webHidden/>
              </w:rPr>
              <w:tab/>
            </w:r>
            <w:r>
              <w:rPr>
                <w:noProof/>
                <w:webHidden/>
              </w:rPr>
              <w:fldChar w:fldCharType="begin"/>
            </w:r>
            <w:r>
              <w:rPr>
                <w:noProof/>
                <w:webHidden/>
              </w:rPr>
              <w:instrText xml:space="preserve"> PAGEREF _Toc14342476 \h </w:instrText>
            </w:r>
            <w:r>
              <w:rPr>
                <w:noProof/>
                <w:webHidden/>
              </w:rPr>
            </w:r>
            <w:r>
              <w:rPr>
                <w:noProof/>
                <w:webHidden/>
              </w:rPr>
              <w:fldChar w:fldCharType="separate"/>
            </w:r>
            <w:r>
              <w:rPr>
                <w:noProof/>
                <w:webHidden/>
              </w:rPr>
              <w:t>3</w:t>
            </w:r>
            <w:r>
              <w:rPr>
                <w:noProof/>
                <w:webHidden/>
              </w:rPr>
              <w:fldChar w:fldCharType="end"/>
            </w:r>
          </w:hyperlink>
        </w:p>
        <w:p w14:paraId="506B3C4F" w14:textId="79529560" w:rsidR="003F5FFF" w:rsidRDefault="003F5FFF">
          <w:pPr>
            <w:pStyle w:val="TM1"/>
            <w:tabs>
              <w:tab w:val="right" w:leader="dot" w:pos="9062"/>
            </w:tabs>
            <w:rPr>
              <w:rFonts w:eastAsiaTheme="minorEastAsia"/>
              <w:noProof/>
              <w:lang w:eastAsia="fr-FR"/>
            </w:rPr>
          </w:pPr>
          <w:hyperlink w:anchor="_Toc14342477" w:history="1">
            <w:r w:rsidRPr="00D9030E">
              <w:rPr>
                <w:rStyle w:val="Lienhypertexte"/>
                <w:noProof/>
              </w:rPr>
              <w:t>Action in Autriche</w:t>
            </w:r>
            <w:r>
              <w:rPr>
                <w:noProof/>
                <w:webHidden/>
              </w:rPr>
              <w:tab/>
            </w:r>
            <w:r>
              <w:rPr>
                <w:noProof/>
                <w:webHidden/>
              </w:rPr>
              <w:fldChar w:fldCharType="begin"/>
            </w:r>
            <w:r>
              <w:rPr>
                <w:noProof/>
                <w:webHidden/>
              </w:rPr>
              <w:instrText xml:space="preserve"> PAGEREF _Toc14342477 \h </w:instrText>
            </w:r>
            <w:r>
              <w:rPr>
                <w:noProof/>
                <w:webHidden/>
              </w:rPr>
            </w:r>
            <w:r>
              <w:rPr>
                <w:noProof/>
                <w:webHidden/>
              </w:rPr>
              <w:fldChar w:fldCharType="separate"/>
            </w:r>
            <w:r>
              <w:rPr>
                <w:noProof/>
                <w:webHidden/>
              </w:rPr>
              <w:t>3</w:t>
            </w:r>
            <w:r>
              <w:rPr>
                <w:noProof/>
                <w:webHidden/>
              </w:rPr>
              <w:fldChar w:fldCharType="end"/>
            </w:r>
          </w:hyperlink>
        </w:p>
        <w:p w14:paraId="3CF5920B" w14:textId="66764880" w:rsidR="003F5FFF" w:rsidRDefault="003F5FFF">
          <w:pPr>
            <w:pStyle w:val="TM1"/>
            <w:tabs>
              <w:tab w:val="right" w:leader="dot" w:pos="9062"/>
            </w:tabs>
            <w:rPr>
              <w:rFonts w:eastAsiaTheme="minorEastAsia"/>
              <w:noProof/>
              <w:lang w:eastAsia="fr-FR"/>
            </w:rPr>
          </w:pPr>
          <w:hyperlink w:anchor="_Toc14342478" w:history="1">
            <w:r w:rsidRPr="00D9030E">
              <w:rPr>
                <w:rStyle w:val="Lienhypertexte"/>
                <w:noProof/>
              </w:rPr>
              <w:t>CIAMS, ses besoins actuels</w:t>
            </w:r>
            <w:r>
              <w:rPr>
                <w:noProof/>
                <w:webHidden/>
              </w:rPr>
              <w:tab/>
            </w:r>
            <w:r>
              <w:rPr>
                <w:noProof/>
                <w:webHidden/>
              </w:rPr>
              <w:fldChar w:fldCharType="begin"/>
            </w:r>
            <w:r>
              <w:rPr>
                <w:noProof/>
                <w:webHidden/>
              </w:rPr>
              <w:instrText xml:space="preserve"> PAGEREF _Toc14342478 \h </w:instrText>
            </w:r>
            <w:r>
              <w:rPr>
                <w:noProof/>
                <w:webHidden/>
              </w:rPr>
            </w:r>
            <w:r>
              <w:rPr>
                <w:noProof/>
                <w:webHidden/>
              </w:rPr>
              <w:fldChar w:fldCharType="separate"/>
            </w:r>
            <w:r>
              <w:rPr>
                <w:noProof/>
                <w:webHidden/>
              </w:rPr>
              <w:t>3</w:t>
            </w:r>
            <w:r>
              <w:rPr>
                <w:noProof/>
                <w:webHidden/>
              </w:rPr>
              <w:fldChar w:fldCharType="end"/>
            </w:r>
          </w:hyperlink>
        </w:p>
        <w:p w14:paraId="33F086B0" w14:textId="3801281A" w:rsidR="003F5FFF" w:rsidRDefault="003F5FFF">
          <w:pPr>
            <w:pStyle w:val="TM1"/>
            <w:tabs>
              <w:tab w:val="right" w:leader="dot" w:pos="9062"/>
            </w:tabs>
            <w:rPr>
              <w:rFonts w:eastAsiaTheme="minorEastAsia"/>
              <w:noProof/>
              <w:lang w:eastAsia="fr-FR"/>
            </w:rPr>
          </w:pPr>
          <w:hyperlink w:anchor="_Toc14342479" w:history="1">
            <w:r w:rsidRPr="00D9030E">
              <w:rPr>
                <w:rStyle w:val="Lienhypertexte"/>
                <w:noProof/>
              </w:rPr>
              <w:t>Rapport financier de CIAMS pour 2018 (6 mois d’exercice)</w:t>
            </w:r>
            <w:r>
              <w:rPr>
                <w:noProof/>
                <w:webHidden/>
              </w:rPr>
              <w:tab/>
            </w:r>
            <w:r>
              <w:rPr>
                <w:noProof/>
                <w:webHidden/>
              </w:rPr>
              <w:fldChar w:fldCharType="begin"/>
            </w:r>
            <w:r>
              <w:rPr>
                <w:noProof/>
                <w:webHidden/>
              </w:rPr>
              <w:instrText xml:space="preserve"> PAGEREF _Toc14342479 \h </w:instrText>
            </w:r>
            <w:r>
              <w:rPr>
                <w:noProof/>
                <w:webHidden/>
              </w:rPr>
            </w:r>
            <w:r>
              <w:rPr>
                <w:noProof/>
                <w:webHidden/>
              </w:rPr>
              <w:fldChar w:fldCharType="separate"/>
            </w:r>
            <w:r>
              <w:rPr>
                <w:noProof/>
                <w:webHidden/>
              </w:rPr>
              <w:t>4</w:t>
            </w:r>
            <w:r>
              <w:rPr>
                <w:noProof/>
                <w:webHidden/>
              </w:rPr>
              <w:fldChar w:fldCharType="end"/>
            </w:r>
          </w:hyperlink>
        </w:p>
        <w:p w14:paraId="17B5BB4F" w14:textId="6D13A874" w:rsidR="007A5675" w:rsidRDefault="007A5675">
          <w:r>
            <w:rPr>
              <w:b/>
              <w:bCs/>
            </w:rPr>
            <w:fldChar w:fldCharType="end"/>
          </w:r>
        </w:p>
      </w:sdtContent>
    </w:sdt>
    <w:p w14:paraId="68ADDD2F" w14:textId="77777777" w:rsidR="00A44906" w:rsidRPr="00A2094C" w:rsidRDefault="008054D4" w:rsidP="00182651">
      <w:pPr>
        <w:pStyle w:val="Titre1"/>
      </w:pPr>
      <w:bookmarkStart w:id="0" w:name="_Toc14342470"/>
      <w:r w:rsidRPr="00A2094C">
        <w:t>Deux nouvelles organisations viennent de rejoindre la CIAMS</w:t>
      </w:r>
      <w:bookmarkEnd w:id="0"/>
      <w:r w:rsidRPr="00A2094C">
        <w:t xml:space="preserve"> </w:t>
      </w:r>
    </w:p>
    <w:p w14:paraId="710B5087" w14:textId="77777777" w:rsidR="001D25D3" w:rsidRPr="00126281" w:rsidRDefault="001D25D3" w:rsidP="00182651">
      <w:pPr>
        <w:pStyle w:val="Paragraphedeliste"/>
        <w:numPr>
          <w:ilvl w:val="0"/>
          <w:numId w:val="1"/>
        </w:numPr>
        <w:rPr>
          <w:lang w:val="es-ES"/>
        </w:rPr>
      </w:pPr>
      <w:r w:rsidRPr="00126281">
        <w:rPr>
          <w:lang w:val="es-ES"/>
        </w:rPr>
        <w:t xml:space="preserve">Federación </w:t>
      </w:r>
      <w:proofErr w:type="spellStart"/>
      <w:r w:rsidRPr="00126281">
        <w:rPr>
          <w:lang w:val="es-ES"/>
        </w:rPr>
        <w:t>national</w:t>
      </w:r>
      <w:proofErr w:type="spellEnd"/>
      <w:r w:rsidRPr="00126281">
        <w:rPr>
          <w:lang w:val="es-ES"/>
        </w:rPr>
        <w:t xml:space="preserve"> de </w:t>
      </w:r>
      <w:proofErr w:type="spellStart"/>
      <w:r w:rsidRPr="00126281">
        <w:rPr>
          <w:lang w:val="es-ES"/>
        </w:rPr>
        <w:t>Asociaciónes</w:t>
      </w:r>
      <w:proofErr w:type="spellEnd"/>
      <w:r w:rsidRPr="00126281">
        <w:rPr>
          <w:lang w:val="es-ES"/>
        </w:rPr>
        <w:t xml:space="preserve"> de Mujeres Separadas y </w:t>
      </w:r>
      <w:proofErr w:type="gramStart"/>
      <w:r w:rsidRPr="00126281">
        <w:rPr>
          <w:lang w:val="es-ES"/>
        </w:rPr>
        <w:t xml:space="preserve">Divorciadas  </w:t>
      </w:r>
      <w:r w:rsidR="00027B2E" w:rsidRPr="00126281">
        <w:rPr>
          <w:lang w:val="es-ES"/>
        </w:rPr>
        <w:t>-</w:t>
      </w:r>
      <w:proofErr w:type="gramEnd"/>
      <w:r w:rsidR="00027B2E" w:rsidRPr="00126281">
        <w:rPr>
          <w:lang w:val="es-ES"/>
        </w:rPr>
        <w:t xml:space="preserve"> </w:t>
      </w:r>
      <w:proofErr w:type="spellStart"/>
      <w:r w:rsidR="00027B2E" w:rsidRPr="00126281">
        <w:rPr>
          <w:lang w:val="es-ES"/>
        </w:rPr>
        <w:t>Spain</w:t>
      </w:r>
      <w:proofErr w:type="spellEnd"/>
      <w:r w:rsidR="00027B2E" w:rsidRPr="00126281">
        <w:rPr>
          <w:lang w:val="es-ES"/>
        </w:rPr>
        <w:t xml:space="preserve"> </w:t>
      </w:r>
      <w:hyperlink r:id="rId7" w:history="1">
        <w:r w:rsidR="00027B2E" w:rsidRPr="00126281">
          <w:rPr>
            <w:rStyle w:val="Lienhypertexte"/>
            <w:lang w:val="es-ES"/>
          </w:rPr>
          <w:t>http://www.separadasydivorciadas.org/</w:t>
        </w:r>
      </w:hyperlink>
    </w:p>
    <w:p w14:paraId="5A1D3FEE" w14:textId="77777777" w:rsidR="00703861" w:rsidRPr="00126281" w:rsidRDefault="001D25D3" w:rsidP="00182651">
      <w:pPr>
        <w:pStyle w:val="Paragraphedeliste"/>
        <w:numPr>
          <w:ilvl w:val="0"/>
          <w:numId w:val="1"/>
        </w:numPr>
        <w:rPr>
          <w:lang w:val="es-ES"/>
        </w:rPr>
      </w:pPr>
      <w:r w:rsidRPr="00126281">
        <w:rPr>
          <w:lang w:val="es-ES"/>
        </w:rPr>
        <w:t>Comisión para la investigaci</w:t>
      </w:r>
      <w:r w:rsidR="00182651" w:rsidRPr="00126281">
        <w:rPr>
          <w:lang w:val="es-ES"/>
        </w:rPr>
        <w:t>ó</w:t>
      </w:r>
      <w:r w:rsidRPr="00126281">
        <w:rPr>
          <w:lang w:val="es-ES"/>
        </w:rPr>
        <w:t>n de malos tratos a mujeres</w:t>
      </w:r>
      <w:r w:rsidR="00027B2E" w:rsidRPr="00126281">
        <w:rPr>
          <w:lang w:val="es-ES"/>
        </w:rPr>
        <w:t xml:space="preserve"> – </w:t>
      </w:r>
      <w:proofErr w:type="spellStart"/>
      <w:r w:rsidR="00027B2E" w:rsidRPr="00126281">
        <w:rPr>
          <w:lang w:val="es-ES"/>
        </w:rPr>
        <w:t>Spain</w:t>
      </w:r>
      <w:proofErr w:type="spellEnd"/>
      <w:r w:rsidR="00027B2E" w:rsidRPr="00126281">
        <w:rPr>
          <w:lang w:val="es-ES"/>
        </w:rPr>
        <w:t xml:space="preserve"> </w:t>
      </w:r>
      <w:r w:rsidRPr="00126281">
        <w:rPr>
          <w:lang w:val="es-ES"/>
        </w:rPr>
        <w:t xml:space="preserve"> </w:t>
      </w:r>
      <w:hyperlink r:id="rId8" w:history="1">
        <w:r w:rsidR="00182651" w:rsidRPr="00126281">
          <w:rPr>
            <w:rStyle w:val="Lienhypertexte"/>
            <w:lang w:val="es-ES"/>
          </w:rPr>
          <w:t>http://malostratos.org/</w:t>
        </w:r>
      </w:hyperlink>
    </w:p>
    <w:p w14:paraId="2F2A7517" w14:textId="77777777" w:rsidR="00182651" w:rsidRPr="00A2094C" w:rsidRDefault="008054D4" w:rsidP="00182651">
      <w:r w:rsidRPr="00A2094C">
        <w:t xml:space="preserve">Bienvenue à </w:t>
      </w:r>
      <w:proofErr w:type="gramStart"/>
      <w:r w:rsidRPr="00A2094C">
        <w:t>vous  deux</w:t>
      </w:r>
      <w:proofErr w:type="gramEnd"/>
      <w:r w:rsidR="00182651" w:rsidRPr="00A2094C">
        <w:t xml:space="preserve"> !</w:t>
      </w:r>
    </w:p>
    <w:p w14:paraId="0ADAAEDA" w14:textId="77777777" w:rsidR="008054D4" w:rsidRPr="00A2094C" w:rsidRDefault="008054D4" w:rsidP="008D1808">
      <w:pPr>
        <w:pStyle w:val="Paragraphedeliste"/>
        <w:numPr>
          <w:ilvl w:val="0"/>
          <w:numId w:val="2"/>
        </w:numPr>
      </w:pPr>
      <w:r w:rsidRPr="00A2094C">
        <w:t xml:space="preserve">La Coalition compte maintenant </w:t>
      </w:r>
      <w:r w:rsidR="00A44906" w:rsidRPr="00A2094C">
        <w:t>: 28 organi</w:t>
      </w:r>
      <w:r w:rsidRPr="00A2094C">
        <w:t>s</w:t>
      </w:r>
      <w:r w:rsidR="00A44906" w:rsidRPr="00A2094C">
        <w:t xml:space="preserve">ations – 8 </w:t>
      </w:r>
      <w:r w:rsidRPr="00A2094C">
        <w:t>pays</w:t>
      </w:r>
      <w:r w:rsidR="00027B2E" w:rsidRPr="00A2094C">
        <w:t xml:space="preserve"> </w:t>
      </w:r>
      <w:r w:rsidR="00A44906" w:rsidRPr="00A2094C">
        <w:t xml:space="preserve"> </w:t>
      </w:r>
    </w:p>
    <w:p w14:paraId="02729D38" w14:textId="77777777" w:rsidR="00703861" w:rsidRPr="00A2094C" w:rsidRDefault="00027B2E" w:rsidP="008054D4">
      <w:pPr>
        <w:pStyle w:val="Titre1"/>
      </w:pPr>
      <w:bookmarkStart w:id="1" w:name="_Toc14342471"/>
      <w:r w:rsidRPr="00A2094C">
        <w:t>New York CSW63.</w:t>
      </w:r>
      <w:bookmarkEnd w:id="1"/>
    </w:p>
    <w:p w14:paraId="02060D6B" w14:textId="77777777" w:rsidR="00027B2E" w:rsidRPr="00126281" w:rsidRDefault="00C905EA">
      <w:pPr>
        <w:rPr>
          <w:lang w:val="en-GB"/>
        </w:rPr>
      </w:pPr>
      <w:r w:rsidRPr="00126281">
        <w:rPr>
          <w:lang w:val="en-GB"/>
        </w:rPr>
        <w:t xml:space="preserve">the Swedish lobby has organized a meeting </w:t>
      </w:r>
      <w:r w:rsidR="00156F25" w:rsidRPr="00126281">
        <w:rPr>
          <w:lang w:val="en-GB"/>
        </w:rPr>
        <w:t xml:space="preserve">during the NEW YORK CSW63 </w:t>
      </w:r>
      <w:r w:rsidRPr="00126281">
        <w:rPr>
          <w:lang w:val="en-GB"/>
        </w:rPr>
        <w:t xml:space="preserve">with the EU </w:t>
      </w:r>
      <w:proofErr w:type="spellStart"/>
      <w:r w:rsidRPr="00126281">
        <w:rPr>
          <w:lang w:val="en-GB"/>
        </w:rPr>
        <w:t>negociator</w:t>
      </w:r>
      <w:proofErr w:type="spellEnd"/>
      <w:r w:rsidRPr="00126281">
        <w:rPr>
          <w:lang w:val="en-GB"/>
        </w:rPr>
        <w:t xml:space="preserve"> on surrogacy on March 14</w:t>
      </w:r>
      <w:r w:rsidR="006C19D3" w:rsidRPr="00126281">
        <w:rPr>
          <w:lang w:val="en-GB"/>
        </w:rPr>
        <w:t xml:space="preserve"> Manny thanks to them. </w:t>
      </w:r>
      <w:r w:rsidRPr="00126281">
        <w:rPr>
          <w:lang w:val="en-GB"/>
        </w:rPr>
        <w:t xml:space="preserve"> “Regards de femmes”, member of CIAMS will also attend this meeting. </w:t>
      </w:r>
    </w:p>
    <w:p w14:paraId="3D3D6B76" w14:textId="77777777" w:rsidR="00C905EA" w:rsidRPr="00A2094C" w:rsidRDefault="00156F25" w:rsidP="00E07254">
      <w:pPr>
        <w:pStyle w:val="Titre1"/>
      </w:pPr>
      <w:bookmarkStart w:id="2" w:name="_Toc14342472"/>
      <w:r w:rsidRPr="00A2094C">
        <w:lastRenderedPageBreak/>
        <w:t>CEDH</w:t>
      </w:r>
      <w:r w:rsidR="007A5675">
        <w:t>-</w:t>
      </w:r>
      <w:r w:rsidR="007A5675" w:rsidRPr="007A5675">
        <w:t xml:space="preserve"> </w:t>
      </w:r>
      <w:r w:rsidR="007A5675" w:rsidRPr="00A2094C">
        <w:t xml:space="preserve">Cour Européenne pour les droits </w:t>
      </w:r>
      <w:r w:rsidR="007A5675">
        <w:t>humains</w:t>
      </w:r>
      <w:bookmarkEnd w:id="2"/>
      <w:r w:rsidR="007A5675" w:rsidRPr="00A2094C">
        <w:t xml:space="preserve">  </w:t>
      </w:r>
    </w:p>
    <w:p w14:paraId="78505112" w14:textId="77777777" w:rsidR="00F40E5A" w:rsidRPr="00A2094C" w:rsidRDefault="00F40E5A" w:rsidP="00F40E5A">
      <w:r w:rsidRPr="00A2094C">
        <w:t>Le 10 janvier 2019, le Président de la Cour Européenne pour les droits de l’homme (CEDH) a autorisé la Coalition internationale pour l’abolition de la maternité de substitution (CIAMS) à présenter des observations en application des articles 3 du Protocole n°16 et 44 §§ 3 et 7 du Règlement de la Cour dans le cadre de la demande d’avis consultatif présentée en octobre 2018 par la Cour de cassation française concernant la question de la filiation des enfants nés de gestation pour autrui (GPA).</w:t>
      </w:r>
    </w:p>
    <w:p w14:paraId="3C43157A" w14:textId="77777777" w:rsidR="00F40E5A" w:rsidRPr="00A2094C" w:rsidRDefault="00F40E5A" w:rsidP="00F40E5A">
      <w:r w:rsidRPr="00A2094C">
        <w:t xml:space="preserve">Le 28 janvier 2019, la CIAMS lui a adressé un </w:t>
      </w:r>
      <w:r w:rsidR="007A5675" w:rsidRPr="00A2094C">
        <w:t>mémorandum</w:t>
      </w:r>
      <w:r w:rsidRPr="00A2094C">
        <w:t xml:space="preserve"> de 9 pages pour répondre à ce sujet.</w:t>
      </w:r>
    </w:p>
    <w:p w14:paraId="749BBF8F" w14:textId="77777777" w:rsidR="00A27ABE" w:rsidRPr="00A2094C" w:rsidRDefault="00E07254" w:rsidP="00E07254">
      <w:pPr>
        <w:pStyle w:val="Titre1"/>
        <w:rPr>
          <w:rFonts w:eastAsia="Times New Roman"/>
          <w:lang w:eastAsia="fr-FR"/>
        </w:rPr>
      </w:pPr>
      <w:bookmarkStart w:id="3" w:name="_Toc14342473"/>
      <w:r w:rsidRPr="00A2094C">
        <w:rPr>
          <w:lang w:eastAsia="fr-FR"/>
        </w:rPr>
        <w:t>A</w:t>
      </w:r>
      <w:r w:rsidR="00F40E5A" w:rsidRPr="00A2094C">
        <w:rPr>
          <w:lang w:eastAsia="fr-FR"/>
        </w:rPr>
        <w:t xml:space="preserve">dhésion </w:t>
      </w:r>
      <w:r w:rsidR="00A2094C" w:rsidRPr="00A2094C">
        <w:rPr>
          <w:lang w:eastAsia="fr-FR"/>
        </w:rPr>
        <w:t xml:space="preserve">de la CIAMS </w:t>
      </w:r>
      <w:r w:rsidR="00F40E5A" w:rsidRPr="00A2094C">
        <w:rPr>
          <w:lang w:eastAsia="fr-FR"/>
        </w:rPr>
        <w:t xml:space="preserve">au Lobby </w:t>
      </w:r>
      <w:proofErr w:type="spellStart"/>
      <w:r w:rsidR="00F40E5A" w:rsidRPr="00A2094C">
        <w:rPr>
          <w:lang w:eastAsia="fr-FR"/>
        </w:rPr>
        <w:t>Europénn</w:t>
      </w:r>
      <w:proofErr w:type="spellEnd"/>
      <w:r w:rsidR="00F40E5A" w:rsidRPr="00A2094C">
        <w:rPr>
          <w:lang w:eastAsia="fr-FR"/>
        </w:rPr>
        <w:t xml:space="preserve"> des femmes (Bruxelles)</w:t>
      </w:r>
      <w:bookmarkEnd w:id="3"/>
    </w:p>
    <w:p w14:paraId="1610D3C7" w14:textId="4AC28F78" w:rsidR="00C749FB" w:rsidRPr="00A2094C" w:rsidRDefault="00A2094C" w:rsidP="00156F25">
      <w:pPr>
        <w:rPr>
          <w:b/>
          <w:color w:val="FF0000"/>
        </w:rPr>
      </w:pPr>
      <w:r w:rsidRPr="00A2094C">
        <w:t>La CIAMS a demandé à adhérer au lobby européen des femmes. Mais pour la demande soit acceptées, il faut que la CIAMS ait au moins 12 membres de 12 pays d’Europe différents. Aujourd’hui, la CIAMS compte 28 membres de 8 pays différents, mais de seulement 6 pays d’Europe. Nous avons donc besoin de trouver ces 6 nouveaux membres</w:t>
      </w:r>
      <w:r w:rsidR="00126281">
        <w:t>.</w:t>
      </w:r>
    </w:p>
    <w:p w14:paraId="1E993277" w14:textId="77777777" w:rsidR="00703861" w:rsidRPr="00A2094C" w:rsidRDefault="00A2094C" w:rsidP="00C749FB">
      <w:r>
        <w:t>La cotisation annuelle au lobby européen des femmes des t de 500 Euros.</w:t>
      </w:r>
    </w:p>
    <w:p w14:paraId="7631C968" w14:textId="77777777" w:rsidR="00287171" w:rsidRPr="00A2094C" w:rsidRDefault="00287171" w:rsidP="00287171">
      <w:pPr>
        <w:pStyle w:val="Titre1"/>
      </w:pPr>
      <w:bookmarkStart w:id="4" w:name="_Toc14342474"/>
      <w:r w:rsidRPr="00A2094C">
        <w:t xml:space="preserve">Action in </w:t>
      </w:r>
      <w:r w:rsidR="00A2094C">
        <w:t>Australie</w:t>
      </w:r>
      <w:bookmarkEnd w:id="4"/>
    </w:p>
    <w:p w14:paraId="6F08943D" w14:textId="40BB8787" w:rsidR="00287171" w:rsidRPr="00A2094C" w:rsidRDefault="00A2094C" w:rsidP="00235A02">
      <w:pPr>
        <w:rPr>
          <w:shd w:val="clear" w:color="auto" w:fill="FFFFFF"/>
        </w:rPr>
      </w:pPr>
      <w:r>
        <w:rPr>
          <w:b/>
          <w:shd w:val="clear" w:color="auto" w:fill="FFFFFF"/>
        </w:rPr>
        <w:t>Rappel</w:t>
      </w:r>
      <w:r w:rsidR="00235A02" w:rsidRPr="00A2094C">
        <w:rPr>
          <w:shd w:val="clear" w:color="auto" w:fill="FFFFFF"/>
        </w:rPr>
        <w:t xml:space="preserve"> : </w:t>
      </w:r>
      <w:r>
        <w:rPr>
          <w:shd w:val="clear" w:color="auto" w:fill="FFFFFF"/>
        </w:rPr>
        <w:t xml:space="preserve">Les 15 et 26 mars prochain aura lieu la conférence </w:t>
      </w:r>
      <w:r w:rsidR="007C2C4F" w:rsidRPr="00A2094C">
        <w:rPr>
          <w:shd w:val="clear" w:color="auto" w:fill="FFFFFF"/>
        </w:rPr>
        <w:t>“</w:t>
      </w:r>
      <w:r w:rsidR="00235A02" w:rsidRPr="00A2094C">
        <w:rPr>
          <w:shd w:val="clear" w:color="auto" w:fill="FFFFFF"/>
        </w:rPr>
        <w:t>Broken Bonds and Big Money</w:t>
      </w:r>
      <w:r w:rsidR="007C2C4F" w:rsidRPr="00A2094C">
        <w:rPr>
          <w:shd w:val="clear" w:color="auto" w:fill="FFFFFF"/>
        </w:rPr>
        <w:t>”</w:t>
      </w:r>
      <w:r>
        <w:rPr>
          <w:shd w:val="clear" w:color="auto" w:fill="FFFFFF"/>
        </w:rPr>
        <w:t>, une conférence internationale pour</w:t>
      </w:r>
      <w:r w:rsidR="00B9212C">
        <w:rPr>
          <w:shd w:val="clear" w:color="auto" w:fill="FFFFFF"/>
        </w:rPr>
        <w:t xml:space="preserve"> </w:t>
      </w:r>
      <w:r>
        <w:rPr>
          <w:shd w:val="clear" w:color="auto" w:fill="FFFFFF"/>
        </w:rPr>
        <w:t>at</w:t>
      </w:r>
      <w:r w:rsidR="00B9212C">
        <w:rPr>
          <w:shd w:val="clear" w:color="auto" w:fill="FFFFFF"/>
        </w:rPr>
        <w:t>t</w:t>
      </w:r>
      <w:r>
        <w:rPr>
          <w:shd w:val="clear" w:color="auto" w:fill="FFFFFF"/>
        </w:rPr>
        <w:t xml:space="preserve">irer l’attention sur les </w:t>
      </w:r>
      <w:r w:rsidR="00C707BE">
        <w:rPr>
          <w:shd w:val="clear" w:color="auto" w:fill="FFFFFF"/>
        </w:rPr>
        <w:t>entorses aux droits humains commis via la GPA</w:t>
      </w:r>
      <w:proofErr w:type="gramStart"/>
      <w:r w:rsidR="00C707BE">
        <w:rPr>
          <w:shd w:val="clear" w:color="auto" w:fill="FFFFFF"/>
        </w:rPr>
        <w:t>. .</w:t>
      </w:r>
      <w:proofErr w:type="gramEnd"/>
      <w:r w:rsidR="00C707BE">
        <w:rPr>
          <w:shd w:val="clear" w:color="auto" w:fill="FFFFFF"/>
        </w:rPr>
        <w:t xml:space="preserve"> Cette conférence est organisée par </w:t>
      </w:r>
      <w:r w:rsidR="007C2C4F" w:rsidRPr="00A2094C">
        <w:rPr>
          <w:shd w:val="clear" w:color="auto" w:fill="FFFFFF"/>
        </w:rPr>
        <w:t>FINN RAGE</w:t>
      </w:r>
      <w:r w:rsidR="00C707BE">
        <w:rPr>
          <w:shd w:val="clear" w:color="auto" w:fill="FFFFFF"/>
        </w:rPr>
        <w:t xml:space="preserve">, l’une des organisations membres de la </w:t>
      </w:r>
      <w:proofErr w:type="gramStart"/>
      <w:r w:rsidR="00C707BE">
        <w:rPr>
          <w:shd w:val="clear" w:color="auto" w:fill="FFFFFF"/>
        </w:rPr>
        <w:t>Coalition.</w:t>
      </w:r>
      <w:r w:rsidR="007C2C4F" w:rsidRPr="00A2094C">
        <w:rPr>
          <w:shd w:val="clear" w:color="auto" w:fill="FFFFFF"/>
        </w:rPr>
        <w:t>.</w:t>
      </w:r>
      <w:proofErr w:type="gramEnd"/>
      <w:r w:rsidR="007C2C4F" w:rsidRPr="00A2094C">
        <w:rPr>
          <w:shd w:val="clear" w:color="auto" w:fill="FFFFFF"/>
        </w:rPr>
        <w:t xml:space="preserve"> </w:t>
      </w:r>
      <w:hyperlink r:id="rId9" w:history="1">
        <w:r w:rsidR="007C2C4F" w:rsidRPr="00A2094C">
          <w:rPr>
            <w:rStyle w:val="Lienhypertexte"/>
            <w:shd w:val="clear" w:color="auto" w:fill="FFFFFF"/>
          </w:rPr>
          <w:t>https://www.eventbrite.com.au/e/broken-bonds-and-big-money-an-international-conference-on-surrogacy-tickets-55258417414</w:t>
        </w:r>
      </w:hyperlink>
    </w:p>
    <w:p w14:paraId="372BD2EF" w14:textId="77777777" w:rsidR="007C2C4F" w:rsidRPr="00A2094C" w:rsidRDefault="007C2C4F" w:rsidP="00F96EC7">
      <w:pPr>
        <w:pStyle w:val="Titre1"/>
      </w:pPr>
      <w:bookmarkStart w:id="5" w:name="_Toc14342475"/>
      <w:r w:rsidRPr="00A2094C">
        <w:t>A</w:t>
      </w:r>
      <w:r w:rsidR="00E85085" w:rsidRPr="00A2094C">
        <w:t xml:space="preserve">ction </w:t>
      </w:r>
      <w:r w:rsidR="00C707BE">
        <w:t>en Italie</w:t>
      </w:r>
      <w:bookmarkEnd w:id="5"/>
    </w:p>
    <w:p w14:paraId="2747EE85" w14:textId="754B2533" w:rsidR="00E85085" w:rsidRPr="00A2094C" w:rsidRDefault="00E85085" w:rsidP="00553416">
      <w:pPr>
        <w:pStyle w:val="Paragraphedeliste"/>
        <w:numPr>
          <w:ilvl w:val="0"/>
          <w:numId w:val="3"/>
        </w:numPr>
      </w:pPr>
      <w:r w:rsidRPr="00A2094C">
        <w:t>Les élections européennes se préparent. Nos amies italiennes</w:t>
      </w:r>
      <w:r w:rsidR="00553416" w:rsidRPr="00A2094C">
        <w:t xml:space="preserve"> de « Se non </w:t>
      </w:r>
      <w:proofErr w:type="spellStart"/>
      <w:r w:rsidR="00553416" w:rsidRPr="00A2094C">
        <w:t>ora</w:t>
      </w:r>
      <w:proofErr w:type="spellEnd"/>
      <w:r w:rsidR="00553416" w:rsidRPr="00A2094C">
        <w:t xml:space="preserve"> </w:t>
      </w:r>
      <w:proofErr w:type="spellStart"/>
      <w:r w:rsidR="00553416" w:rsidRPr="00A2094C">
        <w:t>quando</w:t>
      </w:r>
      <w:proofErr w:type="spellEnd"/>
      <w:r w:rsidR="00553416" w:rsidRPr="00A2094C">
        <w:t xml:space="preserve"> </w:t>
      </w:r>
      <w:proofErr w:type="spellStart"/>
      <w:r w:rsidR="00553416" w:rsidRPr="00A2094C">
        <w:t>libere</w:t>
      </w:r>
      <w:proofErr w:type="spellEnd"/>
      <w:r w:rsidR="00553416" w:rsidRPr="00A2094C">
        <w:t xml:space="preserve"> » et </w:t>
      </w:r>
      <w:proofErr w:type="spellStart"/>
      <w:r w:rsidR="00553416" w:rsidRPr="00A2094C">
        <w:t>Arcilesbica</w:t>
      </w:r>
      <w:proofErr w:type="spellEnd"/>
      <w:r w:rsidR="00553416" w:rsidRPr="00A2094C">
        <w:t xml:space="preserve">, membres de la Coalition, participent à une </w:t>
      </w:r>
      <w:r w:rsidRPr="00A2094C">
        <w:t xml:space="preserve">campagne </w:t>
      </w:r>
      <w:r w:rsidR="00553416" w:rsidRPr="00A2094C">
        <w:t xml:space="preserve">d’interpellation </w:t>
      </w:r>
      <w:r w:rsidRPr="00A2094C">
        <w:t>en direction des candidats.</w:t>
      </w:r>
    </w:p>
    <w:p w14:paraId="0D963A0A" w14:textId="77777777" w:rsidR="00E85085" w:rsidRPr="00A2094C" w:rsidRDefault="00E85085" w:rsidP="006C19D3">
      <w:pPr>
        <w:ind w:left="360"/>
      </w:pPr>
      <w:r w:rsidRPr="00A2094C">
        <w:t xml:space="preserve">Dans </w:t>
      </w:r>
      <w:r w:rsidR="00553416" w:rsidRPr="00A2094C">
        <w:t xml:space="preserve">un </w:t>
      </w:r>
      <w:r w:rsidRPr="00A2094C">
        <w:t xml:space="preserve">appel elles montrent que : </w:t>
      </w:r>
    </w:p>
    <w:p w14:paraId="573D3D51" w14:textId="77777777" w:rsidR="00E85085" w:rsidRPr="00A2094C" w:rsidRDefault="00E85085" w:rsidP="006C19D3">
      <w:pPr>
        <w:ind w:left="1068"/>
        <w:rPr>
          <w:i/>
          <w:szCs w:val="32"/>
        </w:rPr>
      </w:pPr>
      <w:r w:rsidRPr="00A2094C">
        <w:rPr>
          <w:i/>
        </w:rPr>
        <w:t>Nous avons vécu avec le progressisme jusqu’au moment où il est entré violemment en opposition avec nos convictions les plus profondes sur le respect de l’intégrité personnelle et de la liberté des femmes. Jusqu’au moment où il est entré en opposition avec les raisons de notre féminisme et de nos idéaux politiques.</w:t>
      </w:r>
    </w:p>
    <w:p w14:paraId="6366224B" w14:textId="77777777" w:rsidR="00E85085" w:rsidRPr="00A2094C" w:rsidRDefault="00E85085" w:rsidP="006C19D3">
      <w:pPr>
        <w:ind w:left="1068"/>
        <w:rPr>
          <w:i/>
          <w:szCs w:val="32"/>
        </w:rPr>
      </w:pPr>
      <w:r w:rsidRPr="00A2094C">
        <w:rPr>
          <w:i/>
        </w:rPr>
        <w:t>L’occasion qui a décl</w:t>
      </w:r>
      <w:r w:rsidR="00CB2F55" w:rsidRPr="00A2094C">
        <w:rPr>
          <w:i/>
        </w:rPr>
        <w:t>e</w:t>
      </w:r>
      <w:r w:rsidRPr="00A2094C">
        <w:rPr>
          <w:i/>
        </w:rPr>
        <w:t>nché cette séparation a été pour nous la question de la GPA.</w:t>
      </w:r>
    </w:p>
    <w:p w14:paraId="603E773A" w14:textId="77777777" w:rsidR="00E85085" w:rsidRPr="00A2094C" w:rsidRDefault="00E85085" w:rsidP="006C19D3">
      <w:pPr>
        <w:ind w:left="1068"/>
        <w:rPr>
          <w:i/>
          <w:szCs w:val="32"/>
        </w:rPr>
      </w:pPr>
      <w:r w:rsidRPr="00A2094C">
        <w:rPr>
          <w:i/>
        </w:rPr>
        <w:t>Avec étonnement nous avons réalisé que cette pratique sociale qui était pour nous une atteinte à la dignité de la femme et une dégradation de l’être humain tra</w:t>
      </w:r>
      <w:r w:rsidR="00CB2F55" w:rsidRPr="00A2094C">
        <w:rPr>
          <w:i/>
        </w:rPr>
        <w:t>n</w:t>
      </w:r>
      <w:r w:rsidRPr="00A2094C">
        <w:rPr>
          <w:i/>
        </w:rPr>
        <w:t>sformé en objet d’échange, était jugée un acte de liberté et de satisfaction de droits.</w:t>
      </w:r>
    </w:p>
    <w:p w14:paraId="5770E00F" w14:textId="77777777" w:rsidR="00E85085" w:rsidRPr="00A2094C" w:rsidRDefault="00E85085" w:rsidP="006C19D3">
      <w:pPr>
        <w:ind w:left="1068"/>
        <w:rPr>
          <w:i/>
          <w:szCs w:val="32"/>
        </w:rPr>
      </w:pPr>
      <w:r w:rsidRPr="00A2094C">
        <w:rPr>
          <w:i/>
        </w:rPr>
        <w:t xml:space="preserve">La logique du droit de </w:t>
      </w:r>
      <w:r w:rsidR="00CB2F55" w:rsidRPr="00A2094C">
        <w:rPr>
          <w:i/>
        </w:rPr>
        <w:t>propriété</w:t>
      </w:r>
      <w:r w:rsidRPr="00A2094C">
        <w:rPr>
          <w:i/>
        </w:rPr>
        <w:t xml:space="preserve"> qui, grâce à l’intervention des techniques </w:t>
      </w:r>
      <w:r w:rsidR="00CB2F55" w:rsidRPr="00A2094C">
        <w:rPr>
          <w:i/>
        </w:rPr>
        <w:t>médicales</w:t>
      </w:r>
      <w:r w:rsidRPr="00A2094C">
        <w:rPr>
          <w:i/>
        </w:rPr>
        <w:t>, envahit la sphère de la vie et de sa reproduction a été accueillie favorablement par le “monde progressiste” en tant que manifestation de civilisation, d’émancipation et de progrès. Trahissant ainsi certaines des valeurs communément attribuées aux positions de gauches telles que la lutte contre l’exploitation, la marchandisation et la défense de la dignit</w:t>
      </w:r>
      <w:r w:rsidR="00CB2F55" w:rsidRPr="00A2094C">
        <w:rPr>
          <w:i/>
        </w:rPr>
        <w:t>é</w:t>
      </w:r>
      <w:r w:rsidRPr="00A2094C">
        <w:rPr>
          <w:i/>
        </w:rPr>
        <w:t xml:space="preserve"> de la personne.</w:t>
      </w:r>
    </w:p>
    <w:p w14:paraId="2050802F" w14:textId="77777777" w:rsidR="00E85085" w:rsidRPr="00A2094C" w:rsidRDefault="00E85085" w:rsidP="006C19D3">
      <w:pPr>
        <w:ind w:left="1068"/>
        <w:rPr>
          <w:i/>
        </w:rPr>
      </w:pPr>
      <w:r w:rsidRPr="00A2094C">
        <w:rPr>
          <w:i/>
        </w:rPr>
        <w:lastRenderedPageBreak/>
        <w:t xml:space="preserve">Cette question a pris pour nous une signification exemplaire, qui nous amène à penser que l’idée de progrès, d’émancipation et civilisation de la “gauche” occidentale a atteint sa limite. </w:t>
      </w:r>
    </w:p>
    <w:p w14:paraId="4B5251A8" w14:textId="77777777" w:rsidR="00E85085" w:rsidRPr="00A2094C" w:rsidRDefault="00CB2F55" w:rsidP="006C19D3">
      <w:pPr>
        <w:ind w:left="360"/>
      </w:pPr>
      <w:r w:rsidRPr="00A2094C">
        <w:t>Et demandent, entre autres :</w:t>
      </w:r>
    </w:p>
    <w:p w14:paraId="301377EB" w14:textId="77777777" w:rsidR="00CB2F55" w:rsidRDefault="00CB2F55" w:rsidP="006C19D3">
      <w:pPr>
        <w:ind w:left="1068"/>
        <w:rPr>
          <w:i/>
          <w:lang w:eastAsia="it-IT"/>
        </w:rPr>
      </w:pPr>
      <w:r w:rsidRPr="00A2094C">
        <w:rPr>
          <w:i/>
          <w:lang w:eastAsia="it-IT"/>
        </w:rPr>
        <w:t>4) la garantie de la liberté de choix des femmes sur la procréation (non plus comme destin naturel ou social mais comme expression de sa pleine liberté) et promouvoir les initiatives européennes visant à interdire la GPA.</w:t>
      </w:r>
    </w:p>
    <w:p w14:paraId="75EC3CB2" w14:textId="77777777" w:rsidR="0060106D" w:rsidRDefault="0060106D" w:rsidP="00684F21">
      <w:pPr>
        <w:ind w:left="360"/>
        <w:rPr>
          <w:lang w:eastAsia="it-IT"/>
        </w:rPr>
      </w:pPr>
      <w:r w:rsidRPr="00684F21">
        <w:rPr>
          <w:lang w:eastAsia="it-IT"/>
        </w:rPr>
        <w:t xml:space="preserve">Le texte intégral de leur appel, encore en projet, disponible en anglais et français si vous le souhaitez à </w:t>
      </w:r>
      <w:hyperlink r:id="rId10" w:history="1">
        <w:r w:rsidR="00684F21" w:rsidRPr="00B678F7">
          <w:rPr>
            <w:rStyle w:val="Lienhypertexte"/>
            <w:lang w:eastAsia="it-IT"/>
          </w:rPr>
          <w:t>abolition.surrogacy@gmail.com</w:t>
        </w:r>
      </w:hyperlink>
    </w:p>
    <w:p w14:paraId="02E18010" w14:textId="77777777" w:rsidR="00CB2F55" w:rsidRPr="00A2094C" w:rsidRDefault="00CB2F55" w:rsidP="006C19D3">
      <w:pPr>
        <w:pStyle w:val="Paragraphedeliste"/>
        <w:numPr>
          <w:ilvl w:val="0"/>
          <w:numId w:val="3"/>
        </w:numPr>
      </w:pPr>
      <w:r w:rsidRPr="00A2094C">
        <w:t xml:space="preserve">Elles invitent </w:t>
      </w:r>
      <w:r w:rsidR="005D0092" w:rsidRPr="00A2094C">
        <w:t xml:space="preserve">la </w:t>
      </w:r>
      <w:r w:rsidRPr="00A2094C">
        <w:t xml:space="preserve">CIAMS à intervenir les </w:t>
      </w:r>
      <w:r w:rsidR="005D0092" w:rsidRPr="00A2094C">
        <w:t>17</w:t>
      </w:r>
      <w:r w:rsidRPr="00A2094C">
        <w:t>et 18 mai prochain</w:t>
      </w:r>
      <w:r w:rsidR="005046DC">
        <w:t>s</w:t>
      </w:r>
      <w:r w:rsidRPr="00A2094C">
        <w:t xml:space="preserve"> </w:t>
      </w:r>
      <w:r w:rsidR="005D0092" w:rsidRPr="00A2094C">
        <w:t>à la réunion d’un réseau de femmes et d’hommes de gauche pour réfléchir aux actions à engager pour lutter contre la GPA.</w:t>
      </w:r>
    </w:p>
    <w:p w14:paraId="1FFAA1FB" w14:textId="77777777" w:rsidR="00287171" w:rsidRPr="00A2094C" w:rsidRDefault="00F96EC7" w:rsidP="00F96EC7">
      <w:pPr>
        <w:pStyle w:val="Titre1"/>
      </w:pPr>
      <w:bookmarkStart w:id="6" w:name="_Toc14342476"/>
      <w:r w:rsidRPr="00A2094C">
        <w:t>Action en France</w:t>
      </w:r>
      <w:bookmarkEnd w:id="6"/>
      <w:r w:rsidRPr="00A2094C">
        <w:t xml:space="preserve"> </w:t>
      </w:r>
    </w:p>
    <w:p w14:paraId="6D24EE8E" w14:textId="77777777" w:rsidR="00C77C6E" w:rsidRPr="00A2094C" w:rsidRDefault="00D37F8C" w:rsidP="00D37F8C">
      <w:pPr>
        <w:pStyle w:val="Paragraphedeliste"/>
        <w:numPr>
          <w:ilvl w:val="0"/>
          <w:numId w:val="4"/>
        </w:numPr>
      </w:pPr>
      <w:r w:rsidRPr="00A2094C">
        <w:t>1-</w:t>
      </w:r>
      <w:r w:rsidR="00C77C6E" w:rsidRPr="00A2094C">
        <w:t>La CIAMS était signataire de l’appel du 8 mars</w:t>
      </w:r>
      <w:r w:rsidRPr="00A2094C">
        <w:t xml:space="preserve"> (journée de lutte pour les droits des femmes)</w:t>
      </w:r>
      <w:r w:rsidR="00C77C6E" w:rsidRPr="00A2094C">
        <w:t xml:space="preserve"> et présent</w:t>
      </w:r>
      <w:r w:rsidRPr="00A2094C">
        <w:t>e</w:t>
      </w:r>
      <w:r w:rsidR="00C77C6E" w:rsidRPr="00A2094C">
        <w:t xml:space="preserve"> dans le rassemblement organisé à cette occasion.</w:t>
      </w:r>
    </w:p>
    <w:p w14:paraId="3CE09C4C" w14:textId="77777777" w:rsidR="00C77C6E" w:rsidRPr="00A2094C" w:rsidRDefault="00C77C6E" w:rsidP="00D37F8C">
      <w:pPr>
        <w:pStyle w:val="Paragraphedeliste"/>
        <w:numPr>
          <w:ilvl w:val="0"/>
          <w:numId w:val="4"/>
        </w:numPr>
      </w:pPr>
      <w:r w:rsidRPr="00A2094C">
        <w:t>La CIAMS</w:t>
      </w:r>
      <w:r w:rsidR="00F96EC7" w:rsidRPr="00A2094C">
        <w:t>,</w:t>
      </w:r>
      <w:r w:rsidRPr="00A2094C">
        <w:t xml:space="preserve"> r</w:t>
      </w:r>
      <w:r w:rsidR="00F96EC7" w:rsidRPr="00A2094C">
        <w:t>e</w:t>
      </w:r>
      <w:r w:rsidRPr="00A2094C">
        <w:t>présentée</w:t>
      </w:r>
      <w:r w:rsidR="00F96EC7" w:rsidRPr="00A2094C">
        <w:t xml:space="preserve"> </w:t>
      </w:r>
      <w:r w:rsidRPr="00A2094C">
        <w:t>par les membres du Corp et de CQFD, Lesbiennes féministes organise 3 ateliers en partenariat avec la Mais</w:t>
      </w:r>
      <w:r w:rsidR="00F96EC7" w:rsidRPr="00A2094C">
        <w:t>o</w:t>
      </w:r>
      <w:r w:rsidRPr="00A2094C">
        <w:t>n des Femmes de Paris qui auront pour thème</w:t>
      </w:r>
      <w:r w:rsidR="00F96EC7" w:rsidRPr="00A2094C">
        <w:t> :</w:t>
      </w:r>
    </w:p>
    <w:p w14:paraId="0FD8D9DE" w14:textId="77777777" w:rsidR="00F96EC7" w:rsidRPr="00A2094C" w:rsidRDefault="00F96EC7" w:rsidP="00F96EC7">
      <w:pPr>
        <w:pStyle w:val="Paragraphedeliste"/>
        <w:numPr>
          <w:ilvl w:val="1"/>
          <w:numId w:val="2"/>
        </w:numPr>
      </w:pPr>
      <w:r w:rsidRPr="00A2094C">
        <w:t>La GPA :  mieux la connaître, pour mieux la combattre (14 mars 2019)</w:t>
      </w:r>
    </w:p>
    <w:p w14:paraId="0D2ACD5A" w14:textId="77777777" w:rsidR="00F96EC7" w:rsidRPr="00A2094C" w:rsidRDefault="00F96EC7" w:rsidP="00F96EC7">
      <w:pPr>
        <w:pStyle w:val="Paragraphedeliste"/>
        <w:numPr>
          <w:ilvl w:val="1"/>
          <w:numId w:val="2"/>
        </w:numPr>
      </w:pPr>
      <w:r w:rsidRPr="00A2094C">
        <w:t>Les idées reçues sur la GPA (18 avril 2019)</w:t>
      </w:r>
    </w:p>
    <w:p w14:paraId="3E14B5E9" w14:textId="77777777" w:rsidR="00F96EC7" w:rsidRDefault="00F96EC7" w:rsidP="00F96EC7">
      <w:pPr>
        <w:pStyle w:val="Paragraphedeliste"/>
        <w:numPr>
          <w:ilvl w:val="1"/>
          <w:numId w:val="2"/>
        </w:numPr>
      </w:pPr>
      <w:r w:rsidRPr="00A2094C">
        <w:t>La géopolitique de la GPA (16 mai 2019)</w:t>
      </w:r>
    </w:p>
    <w:p w14:paraId="3B9378AC" w14:textId="77777777" w:rsidR="00684F21" w:rsidRPr="00A2094C" w:rsidRDefault="00684F21" w:rsidP="00684F21">
      <w:pPr>
        <w:pStyle w:val="Paragraphedeliste"/>
        <w:numPr>
          <w:ilvl w:val="0"/>
          <w:numId w:val="4"/>
        </w:numPr>
      </w:pPr>
      <w:r>
        <w:t>Nous sommes en train de préparer la publication des Actes du colloque de septembre 2018.</w:t>
      </w:r>
    </w:p>
    <w:p w14:paraId="23892DD6" w14:textId="77777777" w:rsidR="00F96EC7" w:rsidRPr="003D0634" w:rsidRDefault="00F96EC7" w:rsidP="00F96EC7">
      <w:pPr>
        <w:pStyle w:val="Titre1"/>
      </w:pPr>
      <w:bookmarkStart w:id="7" w:name="_Toc14342477"/>
      <w:r w:rsidRPr="003D0634">
        <w:t xml:space="preserve">Action </w:t>
      </w:r>
      <w:r w:rsidR="00C62E21" w:rsidRPr="003D0634">
        <w:t>in Au</w:t>
      </w:r>
      <w:r w:rsidR="00C707BE" w:rsidRPr="003D0634">
        <w:t>triche</w:t>
      </w:r>
      <w:bookmarkEnd w:id="7"/>
      <w:r w:rsidR="00C62E21" w:rsidRPr="003D0634">
        <w:t xml:space="preserve"> </w:t>
      </w:r>
    </w:p>
    <w:p w14:paraId="60B02BEE" w14:textId="4385E86E" w:rsidR="00C707BE" w:rsidRDefault="00C62E21" w:rsidP="00C707BE">
      <w:r w:rsidRPr="00C707BE">
        <w:rPr>
          <w:b/>
        </w:rPr>
        <w:t xml:space="preserve">Information </w:t>
      </w:r>
      <w:r w:rsidR="00C707BE" w:rsidRPr="00C707BE">
        <w:rPr>
          <w:b/>
        </w:rPr>
        <w:t>de l’organisation</w:t>
      </w:r>
      <w:r w:rsidRPr="00C707BE">
        <w:rPr>
          <w:b/>
        </w:rPr>
        <w:t xml:space="preserve"> </w:t>
      </w:r>
      <w:proofErr w:type="spellStart"/>
      <w:r w:rsidRPr="00C707BE">
        <w:rPr>
          <w:b/>
        </w:rPr>
        <w:t>Stoppt</w:t>
      </w:r>
      <w:proofErr w:type="spellEnd"/>
      <w:r w:rsidRPr="00C707BE">
        <w:rPr>
          <w:b/>
        </w:rPr>
        <w:t xml:space="preserve"> </w:t>
      </w:r>
      <w:proofErr w:type="spellStart"/>
      <w:r w:rsidRPr="00C707BE">
        <w:rPr>
          <w:b/>
        </w:rPr>
        <w:t>Leihmutterschaft</w:t>
      </w:r>
      <w:proofErr w:type="spellEnd"/>
      <w:r w:rsidRPr="00C707BE">
        <w:t xml:space="preserve"> </w:t>
      </w:r>
      <w:r w:rsidR="00C707BE" w:rsidRPr="00C707BE">
        <w:t>–</w:t>
      </w:r>
      <w:r w:rsidR="00D37F8C" w:rsidRPr="00C707BE">
        <w:t xml:space="preserve"> </w:t>
      </w:r>
      <w:r w:rsidRPr="00C707BE">
        <w:t>Au</w:t>
      </w:r>
      <w:r w:rsidR="00C707BE" w:rsidRPr="00C707BE">
        <w:t>triche (membr</w:t>
      </w:r>
      <w:r w:rsidR="003D0634">
        <w:t>e</w:t>
      </w:r>
      <w:r w:rsidR="00C707BE" w:rsidRPr="00C707BE">
        <w:t xml:space="preserve"> de la Coa</w:t>
      </w:r>
      <w:r w:rsidR="00B9212C">
        <w:t>l</w:t>
      </w:r>
      <w:r w:rsidR="00C707BE" w:rsidRPr="00C707BE">
        <w:t>ition</w:t>
      </w:r>
      <w:r w:rsidR="00C707BE">
        <w:t>)</w:t>
      </w:r>
      <w:proofErr w:type="gramStart"/>
      <w:r w:rsidR="00C707BE">
        <w:t xml:space="preserve"> </w:t>
      </w:r>
      <w:r w:rsidR="00C707BE" w:rsidRPr="00C707BE">
        <w:t>«</w:t>
      </w:r>
      <w:r w:rsidR="00C707BE">
        <w:t>Actuellement</w:t>
      </w:r>
      <w:proofErr w:type="gramEnd"/>
      <w:r w:rsidR="00C707BE" w:rsidRPr="00C707BE">
        <w:t xml:space="preserve">, des représentants de notre </w:t>
      </w:r>
      <w:r w:rsidR="00C707BE">
        <w:t>initiative</w:t>
      </w:r>
      <w:r w:rsidR="00C707BE" w:rsidRPr="00C707BE">
        <w:t xml:space="preserve"> se sont rencontrés et rencontreront des membres du parlement autrichien pour leur donner une image claire de la situation mondiale</w:t>
      </w:r>
      <w:r w:rsidR="00C707BE">
        <w:t xml:space="preserve"> en matière de GPA</w:t>
      </w:r>
      <w:r w:rsidR="00C707BE" w:rsidRPr="00C707BE">
        <w:t xml:space="preserve">, en soulignant les lacunes de la législation autrichienne et la nécessité d'une interdiction universelle de cette pratique. </w:t>
      </w:r>
      <w:r w:rsidR="00C707BE">
        <w:t>A ce stade</w:t>
      </w:r>
      <w:r w:rsidR="00C707BE" w:rsidRPr="00C707BE">
        <w:t xml:space="preserve">, nous avons </w:t>
      </w:r>
      <w:r w:rsidR="00C707BE">
        <w:t xml:space="preserve">reçu </w:t>
      </w:r>
      <w:r w:rsidR="00C707BE" w:rsidRPr="00C707BE">
        <w:t xml:space="preserve">une bonne réponse de </w:t>
      </w:r>
      <w:r w:rsidR="00C707BE">
        <w:t xml:space="preserve">la </w:t>
      </w:r>
      <w:proofErr w:type="gramStart"/>
      <w:r w:rsidR="00C707BE">
        <w:t xml:space="preserve">part </w:t>
      </w:r>
      <w:r w:rsidR="00C707BE" w:rsidRPr="00C707BE">
        <w:t xml:space="preserve"> représentants</w:t>
      </w:r>
      <w:proofErr w:type="gramEnd"/>
      <w:r w:rsidR="00C707BE" w:rsidRPr="00C707BE">
        <w:t xml:space="preserve"> politiques. "</w:t>
      </w:r>
    </w:p>
    <w:p w14:paraId="592D0DBB" w14:textId="77777777" w:rsidR="00D37F8C" w:rsidRPr="00A2094C" w:rsidRDefault="00D37F8C" w:rsidP="00D37F8C"/>
    <w:p w14:paraId="307492EE" w14:textId="77777777" w:rsidR="0099744B" w:rsidRPr="00A2094C" w:rsidRDefault="0099744B" w:rsidP="0099744B">
      <w:pPr>
        <w:pStyle w:val="Titre1"/>
      </w:pPr>
      <w:bookmarkStart w:id="8" w:name="_Toc14342478"/>
      <w:r w:rsidRPr="00A2094C">
        <w:t>CIAMS</w:t>
      </w:r>
      <w:r w:rsidR="004607A7" w:rsidRPr="00A2094C">
        <w:t>, ses besoins actuels</w:t>
      </w:r>
      <w:bookmarkEnd w:id="8"/>
      <w:r w:rsidR="004607A7" w:rsidRPr="00A2094C">
        <w:t xml:space="preserve"> </w:t>
      </w:r>
      <w:bookmarkStart w:id="9" w:name="_GoBack"/>
      <w:bookmarkEnd w:id="9"/>
    </w:p>
    <w:p w14:paraId="03357FB1" w14:textId="77777777" w:rsidR="00A54550" w:rsidRPr="00A2094C" w:rsidRDefault="004607A7" w:rsidP="002813B6">
      <w:pPr>
        <w:pStyle w:val="Paragraphedeliste"/>
        <w:numPr>
          <w:ilvl w:val="0"/>
          <w:numId w:val="5"/>
        </w:numPr>
      </w:pPr>
      <w:r w:rsidRPr="00A2094C">
        <w:t>Pour le site de CIAMS</w:t>
      </w:r>
    </w:p>
    <w:p w14:paraId="36C882F8" w14:textId="77777777" w:rsidR="003F5FFF" w:rsidRDefault="004607A7" w:rsidP="003F5FFF">
      <w:r w:rsidRPr="00A2094C">
        <w:t>Nous avons ouvert des sections en plusieurs langue sur le site de la Coalition</w:t>
      </w:r>
      <w:r w:rsidR="00220574" w:rsidRPr="00A2094C">
        <w:t xml:space="preserve">. </w:t>
      </w:r>
      <w:r w:rsidRPr="00A2094C">
        <w:t xml:space="preserve">Mais en raison d'erreur de manipulation, les sections en allemand, russe et portugais n'apparaissent pas correctement. C'est en cour de réparation. </w:t>
      </w:r>
    </w:p>
    <w:p w14:paraId="11C077A8" w14:textId="45C878A1" w:rsidR="002813B6" w:rsidRPr="003F5FFF" w:rsidRDefault="002813B6" w:rsidP="003F5FFF">
      <w:pPr>
        <w:pStyle w:val="Paragraphedeliste"/>
        <w:numPr>
          <w:ilvl w:val="0"/>
          <w:numId w:val="5"/>
        </w:numPr>
      </w:pPr>
      <w:r w:rsidRPr="003F5FFF">
        <w:t>Communication</w:t>
      </w:r>
    </w:p>
    <w:p w14:paraId="1FBB2A92" w14:textId="7CC8B920" w:rsidR="002813B6" w:rsidRPr="00A2094C" w:rsidRDefault="002813B6" w:rsidP="002813B6">
      <w:r w:rsidRPr="00A2094C">
        <w:t xml:space="preserve">Nous avons besoin de renforcer notre équipe pour mieux assurer la communication de la Coalition. Nous ne sommes pas bien sûr en état de procéder un recrutement. Nous allons prochainement rechercher une solution. </w:t>
      </w:r>
    </w:p>
    <w:p w14:paraId="6A5CE1E7" w14:textId="126D8411" w:rsidR="003F5FFF" w:rsidRDefault="003F5FFF">
      <w:r>
        <w:br w:type="page"/>
      </w:r>
    </w:p>
    <w:p w14:paraId="041DE0F4" w14:textId="77777777" w:rsidR="003F5FFF" w:rsidRDefault="003F5FFF" w:rsidP="003F5FFF">
      <w:pPr>
        <w:pStyle w:val="Titre1"/>
      </w:pPr>
      <w:bookmarkStart w:id="10" w:name="_Toc14342479"/>
      <w:r w:rsidRPr="00E90226">
        <w:lastRenderedPageBreak/>
        <w:t>Rapport financier de CIAMS pour 2018 (6 m</w:t>
      </w:r>
      <w:r>
        <w:t>ois</w:t>
      </w:r>
      <w:r w:rsidRPr="00E90226">
        <w:t xml:space="preserve"> </w:t>
      </w:r>
      <w:r>
        <w:t>d’exercice</w:t>
      </w:r>
      <w:r w:rsidRPr="00E90226">
        <w:t>)</w:t>
      </w:r>
      <w:bookmarkEnd w:id="10"/>
    </w:p>
    <w:tbl>
      <w:tblPr>
        <w:tblW w:w="7088" w:type="dxa"/>
        <w:tblCellMar>
          <w:left w:w="70" w:type="dxa"/>
          <w:right w:w="70" w:type="dxa"/>
        </w:tblCellMar>
        <w:tblLook w:val="04A0" w:firstRow="1" w:lastRow="0" w:firstColumn="1" w:lastColumn="0" w:noHBand="0" w:noVBand="1"/>
      </w:tblPr>
      <w:tblGrid>
        <w:gridCol w:w="5540"/>
        <w:gridCol w:w="1548"/>
      </w:tblGrid>
      <w:tr w:rsidR="003F5FFF" w:rsidRPr="00C259D4" w14:paraId="14BC5EC1" w14:textId="77777777" w:rsidTr="008F0866">
        <w:trPr>
          <w:trHeight w:val="300"/>
        </w:trPr>
        <w:tc>
          <w:tcPr>
            <w:tcW w:w="5540" w:type="dxa"/>
            <w:tcBorders>
              <w:top w:val="nil"/>
              <w:left w:val="nil"/>
              <w:bottom w:val="nil"/>
              <w:right w:val="nil"/>
            </w:tcBorders>
            <w:shd w:val="clear" w:color="auto" w:fill="auto"/>
            <w:noWrap/>
            <w:vAlign w:val="bottom"/>
            <w:hideMark/>
          </w:tcPr>
          <w:p w14:paraId="094B9A4E"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CIAMS</w:t>
            </w:r>
          </w:p>
        </w:tc>
        <w:tc>
          <w:tcPr>
            <w:tcW w:w="1548" w:type="dxa"/>
            <w:tcBorders>
              <w:top w:val="nil"/>
              <w:left w:val="nil"/>
              <w:bottom w:val="nil"/>
              <w:right w:val="nil"/>
            </w:tcBorders>
            <w:shd w:val="clear" w:color="auto" w:fill="auto"/>
            <w:noWrap/>
            <w:vAlign w:val="bottom"/>
            <w:hideMark/>
          </w:tcPr>
          <w:p w14:paraId="346B5583" w14:textId="77777777" w:rsidR="003F5FFF" w:rsidRPr="00C259D4" w:rsidRDefault="003F5FFF" w:rsidP="008F0866">
            <w:pPr>
              <w:spacing w:after="0" w:line="240" w:lineRule="auto"/>
              <w:rPr>
                <w:rFonts w:eastAsia="Times New Roman" w:cstheme="minorHAnsi"/>
                <w:b/>
                <w:bCs/>
                <w:color w:val="000000"/>
                <w:lang w:eastAsia="fr-FR"/>
              </w:rPr>
            </w:pPr>
          </w:p>
        </w:tc>
      </w:tr>
      <w:tr w:rsidR="003F5FFF" w:rsidRPr="00C259D4" w14:paraId="22F8B009" w14:textId="77777777" w:rsidTr="008F0866">
        <w:trPr>
          <w:trHeight w:val="300"/>
        </w:trPr>
        <w:tc>
          <w:tcPr>
            <w:tcW w:w="5540" w:type="dxa"/>
            <w:tcBorders>
              <w:top w:val="nil"/>
              <w:left w:val="nil"/>
              <w:bottom w:val="nil"/>
              <w:right w:val="nil"/>
            </w:tcBorders>
            <w:shd w:val="clear" w:color="auto" w:fill="auto"/>
            <w:noWrap/>
            <w:vAlign w:val="bottom"/>
            <w:hideMark/>
          </w:tcPr>
          <w:p w14:paraId="198BD5A0"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Dépenses</w:t>
            </w:r>
          </w:p>
        </w:tc>
        <w:tc>
          <w:tcPr>
            <w:tcW w:w="1548" w:type="dxa"/>
            <w:tcBorders>
              <w:top w:val="nil"/>
              <w:left w:val="nil"/>
              <w:bottom w:val="nil"/>
              <w:right w:val="nil"/>
            </w:tcBorders>
            <w:shd w:val="clear" w:color="auto" w:fill="auto"/>
            <w:noWrap/>
            <w:vAlign w:val="bottom"/>
            <w:hideMark/>
          </w:tcPr>
          <w:p w14:paraId="248F27DB"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Euros </w:t>
            </w:r>
          </w:p>
        </w:tc>
      </w:tr>
      <w:tr w:rsidR="003F5FFF" w:rsidRPr="00C259D4" w14:paraId="51FAB3C6" w14:textId="77777777" w:rsidTr="008F0866">
        <w:trPr>
          <w:trHeight w:val="300"/>
        </w:trPr>
        <w:tc>
          <w:tcPr>
            <w:tcW w:w="5540" w:type="dxa"/>
            <w:tcBorders>
              <w:top w:val="nil"/>
              <w:left w:val="nil"/>
              <w:bottom w:val="nil"/>
              <w:right w:val="nil"/>
            </w:tcBorders>
            <w:shd w:val="clear" w:color="auto" w:fill="auto"/>
            <w:noWrap/>
            <w:vAlign w:val="bottom"/>
            <w:hideMark/>
          </w:tcPr>
          <w:p w14:paraId="39861AF1"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Logo et site web</w:t>
            </w:r>
          </w:p>
        </w:tc>
        <w:tc>
          <w:tcPr>
            <w:tcW w:w="1548" w:type="dxa"/>
            <w:tcBorders>
              <w:top w:val="nil"/>
              <w:left w:val="nil"/>
              <w:bottom w:val="nil"/>
              <w:right w:val="nil"/>
            </w:tcBorders>
            <w:shd w:val="clear" w:color="auto" w:fill="auto"/>
            <w:noWrap/>
            <w:vAlign w:val="bottom"/>
            <w:hideMark/>
          </w:tcPr>
          <w:p w14:paraId="68C468F0"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3 042   </w:t>
            </w:r>
          </w:p>
        </w:tc>
      </w:tr>
      <w:tr w:rsidR="003F5FFF" w:rsidRPr="00C259D4" w14:paraId="45D08920" w14:textId="77777777" w:rsidTr="008F0866">
        <w:trPr>
          <w:trHeight w:val="300"/>
        </w:trPr>
        <w:tc>
          <w:tcPr>
            <w:tcW w:w="5540" w:type="dxa"/>
            <w:tcBorders>
              <w:top w:val="nil"/>
              <w:left w:val="nil"/>
              <w:bottom w:val="nil"/>
              <w:right w:val="nil"/>
            </w:tcBorders>
            <w:shd w:val="clear" w:color="auto" w:fill="auto"/>
            <w:noWrap/>
            <w:vAlign w:val="bottom"/>
            <w:hideMark/>
          </w:tcPr>
          <w:p w14:paraId="19CFA50C"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Formalité de création et </w:t>
            </w:r>
            <w:proofErr w:type="gramStart"/>
            <w:r w:rsidRPr="00C259D4">
              <w:rPr>
                <w:rFonts w:eastAsia="Times New Roman" w:cstheme="minorHAnsi"/>
                <w:b/>
                <w:bCs/>
                <w:color w:val="000000"/>
                <w:lang w:eastAsia="fr-FR"/>
              </w:rPr>
              <w:t>mise  à</w:t>
            </w:r>
            <w:proofErr w:type="gramEnd"/>
            <w:r w:rsidRPr="00C259D4">
              <w:rPr>
                <w:rFonts w:eastAsia="Times New Roman" w:cstheme="minorHAnsi"/>
                <w:b/>
                <w:bCs/>
                <w:color w:val="000000"/>
                <w:lang w:eastAsia="fr-FR"/>
              </w:rPr>
              <w:t xml:space="preserve"> jour de l'association</w:t>
            </w:r>
          </w:p>
        </w:tc>
        <w:tc>
          <w:tcPr>
            <w:tcW w:w="1548" w:type="dxa"/>
            <w:tcBorders>
              <w:top w:val="nil"/>
              <w:left w:val="nil"/>
              <w:bottom w:val="nil"/>
              <w:right w:val="nil"/>
            </w:tcBorders>
            <w:shd w:val="clear" w:color="auto" w:fill="auto"/>
            <w:noWrap/>
            <w:vAlign w:val="bottom"/>
            <w:hideMark/>
          </w:tcPr>
          <w:p w14:paraId="4DFB8956"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88   </w:t>
            </w:r>
          </w:p>
        </w:tc>
      </w:tr>
      <w:tr w:rsidR="003F5FFF" w:rsidRPr="00C259D4" w14:paraId="0234A126" w14:textId="77777777" w:rsidTr="008F0866">
        <w:trPr>
          <w:trHeight w:val="300"/>
        </w:trPr>
        <w:tc>
          <w:tcPr>
            <w:tcW w:w="5540" w:type="dxa"/>
            <w:tcBorders>
              <w:top w:val="nil"/>
              <w:left w:val="nil"/>
              <w:bottom w:val="nil"/>
              <w:right w:val="nil"/>
            </w:tcBorders>
            <w:shd w:val="clear" w:color="auto" w:fill="auto"/>
            <w:noWrap/>
            <w:vAlign w:val="bottom"/>
            <w:hideMark/>
          </w:tcPr>
          <w:p w14:paraId="6C296524"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Frais de banque</w:t>
            </w:r>
          </w:p>
        </w:tc>
        <w:tc>
          <w:tcPr>
            <w:tcW w:w="1548" w:type="dxa"/>
            <w:tcBorders>
              <w:top w:val="nil"/>
              <w:left w:val="nil"/>
              <w:bottom w:val="nil"/>
              <w:right w:val="nil"/>
            </w:tcBorders>
            <w:shd w:val="clear" w:color="auto" w:fill="auto"/>
            <w:noWrap/>
            <w:vAlign w:val="bottom"/>
            <w:hideMark/>
          </w:tcPr>
          <w:p w14:paraId="0B1A1217"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35   </w:t>
            </w:r>
          </w:p>
        </w:tc>
      </w:tr>
      <w:tr w:rsidR="003F5FFF" w:rsidRPr="00C259D4" w14:paraId="6CB4C205" w14:textId="77777777" w:rsidTr="008F0866">
        <w:trPr>
          <w:trHeight w:val="300"/>
        </w:trPr>
        <w:tc>
          <w:tcPr>
            <w:tcW w:w="5540" w:type="dxa"/>
            <w:tcBorders>
              <w:top w:val="nil"/>
              <w:left w:val="nil"/>
              <w:bottom w:val="nil"/>
              <w:right w:val="nil"/>
            </w:tcBorders>
            <w:shd w:val="clear" w:color="auto" w:fill="auto"/>
            <w:noWrap/>
            <w:vAlign w:val="bottom"/>
            <w:hideMark/>
          </w:tcPr>
          <w:p w14:paraId="3816E966" w14:textId="77777777" w:rsidR="003F5FFF" w:rsidRPr="00C259D4" w:rsidRDefault="003F5FFF" w:rsidP="008F0866">
            <w:pPr>
              <w:spacing w:after="0" w:line="240" w:lineRule="auto"/>
              <w:rPr>
                <w:rFonts w:eastAsia="Times New Roman" w:cstheme="minorHAnsi"/>
                <w:b/>
                <w:bCs/>
                <w:color w:val="000000"/>
                <w:lang w:eastAsia="fr-FR"/>
              </w:rPr>
            </w:pPr>
            <w:proofErr w:type="spellStart"/>
            <w:r w:rsidRPr="00C259D4">
              <w:rPr>
                <w:rFonts w:eastAsia="Times New Roman" w:cstheme="minorHAnsi"/>
                <w:b/>
                <w:bCs/>
                <w:color w:val="000000"/>
                <w:lang w:eastAsia="fr-FR"/>
              </w:rPr>
              <w:t>Photocoîes</w:t>
            </w:r>
            <w:proofErr w:type="spellEnd"/>
            <w:r w:rsidRPr="00C259D4">
              <w:rPr>
                <w:rFonts w:eastAsia="Times New Roman" w:cstheme="minorHAnsi"/>
                <w:b/>
                <w:bCs/>
                <w:color w:val="000000"/>
                <w:lang w:eastAsia="fr-FR"/>
              </w:rPr>
              <w:t xml:space="preserve"> tract violences</w:t>
            </w:r>
          </w:p>
        </w:tc>
        <w:tc>
          <w:tcPr>
            <w:tcW w:w="1548" w:type="dxa"/>
            <w:tcBorders>
              <w:top w:val="nil"/>
              <w:left w:val="nil"/>
              <w:bottom w:val="nil"/>
              <w:right w:val="nil"/>
            </w:tcBorders>
            <w:shd w:val="clear" w:color="auto" w:fill="auto"/>
            <w:noWrap/>
            <w:vAlign w:val="bottom"/>
            <w:hideMark/>
          </w:tcPr>
          <w:p w14:paraId="6204C98B"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34   </w:t>
            </w:r>
          </w:p>
        </w:tc>
      </w:tr>
      <w:tr w:rsidR="003F5FFF" w:rsidRPr="00C259D4" w14:paraId="002513D8" w14:textId="77777777" w:rsidTr="008F0866">
        <w:trPr>
          <w:trHeight w:val="300"/>
        </w:trPr>
        <w:tc>
          <w:tcPr>
            <w:tcW w:w="5540" w:type="dxa"/>
            <w:tcBorders>
              <w:top w:val="nil"/>
              <w:left w:val="nil"/>
              <w:bottom w:val="nil"/>
              <w:right w:val="nil"/>
            </w:tcBorders>
            <w:shd w:val="clear" w:color="auto" w:fill="auto"/>
            <w:noWrap/>
            <w:vAlign w:val="bottom"/>
            <w:hideMark/>
          </w:tcPr>
          <w:p w14:paraId="6D842290"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Total Dépenses</w:t>
            </w:r>
          </w:p>
        </w:tc>
        <w:tc>
          <w:tcPr>
            <w:tcW w:w="1548" w:type="dxa"/>
            <w:tcBorders>
              <w:top w:val="nil"/>
              <w:left w:val="nil"/>
              <w:bottom w:val="nil"/>
              <w:right w:val="nil"/>
            </w:tcBorders>
            <w:shd w:val="clear" w:color="auto" w:fill="auto"/>
            <w:noWrap/>
            <w:vAlign w:val="bottom"/>
            <w:hideMark/>
          </w:tcPr>
          <w:p w14:paraId="012EEC1F"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3 199   </w:t>
            </w:r>
          </w:p>
        </w:tc>
      </w:tr>
      <w:tr w:rsidR="003F5FFF" w:rsidRPr="00C259D4" w14:paraId="1D06B0E4" w14:textId="77777777" w:rsidTr="008F0866">
        <w:trPr>
          <w:trHeight w:val="300"/>
        </w:trPr>
        <w:tc>
          <w:tcPr>
            <w:tcW w:w="5540" w:type="dxa"/>
            <w:tcBorders>
              <w:top w:val="nil"/>
              <w:left w:val="nil"/>
              <w:bottom w:val="nil"/>
              <w:right w:val="nil"/>
            </w:tcBorders>
            <w:shd w:val="clear" w:color="auto" w:fill="auto"/>
            <w:noWrap/>
            <w:vAlign w:val="bottom"/>
            <w:hideMark/>
          </w:tcPr>
          <w:p w14:paraId="2976E9E3" w14:textId="77777777" w:rsidR="003F5FFF" w:rsidRPr="00C259D4" w:rsidRDefault="003F5FFF" w:rsidP="008F0866">
            <w:pPr>
              <w:spacing w:after="0" w:line="240" w:lineRule="auto"/>
              <w:rPr>
                <w:rFonts w:eastAsia="Times New Roman" w:cstheme="minorHAnsi"/>
                <w:b/>
                <w:bCs/>
                <w:color w:val="000000"/>
                <w:lang w:eastAsia="fr-FR"/>
              </w:rPr>
            </w:pPr>
          </w:p>
        </w:tc>
        <w:tc>
          <w:tcPr>
            <w:tcW w:w="1548" w:type="dxa"/>
            <w:tcBorders>
              <w:top w:val="nil"/>
              <w:left w:val="nil"/>
              <w:bottom w:val="nil"/>
              <w:right w:val="nil"/>
            </w:tcBorders>
            <w:shd w:val="clear" w:color="auto" w:fill="auto"/>
            <w:noWrap/>
            <w:vAlign w:val="bottom"/>
            <w:hideMark/>
          </w:tcPr>
          <w:p w14:paraId="51F77314" w14:textId="77777777" w:rsidR="003F5FFF" w:rsidRPr="00C259D4" w:rsidRDefault="003F5FFF" w:rsidP="008F0866">
            <w:pPr>
              <w:spacing w:after="0" w:line="240" w:lineRule="auto"/>
              <w:rPr>
                <w:rFonts w:eastAsia="Times New Roman" w:cstheme="minorHAnsi"/>
                <w:b/>
                <w:bCs/>
                <w:color w:val="000000"/>
                <w:lang w:eastAsia="fr-FR"/>
              </w:rPr>
            </w:pPr>
          </w:p>
        </w:tc>
      </w:tr>
      <w:tr w:rsidR="003F5FFF" w:rsidRPr="00C259D4" w14:paraId="316AA18C" w14:textId="77777777" w:rsidTr="008F0866">
        <w:trPr>
          <w:trHeight w:val="300"/>
        </w:trPr>
        <w:tc>
          <w:tcPr>
            <w:tcW w:w="5540" w:type="dxa"/>
            <w:tcBorders>
              <w:top w:val="nil"/>
              <w:left w:val="nil"/>
              <w:bottom w:val="nil"/>
              <w:right w:val="nil"/>
            </w:tcBorders>
            <w:shd w:val="clear" w:color="auto" w:fill="auto"/>
            <w:noWrap/>
            <w:vAlign w:val="bottom"/>
            <w:hideMark/>
          </w:tcPr>
          <w:p w14:paraId="24BCE083"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Recettes</w:t>
            </w:r>
          </w:p>
        </w:tc>
        <w:tc>
          <w:tcPr>
            <w:tcW w:w="1548" w:type="dxa"/>
            <w:tcBorders>
              <w:top w:val="nil"/>
              <w:left w:val="nil"/>
              <w:bottom w:val="nil"/>
              <w:right w:val="nil"/>
            </w:tcBorders>
            <w:shd w:val="clear" w:color="auto" w:fill="auto"/>
            <w:noWrap/>
            <w:vAlign w:val="bottom"/>
            <w:hideMark/>
          </w:tcPr>
          <w:p w14:paraId="7CFDD894"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w:t>
            </w:r>
          </w:p>
        </w:tc>
      </w:tr>
      <w:tr w:rsidR="003F5FFF" w:rsidRPr="00C259D4" w14:paraId="47BDBD7B" w14:textId="77777777" w:rsidTr="008F0866">
        <w:trPr>
          <w:trHeight w:val="300"/>
        </w:trPr>
        <w:tc>
          <w:tcPr>
            <w:tcW w:w="5540" w:type="dxa"/>
            <w:tcBorders>
              <w:top w:val="nil"/>
              <w:left w:val="nil"/>
              <w:bottom w:val="nil"/>
              <w:right w:val="nil"/>
            </w:tcBorders>
            <w:shd w:val="clear" w:color="auto" w:fill="auto"/>
            <w:noWrap/>
            <w:vAlign w:val="bottom"/>
            <w:hideMark/>
          </w:tcPr>
          <w:p w14:paraId="62C45465"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Cotisations des organisations : membres actives/actifs</w:t>
            </w:r>
          </w:p>
        </w:tc>
        <w:tc>
          <w:tcPr>
            <w:tcW w:w="1548" w:type="dxa"/>
            <w:tcBorders>
              <w:top w:val="nil"/>
              <w:left w:val="nil"/>
              <w:bottom w:val="nil"/>
              <w:right w:val="nil"/>
            </w:tcBorders>
            <w:shd w:val="clear" w:color="auto" w:fill="auto"/>
            <w:noWrap/>
            <w:vAlign w:val="bottom"/>
            <w:hideMark/>
          </w:tcPr>
          <w:p w14:paraId="20E68D0C"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1 635   </w:t>
            </w:r>
          </w:p>
        </w:tc>
      </w:tr>
      <w:tr w:rsidR="003F5FFF" w:rsidRPr="00C259D4" w14:paraId="2226745A" w14:textId="77777777" w:rsidTr="008F0866">
        <w:trPr>
          <w:trHeight w:val="300"/>
        </w:trPr>
        <w:tc>
          <w:tcPr>
            <w:tcW w:w="5540" w:type="dxa"/>
            <w:tcBorders>
              <w:top w:val="nil"/>
              <w:left w:val="nil"/>
              <w:bottom w:val="nil"/>
              <w:right w:val="nil"/>
            </w:tcBorders>
            <w:shd w:val="clear" w:color="auto" w:fill="auto"/>
            <w:noWrap/>
            <w:vAlign w:val="bottom"/>
            <w:hideMark/>
          </w:tcPr>
          <w:p w14:paraId="551AF365"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Cotisations de </w:t>
            </w:r>
            <w:proofErr w:type="gramStart"/>
            <w:r w:rsidRPr="00C259D4">
              <w:rPr>
                <w:rFonts w:eastAsia="Times New Roman" w:cstheme="minorHAnsi"/>
                <w:b/>
                <w:bCs/>
                <w:color w:val="000000"/>
                <w:lang w:eastAsia="fr-FR"/>
              </w:rPr>
              <w:t>soutien  :</w:t>
            </w:r>
            <w:proofErr w:type="gramEnd"/>
            <w:r w:rsidRPr="00C259D4">
              <w:rPr>
                <w:rFonts w:eastAsia="Times New Roman" w:cstheme="minorHAnsi"/>
                <w:b/>
                <w:bCs/>
                <w:color w:val="000000"/>
                <w:lang w:eastAsia="fr-FR"/>
              </w:rPr>
              <w:t xml:space="preserve"> organisations</w:t>
            </w:r>
          </w:p>
        </w:tc>
        <w:tc>
          <w:tcPr>
            <w:tcW w:w="1548" w:type="dxa"/>
            <w:tcBorders>
              <w:top w:val="nil"/>
              <w:left w:val="nil"/>
              <w:bottom w:val="nil"/>
              <w:right w:val="nil"/>
            </w:tcBorders>
            <w:shd w:val="clear" w:color="auto" w:fill="auto"/>
            <w:noWrap/>
            <w:vAlign w:val="bottom"/>
            <w:hideMark/>
          </w:tcPr>
          <w:p w14:paraId="05F8501F"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50   </w:t>
            </w:r>
          </w:p>
        </w:tc>
      </w:tr>
      <w:tr w:rsidR="003F5FFF" w:rsidRPr="00C259D4" w14:paraId="31BC7EB9" w14:textId="77777777" w:rsidTr="008F0866">
        <w:trPr>
          <w:trHeight w:val="300"/>
        </w:trPr>
        <w:tc>
          <w:tcPr>
            <w:tcW w:w="5540" w:type="dxa"/>
            <w:tcBorders>
              <w:top w:val="nil"/>
              <w:left w:val="nil"/>
              <w:bottom w:val="nil"/>
              <w:right w:val="nil"/>
            </w:tcBorders>
            <w:shd w:val="clear" w:color="auto" w:fill="auto"/>
            <w:noWrap/>
            <w:vAlign w:val="bottom"/>
            <w:hideMark/>
          </w:tcPr>
          <w:p w14:paraId="384A784A" w14:textId="77777777" w:rsidR="003F5FFF" w:rsidRPr="00C259D4" w:rsidRDefault="003F5FFF" w:rsidP="008F0866">
            <w:pPr>
              <w:spacing w:after="0" w:line="240" w:lineRule="auto"/>
              <w:rPr>
                <w:rFonts w:eastAsia="Times New Roman" w:cstheme="minorHAnsi"/>
                <w:b/>
                <w:bCs/>
                <w:color w:val="000000"/>
                <w:lang w:eastAsia="fr-FR"/>
              </w:rPr>
            </w:pPr>
            <w:proofErr w:type="spellStart"/>
            <w:r w:rsidRPr="00C259D4">
              <w:rPr>
                <w:rFonts w:eastAsia="Times New Roman" w:cstheme="minorHAnsi"/>
                <w:b/>
                <w:bCs/>
                <w:color w:val="000000"/>
                <w:lang w:eastAsia="fr-FR"/>
              </w:rPr>
              <w:t>Costisations</w:t>
            </w:r>
            <w:proofErr w:type="spellEnd"/>
            <w:r w:rsidRPr="00C259D4">
              <w:rPr>
                <w:rFonts w:eastAsia="Times New Roman" w:cstheme="minorHAnsi"/>
                <w:b/>
                <w:bCs/>
                <w:color w:val="000000"/>
                <w:lang w:eastAsia="fr-FR"/>
              </w:rPr>
              <w:t xml:space="preserve"> de soutien individuels</w:t>
            </w:r>
          </w:p>
        </w:tc>
        <w:tc>
          <w:tcPr>
            <w:tcW w:w="1548" w:type="dxa"/>
            <w:tcBorders>
              <w:top w:val="nil"/>
              <w:left w:val="nil"/>
              <w:bottom w:val="nil"/>
              <w:right w:val="nil"/>
            </w:tcBorders>
            <w:shd w:val="clear" w:color="auto" w:fill="auto"/>
            <w:noWrap/>
            <w:vAlign w:val="bottom"/>
            <w:hideMark/>
          </w:tcPr>
          <w:p w14:paraId="1BF56F53"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650   </w:t>
            </w:r>
          </w:p>
        </w:tc>
      </w:tr>
      <w:tr w:rsidR="003F5FFF" w:rsidRPr="00C259D4" w14:paraId="426E2AA5" w14:textId="77777777" w:rsidTr="008F0866">
        <w:trPr>
          <w:trHeight w:val="300"/>
        </w:trPr>
        <w:tc>
          <w:tcPr>
            <w:tcW w:w="5540" w:type="dxa"/>
            <w:tcBorders>
              <w:top w:val="nil"/>
              <w:left w:val="nil"/>
              <w:bottom w:val="nil"/>
              <w:right w:val="nil"/>
            </w:tcBorders>
            <w:shd w:val="clear" w:color="auto" w:fill="auto"/>
            <w:noWrap/>
            <w:vAlign w:val="bottom"/>
            <w:hideMark/>
          </w:tcPr>
          <w:p w14:paraId="27564232"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Dons</w:t>
            </w:r>
          </w:p>
        </w:tc>
        <w:tc>
          <w:tcPr>
            <w:tcW w:w="1548" w:type="dxa"/>
            <w:tcBorders>
              <w:top w:val="nil"/>
              <w:left w:val="nil"/>
              <w:bottom w:val="nil"/>
              <w:right w:val="nil"/>
            </w:tcBorders>
            <w:shd w:val="clear" w:color="auto" w:fill="auto"/>
            <w:noWrap/>
            <w:vAlign w:val="bottom"/>
            <w:hideMark/>
          </w:tcPr>
          <w:p w14:paraId="33363A7A"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520   </w:t>
            </w:r>
          </w:p>
        </w:tc>
      </w:tr>
      <w:tr w:rsidR="003F5FFF" w:rsidRPr="00C259D4" w14:paraId="02037EA7" w14:textId="77777777" w:rsidTr="008F0866">
        <w:trPr>
          <w:trHeight w:val="300"/>
        </w:trPr>
        <w:tc>
          <w:tcPr>
            <w:tcW w:w="5540" w:type="dxa"/>
            <w:tcBorders>
              <w:top w:val="nil"/>
              <w:left w:val="nil"/>
              <w:bottom w:val="nil"/>
              <w:right w:val="nil"/>
            </w:tcBorders>
            <w:shd w:val="clear" w:color="auto" w:fill="auto"/>
            <w:noWrap/>
            <w:vAlign w:val="bottom"/>
            <w:hideMark/>
          </w:tcPr>
          <w:p w14:paraId="1766CAFE"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Total recettes</w:t>
            </w:r>
          </w:p>
        </w:tc>
        <w:tc>
          <w:tcPr>
            <w:tcW w:w="1548" w:type="dxa"/>
            <w:tcBorders>
              <w:top w:val="nil"/>
              <w:left w:val="nil"/>
              <w:bottom w:val="nil"/>
              <w:right w:val="nil"/>
            </w:tcBorders>
            <w:shd w:val="clear" w:color="auto" w:fill="auto"/>
            <w:noWrap/>
            <w:vAlign w:val="bottom"/>
            <w:hideMark/>
          </w:tcPr>
          <w:p w14:paraId="5D863DF3"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2 855   </w:t>
            </w:r>
          </w:p>
        </w:tc>
      </w:tr>
      <w:tr w:rsidR="003F5FFF" w:rsidRPr="00C259D4" w14:paraId="68F933A2" w14:textId="77777777" w:rsidTr="008F0866">
        <w:trPr>
          <w:trHeight w:val="300"/>
        </w:trPr>
        <w:tc>
          <w:tcPr>
            <w:tcW w:w="5540" w:type="dxa"/>
            <w:tcBorders>
              <w:top w:val="nil"/>
              <w:left w:val="nil"/>
              <w:bottom w:val="nil"/>
              <w:right w:val="nil"/>
            </w:tcBorders>
            <w:shd w:val="clear" w:color="auto" w:fill="auto"/>
            <w:noWrap/>
            <w:vAlign w:val="bottom"/>
            <w:hideMark/>
          </w:tcPr>
          <w:p w14:paraId="5B1E8B4F" w14:textId="77777777" w:rsidR="003F5FFF" w:rsidRPr="00C259D4" w:rsidRDefault="003F5FFF" w:rsidP="008F0866">
            <w:pPr>
              <w:spacing w:after="0" w:line="240" w:lineRule="auto"/>
              <w:rPr>
                <w:rFonts w:eastAsia="Times New Roman" w:cstheme="minorHAnsi"/>
                <w:b/>
                <w:bCs/>
                <w:color w:val="000000"/>
                <w:lang w:eastAsia="fr-FR"/>
              </w:rPr>
            </w:pPr>
          </w:p>
        </w:tc>
        <w:tc>
          <w:tcPr>
            <w:tcW w:w="1548" w:type="dxa"/>
            <w:tcBorders>
              <w:top w:val="nil"/>
              <w:left w:val="nil"/>
              <w:bottom w:val="nil"/>
              <w:right w:val="nil"/>
            </w:tcBorders>
            <w:shd w:val="clear" w:color="auto" w:fill="auto"/>
            <w:noWrap/>
            <w:vAlign w:val="bottom"/>
            <w:hideMark/>
          </w:tcPr>
          <w:p w14:paraId="3DD329D9" w14:textId="77777777" w:rsidR="003F5FFF" w:rsidRPr="00C259D4" w:rsidRDefault="003F5FFF" w:rsidP="008F0866">
            <w:pPr>
              <w:spacing w:after="0" w:line="240" w:lineRule="auto"/>
              <w:rPr>
                <w:rFonts w:eastAsia="Times New Roman" w:cstheme="minorHAnsi"/>
                <w:b/>
                <w:bCs/>
                <w:color w:val="000000"/>
                <w:lang w:eastAsia="fr-FR"/>
              </w:rPr>
            </w:pPr>
          </w:p>
        </w:tc>
      </w:tr>
      <w:tr w:rsidR="003F5FFF" w:rsidRPr="00C259D4" w14:paraId="34E2E292" w14:textId="77777777" w:rsidTr="008F0866">
        <w:trPr>
          <w:trHeight w:val="300"/>
        </w:trPr>
        <w:tc>
          <w:tcPr>
            <w:tcW w:w="5540" w:type="dxa"/>
            <w:tcBorders>
              <w:top w:val="nil"/>
              <w:left w:val="nil"/>
              <w:bottom w:val="nil"/>
              <w:right w:val="nil"/>
            </w:tcBorders>
            <w:shd w:val="clear" w:color="auto" w:fill="auto"/>
            <w:noWrap/>
            <w:vAlign w:val="bottom"/>
            <w:hideMark/>
          </w:tcPr>
          <w:p w14:paraId="3B3ECAD5"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Déficit</w:t>
            </w:r>
          </w:p>
        </w:tc>
        <w:tc>
          <w:tcPr>
            <w:tcW w:w="1548" w:type="dxa"/>
            <w:tcBorders>
              <w:top w:val="nil"/>
              <w:left w:val="nil"/>
              <w:bottom w:val="nil"/>
              <w:right w:val="nil"/>
            </w:tcBorders>
            <w:shd w:val="clear" w:color="auto" w:fill="auto"/>
            <w:noWrap/>
            <w:vAlign w:val="bottom"/>
            <w:hideMark/>
          </w:tcPr>
          <w:p w14:paraId="72F82651" w14:textId="77777777" w:rsidR="003F5FFF" w:rsidRPr="00C259D4" w:rsidRDefault="003F5FFF" w:rsidP="008F0866">
            <w:pPr>
              <w:spacing w:after="0" w:line="240" w:lineRule="auto"/>
              <w:rPr>
                <w:rFonts w:eastAsia="Times New Roman" w:cstheme="minorHAnsi"/>
                <w:b/>
                <w:bCs/>
                <w:color w:val="000000"/>
                <w:lang w:eastAsia="fr-FR"/>
              </w:rPr>
            </w:pPr>
            <w:r w:rsidRPr="00C259D4">
              <w:rPr>
                <w:rFonts w:eastAsia="Times New Roman" w:cstheme="minorHAnsi"/>
                <w:b/>
                <w:bCs/>
                <w:color w:val="000000"/>
                <w:lang w:eastAsia="fr-FR"/>
              </w:rPr>
              <w:t xml:space="preserve">-                344   </w:t>
            </w:r>
          </w:p>
        </w:tc>
      </w:tr>
    </w:tbl>
    <w:p w14:paraId="7F1AB94D" w14:textId="77777777" w:rsidR="003F5FFF" w:rsidRPr="00A2094C" w:rsidRDefault="003F5FFF" w:rsidP="003F5FFF"/>
    <w:p w14:paraId="3F43BD01" w14:textId="77777777" w:rsidR="003F5FFF" w:rsidRPr="00A2094C" w:rsidRDefault="003F5FFF" w:rsidP="003F5FFF">
      <w:r w:rsidRPr="00C259D4">
        <w:t>L’année 20</w:t>
      </w:r>
      <w:r>
        <w:t>1</w:t>
      </w:r>
      <w:r w:rsidRPr="00C259D4">
        <w:t>8 s</w:t>
      </w:r>
      <w:r>
        <w:t>’est soldée</w:t>
      </w:r>
      <w:r w:rsidRPr="00C259D4">
        <w:t xml:space="preserve"> par un léger déficit</w:t>
      </w:r>
      <w:r>
        <w:t>. R</w:t>
      </w:r>
      <w:r w:rsidRPr="00C259D4">
        <w:t>ien de</w:t>
      </w:r>
      <w:r>
        <w:t xml:space="preserve"> grave à ce </w:t>
      </w:r>
      <w:proofErr w:type="gramStart"/>
      <w:r>
        <w:t>stade</w:t>
      </w:r>
      <w:r w:rsidRPr="00A2094C">
        <w:t>!</w:t>
      </w:r>
      <w:proofErr w:type="gramEnd"/>
    </w:p>
    <w:p w14:paraId="0E704543" w14:textId="77777777" w:rsidR="002813B6" w:rsidRPr="00A2094C" w:rsidRDefault="002813B6" w:rsidP="002813B6"/>
    <w:sectPr w:rsidR="002813B6" w:rsidRPr="00A20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855"/>
    <w:multiLevelType w:val="hybridMultilevel"/>
    <w:tmpl w:val="B3566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4166F6"/>
    <w:multiLevelType w:val="hybridMultilevel"/>
    <w:tmpl w:val="4EF6C00E"/>
    <w:lvl w:ilvl="0" w:tplc="E720615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9D23519"/>
    <w:multiLevelType w:val="hybridMultilevel"/>
    <w:tmpl w:val="7E84EC7A"/>
    <w:lvl w:ilvl="0" w:tplc="E720615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0413E8"/>
    <w:multiLevelType w:val="hybridMultilevel"/>
    <w:tmpl w:val="D0749A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18A1D67"/>
    <w:multiLevelType w:val="hybridMultilevel"/>
    <w:tmpl w:val="287CA7CA"/>
    <w:lvl w:ilvl="0" w:tplc="D160EEC2">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61"/>
    <w:rsid w:val="00027B2E"/>
    <w:rsid w:val="000602D5"/>
    <w:rsid w:val="000C400B"/>
    <w:rsid w:val="00126281"/>
    <w:rsid w:val="00156F25"/>
    <w:rsid w:val="00182651"/>
    <w:rsid w:val="001D25D3"/>
    <w:rsid w:val="00220574"/>
    <w:rsid w:val="00235A02"/>
    <w:rsid w:val="002813B6"/>
    <w:rsid w:val="00287171"/>
    <w:rsid w:val="002B04FF"/>
    <w:rsid w:val="003D0634"/>
    <w:rsid w:val="003F0D7B"/>
    <w:rsid w:val="003F5FFF"/>
    <w:rsid w:val="004607A7"/>
    <w:rsid w:val="005046DC"/>
    <w:rsid w:val="00553416"/>
    <w:rsid w:val="005620BB"/>
    <w:rsid w:val="005D0092"/>
    <w:rsid w:val="0060106D"/>
    <w:rsid w:val="00684F21"/>
    <w:rsid w:val="006C19D3"/>
    <w:rsid w:val="00703861"/>
    <w:rsid w:val="007A5675"/>
    <w:rsid w:val="007C2C4F"/>
    <w:rsid w:val="007E39CE"/>
    <w:rsid w:val="008054D4"/>
    <w:rsid w:val="00903E89"/>
    <w:rsid w:val="009675D7"/>
    <w:rsid w:val="0099744B"/>
    <w:rsid w:val="00A2094C"/>
    <w:rsid w:val="00A27ABE"/>
    <w:rsid w:val="00A44906"/>
    <w:rsid w:val="00A46483"/>
    <w:rsid w:val="00A54550"/>
    <w:rsid w:val="00AB0741"/>
    <w:rsid w:val="00B9212C"/>
    <w:rsid w:val="00C259D4"/>
    <w:rsid w:val="00C62E21"/>
    <w:rsid w:val="00C707BE"/>
    <w:rsid w:val="00C749FB"/>
    <w:rsid w:val="00C77C6E"/>
    <w:rsid w:val="00C905EA"/>
    <w:rsid w:val="00CB2F55"/>
    <w:rsid w:val="00CD3310"/>
    <w:rsid w:val="00D37F8C"/>
    <w:rsid w:val="00DC0BE8"/>
    <w:rsid w:val="00DC51F2"/>
    <w:rsid w:val="00E07254"/>
    <w:rsid w:val="00E85085"/>
    <w:rsid w:val="00E90226"/>
    <w:rsid w:val="00ED4A38"/>
    <w:rsid w:val="00F40E5A"/>
    <w:rsid w:val="00F96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4DE4"/>
  <w15:chartTrackingRefBased/>
  <w15:docId w15:val="{36ADCC64-07D8-4A52-B1D3-60B151BF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4906"/>
    <w:pPr>
      <w:keepNext/>
      <w:keepLines/>
      <w:spacing w:before="240" w:after="240"/>
      <w:outlineLvl w:val="0"/>
    </w:pPr>
    <w:rPr>
      <w:rFonts w:ascii="Arial" w:eastAsiaTheme="majorEastAsia" w:hAnsi="Arial" w:cstheme="majorBidi"/>
      <w:b/>
      <w:color w:val="2F5496" w:themeColor="accent1" w:themeShade="BF"/>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4906"/>
    <w:rPr>
      <w:rFonts w:ascii="Arial" w:eastAsiaTheme="majorEastAsia" w:hAnsi="Arial" w:cstheme="majorBidi"/>
      <w:b/>
      <w:color w:val="2F5496" w:themeColor="accent1" w:themeShade="BF"/>
      <w:sz w:val="24"/>
      <w:szCs w:val="32"/>
    </w:rPr>
  </w:style>
  <w:style w:type="paragraph" w:styleId="Paragraphedeliste">
    <w:name w:val="List Paragraph"/>
    <w:basedOn w:val="Normal"/>
    <w:uiPriority w:val="34"/>
    <w:qFormat/>
    <w:rsid w:val="00182651"/>
    <w:pPr>
      <w:ind w:left="720"/>
      <w:contextualSpacing/>
    </w:pPr>
  </w:style>
  <w:style w:type="character" w:styleId="Lienhypertexte">
    <w:name w:val="Hyperlink"/>
    <w:basedOn w:val="Policepardfaut"/>
    <w:uiPriority w:val="99"/>
    <w:unhideWhenUsed/>
    <w:rsid w:val="00182651"/>
    <w:rPr>
      <w:color w:val="0563C1" w:themeColor="hyperlink"/>
      <w:u w:val="single"/>
    </w:rPr>
  </w:style>
  <w:style w:type="character" w:styleId="Mentionnonrsolue">
    <w:name w:val="Unresolved Mention"/>
    <w:basedOn w:val="Policepardfaut"/>
    <w:uiPriority w:val="99"/>
    <w:semiHidden/>
    <w:unhideWhenUsed/>
    <w:rsid w:val="00182651"/>
    <w:rPr>
      <w:color w:val="605E5C"/>
      <w:shd w:val="clear" w:color="auto" w:fill="E1DFDD"/>
    </w:rPr>
  </w:style>
  <w:style w:type="paragraph" w:styleId="PrformatHTML">
    <w:name w:val="HTML Preformatted"/>
    <w:basedOn w:val="Normal"/>
    <w:link w:val="PrformatHTMLCar"/>
    <w:uiPriority w:val="99"/>
    <w:semiHidden/>
    <w:unhideWhenUsed/>
    <w:rsid w:val="0015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F25"/>
    <w:rPr>
      <w:rFonts w:ascii="Courier New" w:eastAsia="Times New Roman" w:hAnsi="Courier New" w:cs="Courier New"/>
      <w:sz w:val="20"/>
      <w:szCs w:val="20"/>
      <w:lang w:eastAsia="fr-FR"/>
    </w:rPr>
  </w:style>
  <w:style w:type="paragraph" w:customStyle="1" w:styleId="Standard">
    <w:name w:val="Standard"/>
    <w:rsid w:val="00F40E5A"/>
    <w:pPr>
      <w:suppressAutoHyphens/>
      <w:autoSpaceDN w:val="0"/>
      <w:spacing w:after="0" w:line="240" w:lineRule="auto"/>
    </w:pPr>
    <w:rPr>
      <w:rFonts w:ascii="Cambria" w:eastAsia="MS ??" w:hAnsi="Cambria" w:cs="Times New Roman"/>
      <w:sz w:val="24"/>
      <w:szCs w:val="24"/>
      <w:lang w:eastAsia="fr-FR"/>
    </w:rPr>
  </w:style>
  <w:style w:type="paragraph" w:styleId="Titre">
    <w:name w:val="Title"/>
    <w:basedOn w:val="Normal"/>
    <w:next w:val="Normal"/>
    <w:link w:val="TitreCar"/>
    <w:uiPriority w:val="10"/>
    <w:qFormat/>
    <w:rsid w:val="00C259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59D4"/>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7A5675"/>
    <w:pPr>
      <w:spacing w:after="0"/>
      <w:outlineLvl w:val="9"/>
    </w:pPr>
    <w:rPr>
      <w:rFonts w:asciiTheme="majorHAnsi" w:hAnsiTheme="majorHAnsi"/>
      <w:b w:val="0"/>
      <w:sz w:val="32"/>
      <w:lang w:eastAsia="fr-FR"/>
    </w:rPr>
  </w:style>
  <w:style w:type="paragraph" w:styleId="TM1">
    <w:name w:val="toc 1"/>
    <w:basedOn w:val="Normal"/>
    <w:next w:val="Normal"/>
    <w:autoRedefine/>
    <w:uiPriority w:val="39"/>
    <w:unhideWhenUsed/>
    <w:rsid w:val="007A56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6370">
      <w:bodyDiv w:val="1"/>
      <w:marLeft w:val="0"/>
      <w:marRight w:val="0"/>
      <w:marTop w:val="0"/>
      <w:marBottom w:val="0"/>
      <w:divBdr>
        <w:top w:val="none" w:sz="0" w:space="0" w:color="auto"/>
        <w:left w:val="none" w:sz="0" w:space="0" w:color="auto"/>
        <w:bottom w:val="none" w:sz="0" w:space="0" w:color="auto"/>
        <w:right w:val="none" w:sz="0" w:space="0" w:color="auto"/>
      </w:divBdr>
    </w:div>
    <w:div w:id="467354737">
      <w:bodyDiv w:val="1"/>
      <w:marLeft w:val="0"/>
      <w:marRight w:val="0"/>
      <w:marTop w:val="0"/>
      <w:marBottom w:val="0"/>
      <w:divBdr>
        <w:top w:val="none" w:sz="0" w:space="0" w:color="auto"/>
        <w:left w:val="none" w:sz="0" w:space="0" w:color="auto"/>
        <w:bottom w:val="none" w:sz="0" w:space="0" w:color="auto"/>
        <w:right w:val="none" w:sz="0" w:space="0" w:color="auto"/>
      </w:divBdr>
    </w:div>
    <w:div w:id="552086405">
      <w:bodyDiv w:val="1"/>
      <w:marLeft w:val="0"/>
      <w:marRight w:val="0"/>
      <w:marTop w:val="0"/>
      <w:marBottom w:val="0"/>
      <w:divBdr>
        <w:top w:val="none" w:sz="0" w:space="0" w:color="auto"/>
        <w:left w:val="none" w:sz="0" w:space="0" w:color="auto"/>
        <w:bottom w:val="none" w:sz="0" w:space="0" w:color="auto"/>
        <w:right w:val="none" w:sz="0" w:space="0" w:color="auto"/>
      </w:divBdr>
    </w:div>
    <w:div w:id="723287692">
      <w:bodyDiv w:val="1"/>
      <w:marLeft w:val="0"/>
      <w:marRight w:val="0"/>
      <w:marTop w:val="0"/>
      <w:marBottom w:val="0"/>
      <w:divBdr>
        <w:top w:val="none" w:sz="0" w:space="0" w:color="auto"/>
        <w:left w:val="none" w:sz="0" w:space="0" w:color="auto"/>
        <w:bottom w:val="none" w:sz="0" w:space="0" w:color="auto"/>
        <w:right w:val="none" w:sz="0" w:space="0" w:color="auto"/>
      </w:divBdr>
    </w:div>
    <w:div w:id="1039747964">
      <w:bodyDiv w:val="1"/>
      <w:marLeft w:val="0"/>
      <w:marRight w:val="0"/>
      <w:marTop w:val="0"/>
      <w:marBottom w:val="0"/>
      <w:divBdr>
        <w:top w:val="none" w:sz="0" w:space="0" w:color="auto"/>
        <w:left w:val="none" w:sz="0" w:space="0" w:color="auto"/>
        <w:bottom w:val="none" w:sz="0" w:space="0" w:color="auto"/>
        <w:right w:val="none" w:sz="0" w:space="0" w:color="auto"/>
      </w:divBdr>
    </w:div>
    <w:div w:id="1088428280">
      <w:bodyDiv w:val="1"/>
      <w:marLeft w:val="0"/>
      <w:marRight w:val="0"/>
      <w:marTop w:val="0"/>
      <w:marBottom w:val="0"/>
      <w:divBdr>
        <w:top w:val="none" w:sz="0" w:space="0" w:color="auto"/>
        <w:left w:val="none" w:sz="0" w:space="0" w:color="auto"/>
        <w:bottom w:val="none" w:sz="0" w:space="0" w:color="auto"/>
        <w:right w:val="none" w:sz="0" w:space="0" w:color="auto"/>
      </w:divBdr>
    </w:div>
    <w:div w:id="1375541158">
      <w:bodyDiv w:val="1"/>
      <w:marLeft w:val="0"/>
      <w:marRight w:val="0"/>
      <w:marTop w:val="0"/>
      <w:marBottom w:val="0"/>
      <w:divBdr>
        <w:top w:val="none" w:sz="0" w:space="0" w:color="auto"/>
        <w:left w:val="none" w:sz="0" w:space="0" w:color="auto"/>
        <w:bottom w:val="none" w:sz="0" w:space="0" w:color="auto"/>
        <w:right w:val="none" w:sz="0" w:space="0" w:color="auto"/>
      </w:divBdr>
    </w:div>
    <w:div w:id="15591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ostratos.org/" TargetMode="External"/><Relationship Id="rId3" Type="http://schemas.openxmlformats.org/officeDocument/2006/relationships/styles" Target="styles.xml"/><Relationship Id="rId7" Type="http://schemas.openxmlformats.org/officeDocument/2006/relationships/hyperlink" Target="http://www.separadasydivorciada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bolition.surrogacy@gmail.com" TargetMode="External"/><Relationship Id="rId4" Type="http://schemas.openxmlformats.org/officeDocument/2006/relationships/settings" Target="settings.xml"/><Relationship Id="rId9" Type="http://schemas.openxmlformats.org/officeDocument/2006/relationships/hyperlink" Target="https://www.eventbrite.com.au/e/broken-bonds-and-big-money-an-international-conference-on-surrogacy-tickets-552584174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103E4-5C52-45ED-B355-55D2189D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6763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Josèphe Devillers</dc:creator>
  <cp:keywords/>
  <dc:description/>
  <cp:lastModifiedBy>Marie Josèphe Devillers</cp:lastModifiedBy>
  <cp:revision>2</cp:revision>
  <cp:lastPrinted>2019-07-18T09:42:00Z</cp:lastPrinted>
  <dcterms:created xsi:type="dcterms:W3CDTF">2019-07-18T10:14:00Z</dcterms:created>
  <dcterms:modified xsi:type="dcterms:W3CDTF">2019-07-18T10:14:00Z</dcterms:modified>
</cp:coreProperties>
</file>