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082B" w14:textId="77777777" w:rsidR="003F3531" w:rsidRDefault="00FD72A6">
      <w:pPr>
        <w:pStyle w:val="Titre"/>
      </w:pPr>
      <w:r>
        <w:rPr>
          <w:noProof/>
        </w:rPr>
        <w:drawing>
          <wp:inline distT="0" distB="0" distL="0" distR="0" wp14:anchorId="0812AF1A" wp14:editId="4FD42181">
            <wp:extent cx="2868211" cy="166383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16195" b="25795"/>
                    <a:stretch>
                      <a:fillRect/>
                    </a:stretch>
                  </pic:blipFill>
                  <pic:spPr>
                    <a:xfrm>
                      <a:off x="0" y="0"/>
                      <a:ext cx="2868211" cy="1663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DB64FD" w14:textId="77777777" w:rsidR="003F3531" w:rsidRPr="00784321" w:rsidRDefault="00FD72A6">
      <w:pPr>
        <w:pStyle w:val="Titre"/>
        <w:rPr>
          <w:lang w:val="es-ES"/>
        </w:rPr>
      </w:pPr>
      <w:r w:rsidRPr="00784321">
        <w:rPr>
          <w:lang w:val="es-ES"/>
        </w:rPr>
        <w:t>Informe de actividad 2020</w:t>
      </w:r>
    </w:p>
    <w:p w14:paraId="78BE120D" w14:textId="77777777" w:rsidR="003F3531" w:rsidRPr="00784321" w:rsidRDefault="00FD72A6">
      <w:pPr>
        <w:pStyle w:val="Titre"/>
        <w:rPr>
          <w:lang w:val="es-ES"/>
        </w:rPr>
      </w:pPr>
      <w:r w:rsidRPr="00784321">
        <w:rPr>
          <w:lang w:val="es-ES"/>
        </w:rPr>
        <w:t>La CIAMS cuenta ahora con 36 asociaciones integrantes de 12 países</w:t>
      </w:r>
    </w:p>
    <w:p w14:paraId="2EC77C41" w14:textId="77777777" w:rsidR="003F3531" w:rsidRDefault="00FD72A6">
      <w:pPr>
        <w:keepNext/>
        <w:keepLines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  <w:between w:val="nil"/>
        </w:pBdr>
        <w:shd w:val="clear" w:color="auto" w:fill="008000"/>
        <w:spacing w:before="240" w:line="259" w:lineRule="auto"/>
        <w:jc w:val="center"/>
        <w:rPr>
          <w:rFonts w:ascii="Calibri" w:eastAsia="Calibri" w:hAnsi="Calibri" w:cs="Calibri"/>
          <w:color w:val="FFFFFF"/>
          <w:sz w:val="32"/>
          <w:szCs w:val="32"/>
        </w:rPr>
      </w:pPr>
      <w:proofErr w:type="spellStart"/>
      <w:r>
        <w:rPr>
          <w:rFonts w:ascii="Calibri" w:eastAsia="Calibri" w:hAnsi="Calibri" w:cs="Calibri"/>
          <w:color w:val="FFFFFF"/>
          <w:sz w:val="32"/>
          <w:szCs w:val="32"/>
        </w:rPr>
        <w:t>Índice</w:t>
      </w:r>
      <w:proofErr w:type="spellEnd"/>
      <w:r>
        <w:rPr>
          <w:rFonts w:ascii="Calibri" w:eastAsia="Calibri" w:hAnsi="Calibri" w:cs="Calibri"/>
          <w:color w:val="FFFFFF"/>
          <w:sz w:val="32"/>
          <w:szCs w:val="32"/>
        </w:rPr>
        <w:t xml:space="preserve"> de </w:t>
      </w:r>
      <w:proofErr w:type="spellStart"/>
      <w:r>
        <w:rPr>
          <w:rFonts w:ascii="Calibri" w:eastAsia="Calibri" w:hAnsi="Calibri" w:cs="Calibri"/>
          <w:color w:val="FFFFFF"/>
          <w:sz w:val="32"/>
          <w:szCs w:val="32"/>
        </w:rPr>
        <w:t>contenidos</w:t>
      </w:r>
      <w:proofErr w:type="spellEnd"/>
    </w:p>
    <w:sdt>
      <w:sdtPr>
        <w:id w:val="-763840209"/>
        <w:docPartObj>
          <w:docPartGallery w:val="Table of Contents"/>
          <w:docPartUnique/>
        </w:docPartObj>
      </w:sdtPr>
      <w:sdtEndPr/>
      <w:sdtContent>
        <w:p w14:paraId="35F68316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Síntesis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2</w:t>
            </w:r>
          </w:hyperlink>
        </w:p>
        <w:p w14:paraId="4D0FA2AE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0j0zll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Acciones dirigidas al público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2</w:t>
            </w:r>
          </w:hyperlink>
        </w:p>
        <w:p w14:paraId="6BE0D62F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fob9te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 Alemania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2</w:t>
            </w:r>
          </w:hyperlink>
        </w:p>
        <w:p w14:paraId="2B85B546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znysh7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 Francia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2</w:t>
            </w:r>
          </w:hyperlink>
        </w:p>
        <w:p w14:paraId="4387FCFF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et92p0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Campañas y seminarios web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2</w:t>
            </w:r>
          </w:hyperlink>
        </w:p>
        <w:p w14:paraId="53018FD0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tyjcwt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FRANCIA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2</w:t>
            </w:r>
          </w:hyperlink>
        </w:p>
        <w:p w14:paraId="7DF6FBD8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dy6vkm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INTERNACIONAL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3</w:t>
            </w:r>
          </w:hyperlink>
        </w:p>
        <w:p w14:paraId="07289325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t3h5sf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Gran Bretaña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3</w:t>
            </w:r>
          </w:hyperlink>
        </w:p>
        <w:p w14:paraId="3AA1A7B7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d34og8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Suecia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3</w:t>
            </w:r>
          </w:hyperlink>
        </w:p>
        <w:p w14:paraId="66ABF6F0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s8eyo1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Ucrania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3</w:t>
            </w:r>
          </w:hyperlink>
        </w:p>
        <w:p w14:paraId="6E2D3EC2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7dp8vu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España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4</w:t>
            </w:r>
          </w:hyperlink>
        </w:p>
        <w:p w14:paraId="58CD960E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rdcrjn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América Latina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4</w:t>
            </w:r>
          </w:hyperlink>
        </w:p>
        <w:p w14:paraId="62028168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6in1rg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Bélgica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4</w:t>
            </w:r>
          </w:hyperlink>
        </w:p>
        <w:p w14:paraId="152B6952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lnxbz9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Améri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 Latina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4</w:t>
            </w:r>
          </w:hyperlink>
        </w:p>
        <w:p w14:paraId="3D742FE7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5nkun2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Acciones institucionales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4</w:t>
            </w:r>
          </w:hyperlink>
        </w:p>
        <w:p w14:paraId="2D5E84D7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ksv4uv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CEDH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4</w:t>
            </w:r>
          </w:hyperlink>
        </w:p>
        <w:p w14:paraId="1E1AF05E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4sinio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Conferencia de La Haya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4</w:t>
            </w:r>
          </w:hyperlink>
        </w:p>
        <w:p w14:paraId="0A840BD6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jxsxqh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Francia</w:t>
            </w:r>
          </w:hyperlink>
          <w:hyperlink w:anchor="_heading=h.2jxsxqh"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hyperlink>
          <w:hyperlink w:anchor="_heading=h.2jxsxqh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hyperlink>
          <w:hyperlink w:anchor="_heading=h.2jxsxqh"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hyperlink>
          <w:hyperlink w:anchor="_heading=h.2jxsxqh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cción sobre la Ley de Bioética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5</w:t>
            </w:r>
          </w:hyperlink>
        </w:p>
        <w:p w14:paraId="06C6C160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z337ya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Parlamento Europeo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5</w:t>
            </w:r>
          </w:hyperlink>
        </w:p>
        <w:p w14:paraId="11F52EEF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O</w:t>
          </w:r>
          <w:hyperlink w:anchor="_heading=h.3j2qqm3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NU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5</w:t>
            </w:r>
          </w:hyperlink>
        </w:p>
        <w:p w14:paraId="06163D00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y810tw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Acciones con políticas/os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6</w:t>
            </w:r>
          </w:hyperlink>
        </w:p>
        <w:p w14:paraId="1E2EE8FE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i7ojhp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Publicaciones / Comunicación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6</w:t>
            </w:r>
          </w:hyperlink>
        </w:p>
        <w:p w14:paraId="08AD1066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xcytpi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Integración en nuevas redes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6</w:t>
            </w:r>
          </w:hyperlink>
        </w:p>
        <w:p w14:paraId="725ACE67" w14:textId="77777777" w:rsidR="003F3531" w:rsidRDefault="00FD7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ci93xb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Operación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7</w:t>
            </w:r>
          </w:hyperlink>
        </w:p>
        <w:p w14:paraId="20AD2BD9" w14:textId="77777777" w:rsidR="003F3531" w:rsidRDefault="00FD72A6">
          <w:r>
            <w:fldChar w:fldCharType="end"/>
          </w:r>
        </w:p>
      </w:sdtContent>
    </w:sdt>
    <w:p w14:paraId="2E77E2FF" w14:textId="77777777" w:rsidR="003F3531" w:rsidRDefault="003F3531"/>
    <w:p w14:paraId="484C2F32" w14:textId="77777777" w:rsidR="003F3531" w:rsidRDefault="003F3531"/>
    <w:p w14:paraId="2DBB73D9" w14:textId="77777777" w:rsidR="003F3531" w:rsidRDefault="003F3531"/>
    <w:p w14:paraId="0B5807C7" w14:textId="77777777" w:rsidR="003F3531" w:rsidRDefault="00FD72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br w:type="page"/>
      </w:r>
    </w:p>
    <w:sdt>
      <w:sdtPr>
        <w:id w:val="-1311403781"/>
        <w:docPartObj>
          <w:docPartGallery w:val="Table of Contents"/>
          <w:docPartUnique/>
        </w:docPartObj>
      </w:sdtPr>
      <w:sdtEndPr/>
      <w:sdtContent>
        <w:p w14:paraId="4B2F1CC2" w14:textId="77777777" w:rsidR="003F3531" w:rsidRDefault="00FD72A6"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14:paraId="696F128B" w14:textId="77777777" w:rsidR="003F3531" w:rsidRDefault="003F35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14:paraId="6527570E" w14:textId="77777777" w:rsidR="003F3531" w:rsidRDefault="003F35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56"/>
            </w:tabs>
            <w:spacing w:after="100" w:line="259" w:lineRule="auto"/>
            <w:ind w:left="2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14:paraId="314397E4" w14:textId="77777777" w:rsidR="003F3531" w:rsidRDefault="00FD72A6">
          <w:r>
            <w:fldChar w:fldCharType="end"/>
          </w:r>
        </w:p>
      </w:sdtContent>
    </w:sdt>
    <w:p w14:paraId="0926DD93" w14:textId="77777777" w:rsidR="003F3531" w:rsidRPr="00784321" w:rsidRDefault="00FD72A6">
      <w:pPr>
        <w:pStyle w:val="Titre1"/>
        <w:rPr>
          <w:lang w:val="es-ES"/>
        </w:rPr>
      </w:pPr>
      <w:bookmarkStart w:id="0" w:name="_heading=h.gjdgxs" w:colFirst="0" w:colLast="0"/>
      <w:bookmarkEnd w:id="0"/>
      <w:r w:rsidRPr="00784321">
        <w:rPr>
          <w:lang w:val="es-ES"/>
        </w:rPr>
        <w:t xml:space="preserve">Resumen </w:t>
      </w:r>
    </w:p>
    <w:p w14:paraId="330EF86A" w14:textId="77777777" w:rsidR="003F3531" w:rsidRPr="00784321" w:rsidRDefault="00FD72A6" w:rsidP="00EB6891">
      <w:pPr>
        <w:rPr>
          <w:lang w:val="es-ES"/>
        </w:rPr>
      </w:pPr>
      <w:r w:rsidRPr="00784321">
        <w:rPr>
          <w:lang w:val="es-ES"/>
        </w:rPr>
        <w:t xml:space="preserve">El año 2020 ha estado marcado por 3 grandes acontecimientos: </w:t>
      </w:r>
    </w:p>
    <w:p w14:paraId="605CD432" w14:textId="5501AE0E" w:rsidR="003F3531" w:rsidRDefault="00FD72A6" w:rsidP="00EB6891">
      <w:pPr>
        <w:pStyle w:val="Paragraphedeliste"/>
        <w:numPr>
          <w:ilvl w:val="0"/>
          <w:numId w:val="7"/>
        </w:numPr>
      </w:pPr>
      <w:r w:rsidRPr="00EB6891">
        <w:rPr>
          <w:rFonts w:ascii="Calibri" w:eastAsia="Calibri" w:hAnsi="Calibri" w:cs="Calibri"/>
          <w:color w:val="000000"/>
          <w:lang w:val="es-ES"/>
        </w:rPr>
        <w:t xml:space="preserve">el trabajo iniciado con las organizaciones </w:t>
      </w:r>
      <w:r w:rsidRPr="00EB6891">
        <w:rPr>
          <w:rFonts w:ascii="Calibri" w:eastAsia="Calibri" w:hAnsi="Calibri" w:cs="Calibri"/>
          <w:lang w:val="es-ES"/>
        </w:rPr>
        <w:t>latino</w:t>
      </w:r>
      <w:r w:rsidRPr="00EB6891">
        <w:rPr>
          <w:rFonts w:ascii="Calibri" w:eastAsia="Calibri" w:hAnsi="Calibri" w:cs="Calibri"/>
          <w:color w:val="000000"/>
          <w:lang w:val="es-ES"/>
        </w:rPr>
        <w:t xml:space="preserve">americanas que llevó a la publicación del Primer Manifiesto Latinoamericano </w:t>
      </w:r>
      <w:r w:rsidRPr="00EB6891">
        <w:rPr>
          <w:rFonts w:ascii="Calibri" w:eastAsia="Calibri" w:hAnsi="Calibri" w:cs="Calibri"/>
          <w:lang w:val="es-ES"/>
        </w:rPr>
        <w:t>C</w:t>
      </w:r>
      <w:r w:rsidRPr="00EB6891">
        <w:rPr>
          <w:rFonts w:ascii="Calibri" w:eastAsia="Calibri" w:hAnsi="Calibri" w:cs="Calibri"/>
          <w:color w:val="000000"/>
          <w:lang w:val="es-ES"/>
        </w:rPr>
        <w:t>ontra la Explotación Reproductiva y a la creación de un grupo perman</w:t>
      </w:r>
      <w:r w:rsidRPr="00EB6891">
        <w:rPr>
          <w:rFonts w:ascii="Calibri" w:eastAsia="Calibri" w:hAnsi="Calibri" w:cs="Calibri"/>
          <w:color w:val="000000"/>
          <w:lang w:val="es-ES"/>
        </w:rPr>
        <w:t xml:space="preserve">ente </w:t>
      </w:r>
    </w:p>
    <w:p w14:paraId="64456C43" w14:textId="77777777" w:rsidR="003F3531" w:rsidRPr="00EB6891" w:rsidRDefault="00FD72A6" w:rsidP="00EB6891">
      <w:pPr>
        <w:pStyle w:val="Paragraphedeliste"/>
        <w:numPr>
          <w:ilvl w:val="0"/>
          <w:numId w:val="7"/>
        </w:numPr>
        <w:rPr>
          <w:lang w:val="es-ES"/>
        </w:rPr>
      </w:pPr>
      <w:r w:rsidRPr="00EB6891">
        <w:rPr>
          <w:rFonts w:ascii="Calibri" w:eastAsia="Calibri" w:hAnsi="Calibri" w:cs="Calibri"/>
          <w:color w:val="000000"/>
          <w:lang w:val="es-ES"/>
        </w:rPr>
        <w:t>La publicación del proyecto de Convenio Internacional para la Abolición de la Maternidad Subrogada, apoyado por 3.300 firmantes, entre ell</w:t>
      </w:r>
      <w:r w:rsidRPr="00EB6891">
        <w:rPr>
          <w:rFonts w:ascii="Calibri" w:eastAsia="Calibri" w:hAnsi="Calibri" w:cs="Calibri"/>
          <w:lang w:val="es-ES"/>
        </w:rPr>
        <w:t>a</w:t>
      </w:r>
      <w:r w:rsidRPr="00EB6891">
        <w:rPr>
          <w:rFonts w:ascii="Calibri" w:eastAsia="Calibri" w:hAnsi="Calibri" w:cs="Calibri"/>
          <w:color w:val="000000"/>
          <w:lang w:val="es-ES"/>
        </w:rPr>
        <w:t xml:space="preserve">s 300 organizaciones de 65 países. </w:t>
      </w:r>
    </w:p>
    <w:p w14:paraId="565727F8" w14:textId="77777777" w:rsidR="003F3531" w:rsidRPr="00EB6891" w:rsidRDefault="00FD72A6" w:rsidP="00EB6891">
      <w:pPr>
        <w:pStyle w:val="Paragraphedeliste"/>
        <w:numPr>
          <w:ilvl w:val="0"/>
          <w:numId w:val="7"/>
        </w:numPr>
        <w:rPr>
          <w:lang w:val="es-ES"/>
        </w:rPr>
      </w:pPr>
      <w:r w:rsidRPr="00EB6891">
        <w:rPr>
          <w:rFonts w:ascii="Calibri" w:eastAsia="Calibri" w:hAnsi="Calibri" w:cs="Calibri"/>
          <w:color w:val="000000"/>
          <w:lang w:val="es-ES"/>
        </w:rPr>
        <w:t>El llamamiento internacional para detener los trabajos de la Conferencia de La Ha</w:t>
      </w:r>
      <w:r w:rsidRPr="00EB6891">
        <w:rPr>
          <w:rFonts w:ascii="Calibri" w:eastAsia="Calibri" w:hAnsi="Calibri" w:cs="Calibri"/>
          <w:color w:val="000000"/>
          <w:lang w:val="es-ES"/>
        </w:rPr>
        <w:t>ya</w:t>
      </w:r>
      <w:r w:rsidRPr="00EB6891">
        <w:rPr>
          <w:rFonts w:ascii="Calibri" w:eastAsia="Calibri" w:hAnsi="Calibri" w:cs="Calibri"/>
          <w:lang w:val="es-ES"/>
        </w:rPr>
        <w:t>.</w:t>
      </w:r>
    </w:p>
    <w:p w14:paraId="68A548EE" w14:textId="77777777" w:rsidR="003F3531" w:rsidRPr="00784321" w:rsidRDefault="00FD72A6" w:rsidP="00EB6891">
      <w:pPr>
        <w:rPr>
          <w:lang w:val="es-ES"/>
        </w:rPr>
      </w:pPr>
      <w:r w:rsidRPr="00784321">
        <w:rPr>
          <w:lang w:val="es-ES"/>
        </w:rPr>
        <w:t xml:space="preserve">El año 2020 ha sido también un año de intensa comunicación propiciada por nuevas herramientas que han permitido la organización de </w:t>
      </w:r>
      <w:proofErr w:type="spellStart"/>
      <w:r w:rsidRPr="00784321">
        <w:rPr>
          <w:lang w:val="es-ES"/>
        </w:rPr>
        <w:t>Webinars</w:t>
      </w:r>
      <w:proofErr w:type="spellEnd"/>
      <w:r w:rsidRPr="00784321">
        <w:rPr>
          <w:lang w:val="es-ES"/>
        </w:rPr>
        <w:t xml:space="preserve"> muy concurridos, así como podcasts, talleres, foros...</w:t>
      </w:r>
    </w:p>
    <w:p w14:paraId="27EBCB9F" w14:textId="77777777" w:rsidR="003F3531" w:rsidRPr="00784321" w:rsidRDefault="003F3531" w:rsidP="00EB6891">
      <w:pPr>
        <w:rPr>
          <w:lang w:val="es-ES"/>
        </w:rPr>
      </w:pPr>
    </w:p>
    <w:p w14:paraId="1BEF6197" w14:textId="77777777" w:rsidR="003F3531" w:rsidRPr="00784321" w:rsidRDefault="00FD72A6" w:rsidP="00EB6891">
      <w:pPr>
        <w:rPr>
          <w:lang w:val="es-ES"/>
        </w:rPr>
      </w:pPr>
      <w:r w:rsidRPr="00784321">
        <w:rPr>
          <w:lang w:val="es-ES"/>
        </w:rPr>
        <w:t>Destaquemos también la fuerte implicación de nuestras in</w:t>
      </w:r>
      <w:r w:rsidRPr="00784321">
        <w:rPr>
          <w:lang w:val="es-ES"/>
        </w:rPr>
        <w:t>tegrantes con sus representantes elegidas con el fin de sensibilizar sobre la cuestión de la explotación reproductiva o para apoyar las iniciativas colectivas de la CIAMS y la organización eventos públicos en torno a esta práctica.</w:t>
      </w:r>
    </w:p>
    <w:p w14:paraId="497F94A1" w14:textId="77777777" w:rsidR="003F3531" w:rsidRPr="00784321" w:rsidRDefault="003F3531">
      <w:pPr>
        <w:rPr>
          <w:lang w:val="es-ES"/>
        </w:rPr>
      </w:pPr>
    </w:p>
    <w:p w14:paraId="3E75B5DC" w14:textId="77777777" w:rsidR="003F3531" w:rsidRPr="00784321" w:rsidRDefault="00FD72A6">
      <w:pPr>
        <w:pStyle w:val="Titre1"/>
        <w:rPr>
          <w:lang w:val="es-ES"/>
        </w:rPr>
      </w:pPr>
      <w:bookmarkStart w:id="1" w:name="_heading=h.30j0zll" w:colFirst="0" w:colLast="0"/>
      <w:bookmarkEnd w:id="1"/>
      <w:r w:rsidRPr="00784321">
        <w:rPr>
          <w:lang w:val="es-ES"/>
        </w:rPr>
        <w:t xml:space="preserve">Acciones dirigidas al público </w:t>
      </w:r>
    </w:p>
    <w:p w14:paraId="65B82C54" w14:textId="4EC58EC7" w:rsidR="003F3531" w:rsidRDefault="00FD72A6">
      <w:pPr>
        <w:pStyle w:val="Titre2"/>
        <w:rPr>
          <w:rFonts w:ascii="Calibri" w:eastAsia="Calibri" w:hAnsi="Calibri" w:cs="Calibri"/>
          <w:lang w:val="es-ES"/>
        </w:rPr>
      </w:pPr>
      <w:bookmarkStart w:id="2" w:name="_heading=h.1fob9te" w:colFirst="0" w:colLast="0"/>
      <w:bookmarkStart w:id="3" w:name="_heading=h.3znysh7" w:colFirst="0" w:colLast="0"/>
      <w:bookmarkEnd w:id="2"/>
      <w:bookmarkEnd w:id="3"/>
      <w:r w:rsidRPr="00784321">
        <w:rPr>
          <w:rFonts w:ascii="Calibri" w:eastAsia="Calibri" w:hAnsi="Calibri" w:cs="Calibri"/>
          <w:lang w:val="es-ES"/>
        </w:rPr>
        <w:t xml:space="preserve">Francia </w:t>
      </w:r>
    </w:p>
    <w:p w14:paraId="26493C6F" w14:textId="77777777" w:rsidR="00EB6891" w:rsidRPr="00784321" w:rsidRDefault="00EB6891" w:rsidP="00EB6891">
      <w:pPr>
        <w:jc w:val="both"/>
        <w:rPr>
          <w:rFonts w:ascii="Calibri" w:eastAsia="Calibri" w:hAnsi="Calibri" w:cs="Calibri"/>
          <w:lang w:val="es-ES"/>
        </w:rPr>
      </w:pPr>
      <w:r w:rsidRPr="00784321">
        <w:rPr>
          <w:rFonts w:ascii="Calibri" w:eastAsia="Calibri" w:hAnsi="Calibri" w:cs="Calibri"/>
          <w:lang w:val="es-ES"/>
        </w:rPr>
        <w:t xml:space="preserve">La CIAMS participó en numerosos seminarios web y en múltiples campañas durante 2020. </w:t>
      </w:r>
    </w:p>
    <w:p w14:paraId="2D11FDFA" w14:textId="77777777" w:rsidR="00EB6891" w:rsidRPr="00EB6891" w:rsidRDefault="00EB6891" w:rsidP="00EB6891">
      <w:pPr>
        <w:rPr>
          <w:rFonts w:eastAsia="Calibri"/>
          <w:lang w:val="es-ES" w:eastAsia="en-US"/>
        </w:rPr>
      </w:pPr>
    </w:p>
    <w:p w14:paraId="4B6961FC" w14:textId="0C034B94" w:rsidR="003F3531" w:rsidRPr="00EB6891" w:rsidRDefault="00EB6891" w:rsidP="00EB6891">
      <w:pPr>
        <w:rPr>
          <w:rFonts w:eastAsia="Calibri"/>
          <w:color w:val="FF0000"/>
          <w:lang w:val="es-ES"/>
        </w:rPr>
      </w:pPr>
      <w:r w:rsidRPr="00784321">
        <w:rPr>
          <w:rFonts w:eastAsia="Calibri"/>
          <w:b/>
          <w:color w:val="000000"/>
          <w:sz w:val="22"/>
          <w:szCs w:val="22"/>
          <w:lang w:val="es-ES"/>
        </w:rPr>
        <w:t xml:space="preserve">5 de mayo de 2020 - </w:t>
      </w:r>
      <w:r w:rsidR="00FD72A6" w:rsidRPr="00784321">
        <w:rPr>
          <w:rFonts w:eastAsia="Calibri"/>
          <w:lang w:val="es-ES"/>
        </w:rPr>
        <w:t>Al igual que el año pasado, la CIAMS</w:t>
      </w:r>
      <w:r w:rsidR="00FD72A6" w:rsidRPr="00784321">
        <w:rPr>
          <w:rFonts w:eastAsia="Calibri"/>
          <w:b/>
          <w:lang w:val="es-ES"/>
        </w:rPr>
        <w:t xml:space="preserve"> </w:t>
      </w:r>
      <w:r w:rsidR="00FD72A6" w:rsidRPr="00784321">
        <w:rPr>
          <w:rFonts w:eastAsia="Calibri"/>
          <w:lang w:val="es-ES"/>
        </w:rPr>
        <w:t>se adhirió a la convocatoria francesa del 8 de marzo (día de lucha por los derechos de la mujer) y organizó una conferencia con el título "</w:t>
      </w:r>
      <w:r w:rsidR="00FD72A6" w:rsidRPr="00EB6891">
        <w:rPr>
          <w:rFonts w:eastAsia="Calibri"/>
          <w:b/>
          <w:bCs/>
          <w:lang w:val="es-ES"/>
        </w:rPr>
        <w:t xml:space="preserve">Gestación subrogada </w:t>
      </w:r>
      <w:r w:rsidRPr="00EB6891">
        <w:rPr>
          <w:rFonts w:eastAsia="Calibri"/>
          <w:b/>
          <w:bCs/>
          <w:color w:val="000000"/>
          <w:sz w:val="22"/>
          <w:szCs w:val="22"/>
          <w:lang w:val="es-ES"/>
        </w:rPr>
        <w:t>a la luz de los derechos de la</w:t>
      </w:r>
      <w:r w:rsidRPr="00EB6891">
        <w:rPr>
          <w:rFonts w:eastAsia="Calibri"/>
          <w:b/>
          <w:bCs/>
          <w:color w:val="000000"/>
          <w:sz w:val="22"/>
          <w:szCs w:val="22"/>
          <w:lang w:val="es-ES"/>
        </w:rPr>
        <w:t>s</w:t>
      </w:r>
      <w:r w:rsidRPr="00EB6891">
        <w:rPr>
          <w:rFonts w:eastAsia="Calibri"/>
          <w:b/>
          <w:bCs/>
          <w:color w:val="000000"/>
          <w:sz w:val="22"/>
          <w:szCs w:val="22"/>
          <w:lang w:val="es-ES"/>
        </w:rPr>
        <w:t xml:space="preserve"> mujer</w:t>
      </w:r>
      <w:r w:rsidRPr="00EB6891">
        <w:rPr>
          <w:rFonts w:eastAsia="Calibri"/>
          <w:b/>
          <w:bCs/>
          <w:color w:val="000000"/>
          <w:sz w:val="22"/>
          <w:szCs w:val="22"/>
          <w:lang w:val="es-ES"/>
        </w:rPr>
        <w:t>e</w:t>
      </w:r>
      <w:r>
        <w:rPr>
          <w:rFonts w:eastAsia="Calibri"/>
          <w:color w:val="000000"/>
          <w:sz w:val="22"/>
          <w:szCs w:val="22"/>
          <w:lang w:val="es-ES"/>
        </w:rPr>
        <w:t>s</w:t>
      </w:r>
      <w:r w:rsidRPr="00784321">
        <w:rPr>
          <w:rFonts w:eastAsia="Calibri"/>
          <w:lang w:val="es-ES"/>
        </w:rPr>
        <w:t xml:space="preserve"> </w:t>
      </w:r>
      <w:r w:rsidR="00FD72A6" w:rsidRPr="00784321">
        <w:rPr>
          <w:rFonts w:eastAsia="Calibri"/>
          <w:lang w:val="es-ES"/>
        </w:rPr>
        <w:t xml:space="preserve">" en colaboración con la </w:t>
      </w:r>
      <w:proofErr w:type="spellStart"/>
      <w:r w:rsidR="00FD72A6" w:rsidRPr="00784321">
        <w:rPr>
          <w:rFonts w:eastAsia="Calibri"/>
          <w:lang w:val="es-ES"/>
        </w:rPr>
        <w:t>Maison</w:t>
      </w:r>
      <w:proofErr w:type="spellEnd"/>
      <w:r w:rsidR="00FD72A6" w:rsidRPr="00784321">
        <w:rPr>
          <w:rFonts w:eastAsia="Calibri"/>
          <w:lang w:val="es-ES"/>
        </w:rPr>
        <w:t xml:space="preserve"> des </w:t>
      </w:r>
      <w:proofErr w:type="spellStart"/>
      <w:r w:rsidR="00FD72A6" w:rsidRPr="00784321">
        <w:rPr>
          <w:rFonts w:eastAsia="Calibri"/>
          <w:lang w:val="es-ES"/>
        </w:rPr>
        <w:t>Femmes</w:t>
      </w:r>
      <w:proofErr w:type="spellEnd"/>
      <w:r w:rsidR="00FD72A6" w:rsidRPr="00784321">
        <w:rPr>
          <w:rFonts w:eastAsia="Calibri"/>
          <w:lang w:val="es-ES"/>
        </w:rPr>
        <w:t xml:space="preserve"> de París. Este evento se publicó en el catálogo de acciones del 8 de marzo editado por la Ciudad de París.</w:t>
      </w:r>
      <w:bookmarkStart w:id="4" w:name="_heading=h.2et92p0" w:colFirst="0" w:colLast="0"/>
      <w:bookmarkEnd w:id="4"/>
    </w:p>
    <w:p w14:paraId="3BA17CD8" w14:textId="77777777" w:rsidR="003F3531" w:rsidRPr="00784321" w:rsidRDefault="003F353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</w:pPr>
      <w:bookmarkStart w:id="5" w:name="_heading=h.tyjcwt" w:colFirst="0" w:colLast="0"/>
      <w:bookmarkEnd w:id="5"/>
    </w:p>
    <w:p w14:paraId="3D3F3A6B" w14:textId="4DD49585" w:rsidR="003F3531" w:rsidRPr="00784321" w:rsidRDefault="00FD72A6" w:rsidP="00EB6891">
      <w:pPr>
        <w:rPr>
          <w:rFonts w:eastAsia="Calibri"/>
          <w:lang w:val="es-ES"/>
        </w:rPr>
      </w:pPr>
      <w:r w:rsidRPr="00EB6891">
        <w:rPr>
          <w:rFonts w:eastAsia="Calibri"/>
          <w:b/>
          <w:bCs/>
          <w:lang w:val="es-ES"/>
        </w:rPr>
        <w:t>2 de julio de 2020</w:t>
      </w:r>
      <w:r w:rsidRPr="00784321">
        <w:rPr>
          <w:rFonts w:eastAsia="Calibri"/>
          <w:lang w:val="es-ES"/>
        </w:rPr>
        <w:t xml:space="preserve"> - Podcast organ</w:t>
      </w:r>
      <w:r w:rsidRPr="00784321">
        <w:rPr>
          <w:rFonts w:eastAsia="Calibri"/>
          <w:lang w:val="es-ES"/>
        </w:rPr>
        <w:t>izado por la Fundación</w:t>
      </w:r>
      <w:r w:rsidRPr="00784321">
        <w:rPr>
          <w:rFonts w:eastAsia="Calibri"/>
          <w:lang w:val="es-ES"/>
        </w:rPr>
        <w:t xml:space="preserve"> SCELLES, con Ana Luana </w:t>
      </w:r>
      <w:proofErr w:type="spellStart"/>
      <w:r w:rsidRPr="00784321">
        <w:rPr>
          <w:rFonts w:eastAsia="Calibri"/>
          <w:lang w:val="es-ES"/>
        </w:rPr>
        <w:t>Stoicea</w:t>
      </w:r>
      <w:proofErr w:type="spellEnd"/>
      <w:r w:rsidRPr="00784321">
        <w:rPr>
          <w:rFonts w:eastAsia="Calibri"/>
          <w:lang w:val="es-ES"/>
        </w:rPr>
        <w:t xml:space="preserve"> </w:t>
      </w:r>
      <w:proofErr w:type="spellStart"/>
      <w:r w:rsidRPr="00784321">
        <w:rPr>
          <w:rFonts w:eastAsia="Calibri"/>
          <w:lang w:val="es-ES"/>
        </w:rPr>
        <w:t>Deram</w:t>
      </w:r>
      <w:proofErr w:type="spellEnd"/>
      <w:r w:rsidRPr="00784321">
        <w:rPr>
          <w:rFonts w:eastAsia="Calibri"/>
          <w:lang w:val="es-ES"/>
        </w:rPr>
        <w:t>,</w:t>
      </w:r>
      <w:r w:rsidRPr="00784321">
        <w:rPr>
          <w:rFonts w:eastAsia="Calibri"/>
          <w:lang w:val="es-ES"/>
        </w:rPr>
        <w:t xml:space="preserve"> "</w:t>
      </w:r>
      <w:r w:rsidRPr="00EB6891">
        <w:rPr>
          <w:rFonts w:eastAsia="Calibri"/>
          <w:b/>
          <w:bCs/>
          <w:lang w:val="es-ES"/>
        </w:rPr>
        <w:t>¿Preparada para gestar el hijo de otra mujer?</w:t>
      </w:r>
      <w:r w:rsidRPr="00784321">
        <w:rPr>
          <w:rFonts w:eastAsia="Calibri"/>
          <w:lang w:val="es-ES"/>
        </w:rPr>
        <w:t>"</w:t>
      </w:r>
      <w:r w:rsidR="00BC3239">
        <w:rPr>
          <w:rFonts w:eastAsia="Calibri"/>
          <w:lang w:val="es-ES"/>
        </w:rPr>
        <w:t xml:space="preserve"> (</w:t>
      </w:r>
      <w:hyperlink r:id="rId7" w:history="1">
        <w:r w:rsidR="00BC3239" w:rsidRPr="00BC3239">
          <w:rPr>
            <w:rStyle w:val="Lienhypertexte"/>
            <w:rFonts w:eastAsia="Calibri"/>
            <w:lang w:val="es-ES"/>
          </w:rPr>
          <w:t>Aquí</w:t>
        </w:r>
      </w:hyperlink>
      <w:r w:rsidR="00BC3239">
        <w:rPr>
          <w:rFonts w:eastAsia="Calibri"/>
          <w:lang w:val="es-ES"/>
        </w:rPr>
        <w:t>).</w:t>
      </w:r>
    </w:p>
    <w:p w14:paraId="3DB0ED71" w14:textId="77777777" w:rsidR="003F3531" w:rsidRPr="00784321" w:rsidRDefault="003F3531" w:rsidP="00EB6891">
      <w:pPr>
        <w:rPr>
          <w:rFonts w:eastAsia="Calibri"/>
          <w:lang w:val="es-ES"/>
        </w:rPr>
      </w:pPr>
    </w:p>
    <w:p w14:paraId="438AEE61" w14:textId="4B2BD5C6" w:rsidR="003F3531" w:rsidRDefault="00FD72A6" w:rsidP="00832467">
      <w:pPr>
        <w:rPr>
          <w:rFonts w:eastAsia="Calibri"/>
          <w:lang w:val="es-ES"/>
        </w:rPr>
      </w:pPr>
      <w:r w:rsidRPr="00EB6891">
        <w:rPr>
          <w:rFonts w:eastAsia="Calibri"/>
          <w:b/>
          <w:bCs/>
          <w:lang w:val="es-ES"/>
        </w:rPr>
        <w:t xml:space="preserve">18-19-20 de septiembre de 2020 </w:t>
      </w:r>
      <w:r w:rsidRPr="00784321">
        <w:rPr>
          <w:rFonts w:eastAsia="Calibri"/>
          <w:lang w:val="es-ES"/>
        </w:rPr>
        <w:t>- 5ª Marcha Mundial de las Mujeres (Toulouse): "</w:t>
      </w:r>
      <w:r w:rsidRPr="00BC3239">
        <w:rPr>
          <w:rFonts w:eastAsia="Calibri"/>
          <w:b/>
          <w:bCs/>
          <w:lang w:val="es-ES"/>
        </w:rPr>
        <w:t>Foro de las Feministas para Pensar el Mañana"</w:t>
      </w:r>
      <w:r w:rsidRPr="00784321">
        <w:rPr>
          <w:rFonts w:eastAsia="Calibri"/>
          <w:lang w:val="es-ES"/>
        </w:rPr>
        <w:t xml:space="preserve">: </w:t>
      </w:r>
      <w:r w:rsidRPr="00784321">
        <w:rPr>
          <w:rFonts w:eastAsia="Calibri"/>
          <w:lang w:val="es-ES"/>
        </w:rPr>
        <w:t>la</w:t>
      </w:r>
      <w:r w:rsidRPr="00784321">
        <w:rPr>
          <w:rFonts w:eastAsia="Calibri"/>
          <w:lang w:val="es-ES"/>
        </w:rPr>
        <w:t xml:space="preserve"> CIAMS intervino, junto con el </w:t>
      </w:r>
      <w:proofErr w:type="spellStart"/>
      <w:r w:rsidRPr="00784321">
        <w:rPr>
          <w:rFonts w:eastAsia="Calibri"/>
          <w:lang w:val="es-ES"/>
        </w:rPr>
        <w:t>Mouvement</w:t>
      </w:r>
      <w:proofErr w:type="spellEnd"/>
      <w:r w:rsidRPr="00784321">
        <w:rPr>
          <w:rFonts w:eastAsia="Calibri"/>
          <w:lang w:val="es-ES"/>
        </w:rPr>
        <w:t xml:space="preserve"> du </w:t>
      </w:r>
      <w:proofErr w:type="spellStart"/>
      <w:r w:rsidRPr="00784321">
        <w:rPr>
          <w:rFonts w:eastAsia="Calibri"/>
          <w:lang w:val="es-ES"/>
        </w:rPr>
        <w:t>Nid</w:t>
      </w:r>
      <w:proofErr w:type="spellEnd"/>
      <w:r w:rsidRPr="00784321">
        <w:rPr>
          <w:rFonts w:eastAsia="Calibri"/>
          <w:lang w:val="es-ES"/>
        </w:rPr>
        <w:t>, para establecer un paralelismo entre la prostitución y la explotación reproduct</w:t>
      </w:r>
      <w:r w:rsidRPr="00784321">
        <w:rPr>
          <w:rFonts w:eastAsia="Calibri"/>
          <w:lang w:val="es-ES"/>
        </w:rPr>
        <w:t xml:space="preserve">iva. La Marcha Mundial de las Mujeres es la tercera red más importante en la que interviene la CIAMS. </w:t>
      </w:r>
    </w:p>
    <w:p w14:paraId="08D8CF93" w14:textId="77777777" w:rsidR="003F3531" w:rsidRPr="00784321" w:rsidRDefault="003F353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009FFF0A" w14:textId="77777777" w:rsidR="003F3531" w:rsidRPr="00784321" w:rsidRDefault="00FD72A6" w:rsidP="00D53574">
      <w:pPr>
        <w:rPr>
          <w:rFonts w:eastAsia="Calibri"/>
          <w:lang w:val="es-ES"/>
        </w:rPr>
      </w:pPr>
      <w:r w:rsidRPr="00784321">
        <w:rPr>
          <w:rFonts w:eastAsia="Calibri"/>
          <w:b/>
          <w:lang w:val="es-ES"/>
        </w:rPr>
        <w:t xml:space="preserve">25 de noviembre de 2020 - Conferencia de prensa de la CIAMS "Contra la explotación reproductiva": </w:t>
      </w:r>
      <w:r w:rsidRPr="00784321">
        <w:rPr>
          <w:rFonts w:eastAsia="Calibri"/>
          <w:lang w:val="es-ES"/>
        </w:rPr>
        <w:t xml:space="preserve">En el Día Internacional de la Eliminación de la Violencia contra la Mujer, se recordó que la mal llamada gestación subrogada también es violencia contra la </w:t>
      </w:r>
      <w:r w:rsidRPr="00784321">
        <w:rPr>
          <w:rFonts w:eastAsia="Calibri"/>
          <w:lang w:val="es-ES"/>
        </w:rPr>
        <w:t xml:space="preserve">mujer. Con Clara Berglund (Secretaria General del Lobby de Mujeres Suecas), Ana </w:t>
      </w:r>
      <w:proofErr w:type="spellStart"/>
      <w:r w:rsidRPr="00784321">
        <w:rPr>
          <w:rFonts w:eastAsia="Calibri"/>
          <w:lang w:val="es-ES"/>
        </w:rPr>
        <w:t>Deram</w:t>
      </w:r>
      <w:proofErr w:type="spellEnd"/>
      <w:r w:rsidRPr="00784321">
        <w:rPr>
          <w:rFonts w:eastAsia="Calibri"/>
          <w:lang w:val="es-ES"/>
        </w:rPr>
        <w:t xml:space="preserve"> (Copresidenta de CIAMS Francia), Berta O</w:t>
      </w:r>
      <w:r w:rsidRPr="00784321">
        <w:rPr>
          <w:rFonts w:eastAsia="Calibri"/>
          <w:lang w:val="es-ES"/>
        </w:rPr>
        <w:t>. García</w:t>
      </w:r>
      <w:r w:rsidRPr="00784321">
        <w:rPr>
          <w:rFonts w:eastAsia="Calibri"/>
          <w:lang w:val="es-ES"/>
        </w:rPr>
        <w:t xml:space="preserve"> (Copresidenta de la CIAMS, España), Liliana Forero Montoya (Coordinadora de Iniciativa </w:t>
      </w:r>
      <w:proofErr w:type="spellStart"/>
      <w:r w:rsidRPr="00784321">
        <w:rPr>
          <w:rFonts w:eastAsia="Calibri"/>
          <w:lang w:val="es-ES"/>
        </w:rPr>
        <w:t>ProEqualidad</w:t>
      </w:r>
      <w:proofErr w:type="spellEnd"/>
      <w:r w:rsidRPr="00784321">
        <w:rPr>
          <w:rFonts w:eastAsia="Calibri"/>
          <w:lang w:val="es-ES"/>
        </w:rPr>
        <w:t>,</w:t>
      </w:r>
      <w:r w:rsidRPr="00784321">
        <w:rPr>
          <w:rFonts w:eastAsia="Calibri"/>
          <w:lang w:val="es-ES"/>
        </w:rPr>
        <w:t xml:space="preserve"> </w:t>
      </w:r>
      <w:r w:rsidRPr="00784321">
        <w:rPr>
          <w:rFonts w:eastAsia="Calibri"/>
          <w:lang w:val="es-ES"/>
        </w:rPr>
        <w:t xml:space="preserve">Colombia), </w:t>
      </w:r>
      <w:proofErr w:type="spellStart"/>
      <w:r w:rsidRPr="00784321">
        <w:rPr>
          <w:rFonts w:eastAsia="Calibri"/>
          <w:lang w:val="es-ES"/>
        </w:rPr>
        <w:t>Kajsa</w:t>
      </w:r>
      <w:proofErr w:type="spellEnd"/>
      <w:r w:rsidRPr="00784321">
        <w:rPr>
          <w:rFonts w:eastAsia="Calibri"/>
          <w:lang w:val="es-ES"/>
        </w:rPr>
        <w:t xml:space="preserve"> </w:t>
      </w:r>
      <w:proofErr w:type="spellStart"/>
      <w:r w:rsidRPr="00784321">
        <w:rPr>
          <w:rFonts w:eastAsia="Calibri"/>
          <w:lang w:val="es-ES"/>
        </w:rPr>
        <w:t>Eki</w:t>
      </w:r>
      <w:r w:rsidRPr="00784321">
        <w:rPr>
          <w:rFonts w:eastAsia="Calibri"/>
          <w:lang w:val="es-ES"/>
        </w:rPr>
        <w:t>s</w:t>
      </w:r>
      <w:proofErr w:type="spellEnd"/>
      <w:r w:rsidRPr="00784321">
        <w:rPr>
          <w:rFonts w:eastAsia="Calibri"/>
          <w:lang w:val="es-ES"/>
        </w:rPr>
        <w:t xml:space="preserve"> Ekman (periodista sueca). (Imagen en los Anexos. El vídeo se puede ver en el canal </w:t>
      </w:r>
      <w:proofErr w:type="spellStart"/>
      <w:r w:rsidRPr="00784321">
        <w:rPr>
          <w:rFonts w:eastAsia="Calibri"/>
          <w:lang w:val="es-ES"/>
        </w:rPr>
        <w:t>Y</w:t>
      </w:r>
      <w:r w:rsidRPr="00784321">
        <w:rPr>
          <w:rFonts w:eastAsia="Calibri"/>
          <w:lang w:val="es-ES"/>
        </w:rPr>
        <w:t>outube</w:t>
      </w:r>
      <w:proofErr w:type="spellEnd"/>
      <w:r w:rsidRPr="00784321">
        <w:rPr>
          <w:rFonts w:eastAsia="Calibri"/>
          <w:lang w:val="es-ES"/>
        </w:rPr>
        <w:t xml:space="preserve"> de la CIAMS)</w:t>
      </w:r>
    </w:p>
    <w:p w14:paraId="1507E4CC" w14:textId="77777777" w:rsidR="003F3531" w:rsidRPr="00D53574" w:rsidRDefault="003F353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eastAsia="Calibri"/>
          <w:lang w:val="es-ES"/>
        </w:rPr>
      </w:pPr>
    </w:p>
    <w:p w14:paraId="6AE1287F" w14:textId="77777777" w:rsidR="003F3531" w:rsidRPr="00784321" w:rsidRDefault="00FD72A6" w:rsidP="00D53574">
      <w:pPr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</w:pPr>
      <w:r w:rsidRPr="00D53574">
        <w:rPr>
          <w:rFonts w:eastAsia="Calibri"/>
        </w:rPr>
        <w:t xml:space="preserve">16 de </w:t>
      </w:r>
      <w:proofErr w:type="spellStart"/>
      <w:r w:rsidRPr="00D53574">
        <w:rPr>
          <w:rFonts w:eastAsia="Calibri"/>
        </w:rPr>
        <w:t>diciembre</w:t>
      </w:r>
      <w:proofErr w:type="spellEnd"/>
      <w:r w:rsidRPr="00D53574">
        <w:rPr>
          <w:rFonts w:eastAsia="Calibri"/>
        </w:rPr>
        <w:t xml:space="preserve"> de 2021 - </w:t>
      </w:r>
      <w:r w:rsidRPr="00D53574">
        <w:rPr>
          <w:rFonts w:eastAsia="Calibri"/>
        </w:rPr>
        <w:t xml:space="preserve">La CIAMS </w:t>
      </w:r>
      <w:proofErr w:type="spellStart"/>
      <w:r w:rsidRPr="00D53574">
        <w:rPr>
          <w:rFonts w:eastAsia="Calibri"/>
        </w:rPr>
        <w:t>habla</w:t>
      </w:r>
      <w:proofErr w:type="spellEnd"/>
      <w:r w:rsidRPr="00D53574">
        <w:rPr>
          <w:rFonts w:eastAsia="Calibri"/>
        </w:rPr>
        <w:t xml:space="preserve"> de </w:t>
      </w:r>
      <w:proofErr w:type="spellStart"/>
      <w:r w:rsidRPr="00D53574">
        <w:rPr>
          <w:rFonts w:eastAsia="Calibri"/>
        </w:rPr>
        <w:t>explotación</w:t>
      </w:r>
      <w:proofErr w:type="spellEnd"/>
      <w:r w:rsidRPr="00D53574">
        <w:rPr>
          <w:rFonts w:eastAsia="Calibri"/>
        </w:rPr>
        <w:t xml:space="preserve"> </w:t>
      </w:r>
      <w:proofErr w:type="spellStart"/>
      <w:r w:rsidRPr="00D53574">
        <w:rPr>
          <w:rFonts w:eastAsia="Calibri"/>
        </w:rPr>
        <w:t>reproductiva</w:t>
      </w:r>
      <w:proofErr w:type="spellEnd"/>
      <w:r w:rsidRPr="00D53574">
        <w:rPr>
          <w:rFonts w:eastAsia="Calibri"/>
        </w:rPr>
        <w:t xml:space="preserve"> en el </w:t>
      </w:r>
      <w:proofErr w:type="spellStart"/>
      <w:r w:rsidRPr="00D53574">
        <w:rPr>
          <w:rFonts w:eastAsia="Calibri"/>
        </w:rPr>
        <w:t>programa</w:t>
      </w:r>
      <w:proofErr w:type="spellEnd"/>
      <w:r w:rsidRPr="00D53574">
        <w:rPr>
          <w:rFonts w:eastAsia="Calibri"/>
        </w:rPr>
        <w:t xml:space="preserve"> "Femmes Libres" de Radio Libertaire</w:t>
      </w:r>
      <w:r w:rsidRPr="00784321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 xml:space="preserve"> (</w:t>
      </w:r>
      <w:hyperlink r:id="rId8">
        <w:r w:rsidRPr="00784321">
          <w:rPr>
            <w:rFonts w:ascii="Calibri" w:eastAsia="Calibri" w:hAnsi="Calibri" w:cs="Calibri"/>
            <w:b/>
            <w:color w:val="0563C1"/>
            <w:sz w:val="22"/>
            <w:szCs w:val="22"/>
            <w:u w:val="single"/>
            <w:lang w:val="es-ES"/>
          </w:rPr>
          <w:t>AQUÍ</w:t>
        </w:r>
      </w:hyperlink>
      <w:r w:rsidRPr="00784321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).</w:t>
      </w:r>
    </w:p>
    <w:p w14:paraId="5ADB72EE" w14:textId="77777777" w:rsidR="003F3531" w:rsidRPr="00784321" w:rsidRDefault="003F3531" w:rsidP="00D53574">
      <w:pPr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2FD4EE27" w14:textId="7A31B6DB" w:rsidR="003F3531" w:rsidRPr="00832467" w:rsidRDefault="00FD72A6" w:rsidP="008324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Calibri"/>
          <w:lang w:val="es-ES"/>
        </w:rPr>
      </w:pPr>
      <w:r w:rsidRPr="00832467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 xml:space="preserve">18 de </w:t>
      </w:r>
      <w:r w:rsidRPr="00832467">
        <w:rPr>
          <w:rFonts w:eastAsia="Calibri"/>
          <w:b/>
          <w:lang w:val="es-ES"/>
        </w:rPr>
        <w:t>diciembre de 2020</w:t>
      </w:r>
      <w:r w:rsidRPr="00832467">
        <w:rPr>
          <w:rFonts w:eastAsia="Calibri"/>
          <w:lang w:val="es-ES"/>
        </w:rPr>
        <w:t xml:space="preserve"> - "Entrevista con Alice Ferney para su libro </w:t>
      </w:r>
      <w:r w:rsidRPr="00832467">
        <w:rPr>
          <w:rFonts w:eastAsia="Calibri"/>
          <w:lang w:val="es-ES"/>
        </w:rPr>
        <w:t>L</w:t>
      </w:r>
      <w:r w:rsidRPr="00832467">
        <w:rPr>
          <w:rFonts w:eastAsia="Calibri"/>
          <w:lang w:val="es-ES"/>
        </w:rPr>
        <w:t>'INTIMITÉ.</w:t>
      </w:r>
      <w:r w:rsidRPr="00832467">
        <w:rPr>
          <w:rFonts w:eastAsia="Calibri"/>
          <w:lang w:val="es-ES"/>
        </w:rPr>
        <w:t xml:space="preserve"> Hablemos de</w:t>
      </w:r>
      <w:r w:rsidRPr="00832467">
        <w:rPr>
          <w:rFonts w:eastAsia="Calibri"/>
          <w:lang w:val="es-ES"/>
        </w:rPr>
        <w:t xml:space="preserve"> explotación reproductiva</w:t>
      </w:r>
      <w:r w:rsidRPr="00832467">
        <w:rPr>
          <w:rFonts w:eastAsia="Calibri"/>
          <w:lang w:val="es-ES"/>
        </w:rPr>
        <w:t xml:space="preserve">": </w:t>
      </w:r>
      <w:r w:rsidRPr="00832467">
        <w:rPr>
          <w:rFonts w:eastAsia="Calibri"/>
          <w:lang w:val="es-ES"/>
        </w:rPr>
        <w:t>seminario web organizado por la CIAMS con</w:t>
      </w:r>
      <w:r w:rsidRPr="00832467">
        <w:rPr>
          <w:rFonts w:eastAsia="Calibri"/>
          <w:lang w:val="es-ES"/>
        </w:rPr>
        <w:t xml:space="preserve"> </w:t>
      </w:r>
      <w:r w:rsidRPr="00832467">
        <w:rPr>
          <w:rFonts w:eastAsia="Calibri"/>
          <w:lang w:val="es-ES"/>
        </w:rPr>
        <w:t xml:space="preserve">Alice Ferney como invitada. El propósito era presentar y discutir su libro </w:t>
      </w:r>
      <w:r w:rsidRPr="00832467">
        <w:rPr>
          <w:rFonts w:eastAsia="Calibri"/>
          <w:lang w:val="es-ES"/>
        </w:rPr>
        <w:t xml:space="preserve">Intimidad. </w:t>
      </w:r>
      <w:r w:rsidRPr="00832467">
        <w:rPr>
          <w:rFonts w:eastAsia="Calibri"/>
          <w:lang w:val="es-ES"/>
        </w:rPr>
        <w:t xml:space="preserve">Con Ana </w:t>
      </w:r>
      <w:proofErr w:type="spellStart"/>
      <w:r w:rsidRPr="00832467">
        <w:rPr>
          <w:rFonts w:eastAsia="Calibri"/>
          <w:lang w:val="es-ES"/>
        </w:rPr>
        <w:t>Deram</w:t>
      </w:r>
      <w:proofErr w:type="spellEnd"/>
      <w:r w:rsidRPr="00832467">
        <w:rPr>
          <w:rFonts w:eastAsia="Calibri"/>
          <w:lang w:val="es-ES"/>
        </w:rPr>
        <w:t xml:space="preserve"> y Alice Ferney. </w:t>
      </w:r>
      <w:r w:rsidR="00832467">
        <w:rPr>
          <w:rFonts w:eastAsia="Calibri"/>
          <w:lang w:val="es-ES"/>
        </w:rPr>
        <w:t>(</w:t>
      </w:r>
      <w:hyperlink r:id="rId9" w:history="1">
        <w:r w:rsidR="00832467" w:rsidRPr="00832467">
          <w:rPr>
            <w:rStyle w:val="Lienhypertexte"/>
            <w:rFonts w:eastAsia="Calibri"/>
            <w:lang w:val="es-ES"/>
          </w:rPr>
          <w:t>Aquí</w:t>
        </w:r>
      </w:hyperlink>
      <w:r w:rsidR="00832467">
        <w:rPr>
          <w:rFonts w:eastAsia="Calibri"/>
          <w:lang w:val="es-ES"/>
        </w:rPr>
        <w:t>)</w:t>
      </w:r>
    </w:p>
    <w:p w14:paraId="16C111E8" w14:textId="77777777" w:rsidR="003F3531" w:rsidRPr="00784321" w:rsidRDefault="003F3531">
      <w:pPr>
        <w:pStyle w:val="Titre2"/>
        <w:ind w:firstLine="708"/>
        <w:jc w:val="center"/>
        <w:rPr>
          <w:rFonts w:ascii="Calibri" w:eastAsia="Calibri" w:hAnsi="Calibri" w:cs="Calibri"/>
          <w:lang w:val="es-ES"/>
        </w:rPr>
      </w:pPr>
    </w:p>
    <w:p w14:paraId="07D8AC8E" w14:textId="77777777" w:rsidR="003F3531" w:rsidRPr="00784321" w:rsidRDefault="00FD72A6">
      <w:pPr>
        <w:pStyle w:val="Titre2"/>
        <w:ind w:firstLine="708"/>
        <w:jc w:val="center"/>
        <w:rPr>
          <w:rFonts w:ascii="Calibri" w:eastAsia="Calibri" w:hAnsi="Calibri" w:cs="Calibri"/>
          <w:lang w:val="es-ES"/>
        </w:rPr>
      </w:pPr>
      <w:bookmarkStart w:id="6" w:name="_heading=h.3dy6vkm" w:colFirst="0" w:colLast="0"/>
      <w:bookmarkEnd w:id="6"/>
      <w:r w:rsidRPr="00784321">
        <w:rPr>
          <w:rFonts w:ascii="Calibri" w:eastAsia="Calibri" w:hAnsi="Calibri" w:cs="Calibri"/>
          <w:lang w:val="es-ES"/>
        </w:rPr>
        <w:t xml:space="preserve">INTERNACIONAL </w:t>
      </w:r>
    </w:p>
    <w:p w14:paraId="26241E00" w14:textId="77777777" w:rsidR="00EB6891" w:rsidRPr="00784321" w:rsidRDefault="00EB6891" w:rsidP="00EB6891">
      <w:pPr>
        <w:pStyle w:val="Titre2"/>
        <w:rPr>
          <w:rFonts w:ascii="Calibri" w:eastAsia="Calibri" w:hAnsi="Calibri" w:cs="Calibri"/>
          <w:lang w:val="es-ES"/>
        </w:rPr>
      </w:pPr>
      <w:bookmarkStart w:id="7" w:name="_heading=h.1t3h5sf" w:colFirst="0" w:colLast="0"/>
      <w:bookmarkEnd w:id="7"/>
      <w:r w:rsidRPr="00784321">
        <w:rPr>
          <w:rFonts w:ascii="Calibri" w:eastAsia="Calibri" w:hAnsi="Calibri" w:cs="Calibri"/>
          <w:lang w:val="es-ES"/>
        </w:rPr>
        <w:t xml:space="preserve">En Alemania </w:t>
      </w:r>
    </w:p>
    <w:p w14:paraId="2F2E8153" w14:textId="3B982114" w:rsidR="00EB6891" w:rsidRPr="00E15395" w:rsidRDefault="00EB6891" w:rsidP="00E15395">
      <w:pPr>
        <w:rPr>
          <w:rFonts w:eastAsia="Calibri"/>
          <w:lang w:val="es-ES"/>
        </w:rPr>
      </w:pPr>
      <w:r w:rsidRPr="00784321">
        <w:rPr>
          <w:rFonts w:eastAsia="Calibri"/>
          <w:lang w:val="es-ES"/>
        </w:rPr>
        <w:t>Apoyo a la campaña "¡</w:t>
      </w:r>
      <w:r w:rsidRPr="00E15395">
        <w:rPr>
          <w:rFonts w:eastAsia="Calibri"/>
          <w:b/>
          <w:bCs/>
          <w:lang w:val="es-ES"/>
        </w:rPr>
        <w:t>Por la justicia reproductiva! Hay que mantener la actual prohibición de la donación de óvulos y la gestación subrogada en Alemania</w:t>
      </w:r>
      <w:r w:rsidRPr="00784321">
        <w:rPr>
          <w:rFonts w:eastAsia="Calibri"/>
          <w:lang w:val="es-ES"/>
        </w:rPr>
        <w:t>", dirigida por periodistas y académicas alemanes (Berlín 10-01-2020).</w:t>
      </w:r>
    </w:p>
    <w:p w14:paraId="1E606AB3" w14:textId="36F9FB67" w:rsidR="003F3531" w:rsidRPr="00D53574" w:rsidRDefault="00FD72A6" w:rsidP="00E15395">
      <w:pPr>
        <w:pStyle w:val="Titre2"/>
        <w:rPr>
          <w:lang w:val="es-ES"/>
        </w:rPr>
      </w:pPr>
      <w:r w:rsidRPr="00D53574">
        <w:rPr>
          <w:lang w:val="es-ES"/>
        </w:rPr>
        <w:t xml:space="preserve">Gran Bretaña </w:t>
      </w:r>
    </w:p>
    <w:p w14:paraId="79069879" w14:textId="7B3AA250" w:rsidR="003F3531" w:rsidRPr="00E15395" w:rsidRDefault="00FD72A6" w:rsidP="00E15395">
      <w:pPr>
        <w:rPr>
          <w:rFonts w:eastAsia="Calibri"/>
          <w:lang w:val="es-ES"/>
        </w:rPr>
      </w:pPr>
      <w:r w:rsidRPr="00784321">
        <w:rPr>
          <w:rFonts w:eastAsia="Calibri"/>
          <w:b/>
          <w:lang w:val="es-ES"/>
        </w:rPr>
        <w:t xml:space="preserve">Junio de 2020 - WHCR: </w:t>
      </w:r>
      <w:r w:rsidRPr="00784321">
        <w:rPr>
          <w:rFonts w:eastAsia="Calibri"/>
          <w:lang w:val="es-ES"/>
        </w:rPr>
        <w:t xml:space="preserve">El WHCR invitó a la CIAMS a intervenir en su seminario web sobre </w:t>
      </w:r>
      <w:r w:rsidR="00D53574">
        <w:rPr>
          <w:rFonts w:eastAsia="Calibri"/>
          <w:lang w:val="es-ES"/>
        </w:rPr>
        <w:t>la explotación reproductiva</w:t>
      </w:r>
      <w:r w:rsidRPr="00784321">
        <w:rPr>
          <w:rFonts w:eastAsia="Calibri"/>
          <w:lang w:val="es-ES"/>
        </w:rPr>
        <w:t xml:space="preserve">, al que </w:t>
      </w:r>
      <w:r w:rsidRPr="00784321">
        <w:rPr>
          <w:rFonts w:eastAsia="Calibri"/>
          <w:lang w:val="es-ES"/>
        </w:rPr>
        <w:t xml:space="preserve">asistieron unas 500 personas. Posteriormente, el WHCR facilitó a la CIAMS los datos de contacto de este último. Gracias a ello, </w:t>
      </w:r>
      <w:r w:rsidRPr="00784321">
        <w:rPr>
          <w:rFonts w:eastAsia="Calibri"/>
          <w:lang w:val="es-ES"/>
        </w:rPr>
        <w:t xml:space="preserve">la </w:t>
      </w:r>
      <w:r w:rsidRPr="00784321">
        <w:rPr>
          <w:rFonts w:eastAsia="Calibri"/>
          <w:lang w:val="es-ES"/>
        </w:rPr>
        <w:t>CIAMS pudo ponerse en contacto con ell</w:t>
      </w:r>
      <w:r w:rsidRPr="00784321">
        <w:rPr>
          <w:rFonts w:eastAsia="Calibri"/>
          <w:lang w:val="es-ES"/>
        </w:rPr>
        <w:t>a</w:t>
      </w:r>
      <w:r w:rsidRPr="00784321">
        <w:rPr>
          <w:rFonts w:eastAsia="Calibri"/>
          <w:lang w:val="es-ES"/>
        </w:rPr>
        <w:t>s para of</w:t>
      </w:r>
      <w:r w:rsidRPr="00784321">
        <w:rPr>
          <w:rFonts w:eastAsia="Calibri"/>
          <w:lang w:val="es-ES"/>
        </w:rPr>
        <w:t xml:space="preserve">recerles la posibilidad de suscribirse al boletín. 50 personas respondieron positivamente.    </w:t>
      </w:r>
    </w:p>
    <w:p w14:paraId="0D145D76" w14:textId="6B0D87D4" w:rsidR="003F3531" w:rsidRPr="00E15395" w:rsidRDefault="00FD72A6" w:rsidP="00E15395">
      <w:pPr>
        <w:pStyle w:val="Titre2"/>
      </w:pPr>
      <w:bookmarkStart w:id="8" w:name="_heading=h.4d34og8" w:colFirst="0" w:colLast="0"/>
      <w:bookmarkEnd w:id="8"/>
      <w:proofErr w:type="spellStart"/>
      <w:r w:rsidRPr="00E15395">
        <w:t>Suecia</w:t>
      </w:r>
      <w:proofErr w:type="spellEnd"/>
    </w:p>
    <w:p w14:paraId="2713AF20" w14:textId="194687A6" w:rsidR="003F3531" w:rsidRPr="00E15395" w:rsidRDefault="00FD72A6" w:rsidP="00E15395">
      <w:pPr>
        <w:rPr>
          <w:rFonts w:eastAsia="Calibri"/>
        </w:rPr>
      </w:pPr>
      <w:r w:rsidRPr="00E15395">
        <w:rPr>
          <w:rFonts w:eastAsia="Calibri"/>
          <w:b/>
          <w:bCs/>
        </w:rPr>
        <w:t>16 de junio de 2020</w:t>
      </w:r>
      <w:r w:rsidRPr="00784321">
        <w:rPr>
          <w:rFonts w:eastAsia="Calibri"/>
        </w:rPr>
        <w:t xml:space="preserve"> - Webinar con el Lobby de Mujeres Suecas "¿Cómo detener el comercio reproductivo de mujeres y person</w:t>
      </w:r>
      <w:r w:rsidRPr="00784321">
        <w:rPr>
          <w:rFonts w:eastAsia="Calibri"/>
        </w:rPr>
        <w:t xml:space="preserve">as </w:t>
      </w:r>
      <w:r w:rsidRPr="00784321">
        <w:rPr>
          <w:rFonts w:eastAsia="Calibri"/>
        </w:rPr>
        <w:t xml:space="preserve">recién nacidas?" </w:t>
      </w:r>
      <w:r w:rsidRPr="00784321">
        <w:rPr>
          <w:rFonts w:eastAsia="Calibri"/>
        </w:rPr>
        <w:t>(Imagen en</w:t>
      </w:r>
      <w:r w:rsidRPr="00784321">
        <w:rPr>
          <w:rFonts w:eastAsia="Calibri"/>
        </w:rPr>
        <w:t xml:space="preserve"> los anexos)</w:t>
      </w:r>
    </w:p>
    <w:p w14:paraId="39323937" w14:textId="68F62C1A" w:rsidR="003F3531" w:rsidRPr="00E15395" w:rsidRDefault="00FD72A6" w:rsidP="00E15395">
      <w:pPr>
        <w:pStyle w:val="Titre2"/>
        <w:rPr>
          <w:rFonts w:eastAsia="Calibri"/>
          <w:lang w:val="es-ES"/>
        </w:rPr>
      </w:pPr>
      <w:bookmarkStart w:id="9" w:name="_heading=h.2s8eyo1" w:colFirst="0" w:colLast="0"/>
      <w:bookmarkEnd w:id="9"/>
      <w:r w:rsidRPr="00E15395">
        <w:rPr>
          <w:rFonts w:eastAsia="Calibri"/>
          <w:lang w:val="es-ES"/>
        </w:rPr>
        <w:t>Ucrania</w:t>
      </w:r>
    </w:p>
    <w:p w14:paraId="56C9BD9C" w14:textId="1DDE8FA5" w:rsidR="003F3531" w:rsidRDefault="00FD72A6" w:rsidP="00E15395">
      <w:pPr>
        <w:rPr>
          <w:rFonts w:eastAsia="Calibri"/>
          <w:lang w:val="es-ES"/>
        </w:rPr>
      </w:pPr>
      <w:r w:rsidRPr="00E15395">
        <w:rPr>
          <w:rFonts w:eastAsia="Calibri"/>
          <w:b/>
          <w:bCs/>
          <w:lang w:val="es-ES"/>
        </w:rPr>
        <w:t>Junio y julio de 2020</w:t>
      </w:r>
      <w:r w:rsidR="00E15395">
        <w:rPr>
          <w:rFonts w:eastAsia="Calibri"/>
          <w:lang w:val="es-ES"/>
        </w:rPr>
        <w:t xml:space="preserve"> -</w:t>
      </w:r>
      <w:r w:rsidRPr="00784321">
        <w:rPr>
          <w:rFonts w:eastAsia="Calibri"/>
          <w:lang w:val="es-ES"/>
        </w:rPr>
        <w:t xml:space="preserve"> Como reacción al escándalo de los bebés atrapados en Ucrania, país en el que florece la mal llamada gestación subrogada comercial, la CIAMS puso en marcha una acción para sensibilizar a la opinión pública sobre las consecuencias de e</w:t>
      </w:r>
      <w:r w:rsidRPr="00784321">
        <w:rPr>
          <w:rFonts w:eastAsia="Calibri"/>
          <w:lang w:val="es-ES"/>
        </w:rPr>
        <w:t>sta práctica y responsabilizar a las autoridades ucranianas y europeas de este atentado contra la dignidad de las mujeres y personas recién nacidas.</w:t>
      </w:r>
    </w:p>
    <w:p w14:paraId="7E3980C8" w14:textId="77777777" w:rsidR="00E15395" w:rsidRPr="00784321" w:rsidRDefault="00E15395" w:rsidP="00E15395">
      <w:pPr>
        <w:rPr>
          <w:rFonts w:eastAsia="Calibri"/>
          <w:sz w:val="18"/>
          <w:szCs w:val="18"/>
          <w:lang w:val="es-ES"/>
        </w:rPr>
      </w:pPr>
    </w:p>
    <w:p w14:paraId="6AB7F0CD" w14:textId="77777777" w:rsidR="00E15395" w:rsidRDefault="00FD72A6" w:rsidP="00E15395">
      <w:pPr>
        <w:rPr>
          <w:rFonts w:eastAsia="Calibri"/>
          <w:lang w:val="es-ES"/>
        </w:rPr>
      </w:pPr>
      <w:r w:rsidRPr="00784321">
        <w:rPr>
          <w:rFonts w:eastAsia="Calibri"/>
          <w:lang w:val="es-ES"/>
        </w:rPr>
        <w:t>Por ello, la</w:t>
      </w:r>
      <w:r w:rsidRPr="00784321">
        <w:rPr>
          <w:rFonts w:eastAsia="Calibri"/>
          <w:lang w:val="es-ES"/>
        </w:rPr>
        <w:t xml:space="preserve"> </w:t>
      </w:r>
      <w:r w:rsidRPr="00784321">
        <w:rPr>
          <w:rFonts w:eastAsia="Calibri"/>
          <w:lang w:val="es-ES"/>
        </w:rPr>
        <w:t>CIAMS escribió al presidente ucraniano</w:t>
      </w:r>
      <w:r w:rsidRPr="00784321">
        <w:rPr>
          <w:rFonts w:eastAsia="Calibri"/>
          <w:lang w:val="es-ES"/>
        </w:rPr>
        <w:t xml:space="preserve"> </w:t>
      </w:r>
      <w:r w:rsidRPr="00784321">
        <w:rPr>
          <w:rFonts w:eastAsia="Calibri"/>
          <w:lang w:val="es-ES"/>
        </w:rPr>
        <w:t xml:space="preserve">y, por iniciativa </w:t>
      </w:r>
      <w:r w:rsidRPr="00784321">
        <w:rPr>
          <w:rFonts w:eastAsia="Calibri"/>
          <w:lang w:val="es-ES"/>
        </w:rPr>
        <w:t>del Lobby de Mujeres Suecas</w:t>
      </w:r>
      <w:r w:rsidRPr="00784321">
        <w:rPr>
          <w:rFonts w:eastAsia="Calibri"/>
          <w:lang w:val="es-ES"/>
        </w:rPr>
        <w:t xml:space="preserve">, pidió </w:t>
      </w:r>
      <w:r w:rsidRPr="00784321">
        <w:rPr>
          <w:rFonts w:eastAsia="Calibri"/>
          <w:lang w:val="es-ES"/>
        </w:rPr>
        <w:t xml:space="preserve">a </w:t>
      </w:r>
      <w:r w:rsidRPr="00784321">
        <w:rPr>
          <w:rFonts w:eastAsia="Calibri"/>
          <w:lang w:val="es-ES"/>
        </w:rPr>
        <w:t>las organizaciones que firmaran conjuntamente esta carta</w:t>
      </w:r>
      <w:r w:rsidRPr="00784321">
        <w:rPr>
          <w:rFonts w:eastAsia="Calibri"/>
          <w:lang w:val="es-ES"/>
        </w:rPr>
        <w:t xml:space="preserve"> </w:t>
      </w:r>
      <w:r w:rsidRPr="00784321">
        <w:rPr>
          <w:rFonts w:eastAsia="Calibri"/>
          <w:lang w:val="es-ES"/>
        </w:rPr>
        <w:t xml:space="preserve">al presidente ucraniano. Al mismo tiempo, una </w:t>
      </w:r>
      <w:r w:rsidRPr="00E15395">
        <w:rPr>
          <w:rFonts w:eastAsia="Calibri"/>
          <w:b/>
          <w:bCs/>
          <w:lang w:val="es-ES"/>
        </w:rPr>
        <w:t>acción cibernética</w:t>
      </w:r>
      <w:r w:rsidRPr="00784321">
        <w:rPr>
          <w:rFonts w:eastAsia="Calibri"/>
          <w:lang w:val="es-ES"/>
        </w:rPr>
        <w:t xml:space="preserve">, iniciada por el grupo español </w:t>
      </w:r>
      <w:r w:rsidRPr="00784321">
        <w:rPr>
          <w:rFonts w:eastAsia="Calibri"/>
          <w:lang w:val="es-ES"/>
        </w:rPr>
        <w:t xml:space="preserve">"Mujeres por la </w:t>
      </w:r>
      <w:proofErr w:type="spellStart"/>
      <w:r w:rsidRPr="00784321">
        <w:rPr>
          <w:rFonts w:eastAsia="Calibri"/>
          <w:lang w:val="es-ES"/>
        </w:rPr>
        <w:t>abolicion</w:t>
      </w:r>
      <w:proofErr w:type="spellEnd"/>
      <w:r w:rsidRPr="00784321">
        <w:rPr>
          <w:rFonts w:eastAsia="Calibri"/>
          <w:lang w:val="es-ES"/>
        </w:rPr>
        <w:t>",</w:t>
      </w:r>
      <w:r w:rsidRPr="00784321">
        <w:rPr>
          <w:rFonts w:eastAsia="Calibri"/>
          <w:lang w:val="es-ES"/>
        </w:rPr>
        <w:t xml:space="preserve"> </w:t>
      </w:r>
      <w:r w:rsidRPr="00784321">
        <w:rPr>
          <w:rFonts w:eastAsia="Calibri"/>
          <w:lang w:val="es-ES"/>
        </w:rPr>
        <w:t xml:space="preserve">con el apoyo de la </w:t>
      </w:r>
      <w:r w:rsidRPr="00784321">
        <w:rPr>
          <w:rFonts w:eastAsia="Calibri"/>
          <w:lang w:val="es-ES"/>
        </w:rPr>
        <w:t>CIAMS</w:t>
      </w:r>
      <w:r w:rsidRPr="00784321">
        <w:rPr>
          <w:rFonts w:eastAsia="Calibri"/>
          <w:lang w:val="es-ES"/>
        </w:rPr>
        <w:t xml:space="preserve">, hizo un llamamiento a las </w:t>
      </w:r>
      <w:r w:rsidRPr="00784321">
        <w:rPr>
          <w:rFonts w:eastAsia="Calibri"/>
          <w:lang w:val="es-ES"/>
        </w:rPr>
        <w:t xml:space="preserve">autoridades y grupos </w:t>
      </w:r>
      <w:r w:rsidRPr="00784321">
        <w:rPr>
          <w:rFonts w:eastAsia="Calibri"/>
          <w:lang w:val="es-ES"/>
        </w:rPr>
        <w:t xml:space="preserve">políticos europeos.  </w:t>
      </w:r>
    </w:p>
    <w:p w14:paraId="19D2361D" w14:textId="77777777" w:rsidR="00E15395" w:rsidRPr="00784321" w:rsidRDefault="00FD72A6" w:rsidP="00E15395">
      <w:pPr>
        <w:rPr>
          <w:rFonts w:eastAsia="Calibri"/>
          <w:lang w:val="es-ES"/>
        </w:rPr>
      </w:pPr>
      <w:r w:rsidRPr="00784321">
        <w:rPr>
          <w:rFonts w:eastAsia="Calibri"/>
          <w:lang w:val="es-ES"/>
        </w:rPr>
        <w:t>La CIAMS</w:t>
      </w:r>
      <w:r w:rsidRPr="00784321">
        <w:rPr>
          <w:rFonts w:eastAsia="Calibri"/>
          <w:lang w:val="es-ES"/>
        </w:rPr>
        <w:t xml:space="preserve"> </w:t>
      </w:r>
      <w:r w:rsidRPr="00784321">
        <w:rPr>
          <w:rFonts w:eastAsia="Calibri"/>
          <w:lang w:val="es-ES"/>
        </w:rPr>
        <w:t xml:space="preserve">fue </w:t>
      </w:r>
      <w:r w:rsidRPr="00784321">
        <w:rPr>
          <w:rFonts w:eastAsia="Calibri"/>
          <w:lang w:val="es-ES"/>
        </w:rPr>
        <w:t>invitada</w:t>
      </w:r>
      <w:r w:rsidRPr="00784321">
        <w:rPr>
          <w:rFonts w:eastAsia="Calibri"/>
          <w:lang w:val="es-ES"/>
        </w:rPr>
        <w:t xml:space="preserve"> a un </w:t>
      </w:r>
      <w:r w:rsidRPr="00784321">
        <w:rPr>
          <w:rFonts w:eastAsia="Calibri"/>
          <w:lang w:val="es-ES"/>
        </w:rPr>
        <w:t>seminario web</w:t>
      </w:r>
      <w:r w:rsidRPr="00784321">
        <w:rPr>
          <w:rFonts w:eastAsia="Calibri"/>
          <w:lang w:val="es-ES"/>
        </w:rPr>
        <w:t xml:space="preserve"> </w:t>
      </w:r>
      <w:r w:rsidRPr="00784321">
        <w:rPr>
          <w:rFonts w:eastAsia="Calibri"/>
          <w:lang w:val="es-ES"/>
        </w:rPr>
        <w:t xml:space="preserve">iniciado por </w:t>
      </w:r>
      <w:r w:rsidRPr="00784321">
        <w:rPr>
          <w:rFonts w:eastAsia="Calibri"/>
          <w:lang w:val="es-ES"/>
        </w:rPr>
        <w:t>STRADA</w:t>
      </w:r>
      <w:r w:rsidRPr="00784321">
        <w:rPr>
          <w:rFonts w:eastAsia="Calibri"/>
          <w:lang w:val="es-ES"/>
        </w:rPr>
        <w:t xml:space="preserve"> </w:t>
      </w:r>
      <w:r w:rsidRPr="00784321">
        <w:rPr>
          <w:rFonts w:eastAsia="Calibri"/>
          <w:lang w:val="es-ES"/>
        </w:rPr>
        <w:t xml:space="preserve">(ONG ucraniana) con representantes del gobierno ucraniano y emitió un </w:t>
      </w:r>
      <w:r w:rsidRPr="00784321">
        <w:rPr>
          <w:rFonts w:eastAsia="Calibri"/>
          <w:lang w:val="es-ES"/>
        </w:rPr>
        <w:t>comunicado de prensa</w:t>
      </w:r>
      <w:r w:rsidRPr="00784321">
        <w:rPr>
          <w:rFonts w:eastAsia="Calibri"/>
          <w:lang w:val="es-ES"/>
        </w:rPr>
        <w:t xml:space="preserve"> </w:t>
      </w:r>
      <w:r w:rsidRPr="00784321">
        <w:rPr>
          <w:rFonts w:eastAsia="Calibri"/>
          <w:lang w:val="es-ES"/>
        </w:rPr>
        <w:t xml:space="preserve">exigiendo la abolición de la gestación subrogada en Ucrania. </w:t>
      </w:r>
      <w:r w:rsidR="00E15395" w:rsidRPr="00E15395">
        <w:rPr>
          <w:rFonts w:eastAsia="Calibri"/>
          <w:b/>
          <w:bCs/>
          <w:lang w:val="es-ES"/>
        </w:rPr>
        <w:t>Gestación subrogada: ¿tecnología reproductiva, explotación de mujeres o tráfico de personas? Exacerbación y nuevos retos en condiciones de pandemia":</w:t>
      </w:r>
      <w:r w:rsidR="00E15395" w:rsidRPr="00784321">
        <w:rPr>
          <w:rFonts w:eastAsia="Calibri"/>
          <w:lang w:val="es-ES"/>
        </w:rPr>
        <w:t xml:space="preserve"> https:</w:t>
      </w:r>
      <w:hyperlink r:id="rId10">
        <w:r w:rsidR="00E15395" w:rsidRPr="00784321">
          <w:rPr>
            <w:rFonts w:eastAsia="Calibri"/>
            <w:color w:val="0563C1"/>
            <w:highlight w:val="white"/>
            <w:u w:val="single"/>
            <w:lang w:val="es-ES"/>
          </w:rPr>
          <w:t>//www.youtube.com/watch?v=mcottQLjb4o</w:t>
        </w:r>
      </w:hyperlink>
    </w:p>
    <w:p w14:paraId="147BE038" w14:textId="3072BDF1" w:rsidR="003F3531" w:rsidRPr="00784321" w:rsidRDefault="003F3531" w:rsidP="00E15395">
      <w:pPr>
        <w:rPr>
          <w:rFonts w:eastAsia="Calibri"/>
          <w:lang w:val="es-ES"/>
        </w:rPr>
      </w:pPr>
    </w:p>
    <w:p w14:paraId="6F556FF3" w14:textId="77777777" w:rsidR="003F3531" w:rsidRPr="00784321" w:rsidRDefault="00FD72A6" w:rsidP="00E15395">
      <w:pPr>
        <w:rPr>
          <w:rFonts w:eastAsia="Calibri"/>
          <w:highlight w:val="white"/>
          <w:lang w:val="es-ES"/>
        </w:rPr>
      </w:pPr>
      <w:r w:rsidRPr="00784321">
        <w:rPr>
          <w:rFonts w:eastAsia="Calibri"/>
          <w:lang w:val="es-ES"/>
        </w:rPr>
        <w:t xml:space="preserve">Esto también permitió a la CIAMS ponerse en contacto con </w:t>
      </w:r>
      <w:proofErr w:type="spellStart"/>
      <w:r w:rsidRPr="00784321">
        <w:rPr>
          <w:rFonts w:eastAsia="Calibri"/>
          <w:highlight w:val="white"/>
          <w:lang w:val="es-ES"/>
        </w:rPr>
        <w:t>Maria</w:t>
      </w:r>
      <w:proofErr w:type="spellEnd"/>
      <w:r w:rsidRPr="00784321">
        <w:rPr>
          <w:rFonts w:eastAsia="Calibri"/>
          <w:highlight w:val="white"/>
          <w:lang w:val="es-ES"/>
        </w:rPr>
        <w:t xml:space="preserve"> </w:t>
      </w:r>
      <w:proofErr w:type="spellStart"/>
      <w:r w:rsidRPr="00784321">
        <w:rPr>
          <w:rFonts w:eastAsia="Calibri"/>
          <w:highlight w:val="white"/>
          <w:lang w:val="es-ES"/>
        </w:rPr>
        <w:t>Dmytrieva</w:t>
      </w:r>
      <w:proofErr w:type="spellEnd"/>
      <w:r w:rsidRPr="00784321">
        <w:rPr>
          <w:rFonts w:eastAsia="Calibri"/>
          <w:highlight w:val="white"/>
          <w:lang w:val="es-ES"/>
        </w:rPr>
        <w:t>, del Centro de Desarrollo de la Democracia, y con</w:t>
      </w:r>
      <w:r w:rsidRPr="00784321">
        <w:rPr>
          <w:rFonts w:eastAsia="Calibri"/>
          <w:highlight w:val="white"/>
          <w:lang w:val="es-ES"/>
        </w:rPr>
        <w:t>ta</w:t>
      </w:r>
      <w:r w:rsidRPr="00784321">
        <w:rPr>
          <w:rFonts w:eastAsia="Calibri"/>
          <w:highlight w:val="white"/>
          <w:lang w:val="es-ES"/>
        </w:rPr>
        <w:t>ctar con el grupo de Facebook:</w:t>
      </w:r>
    </w:p>
    <w:p w14:paraId="1E323C50" w14:textId="687AAAFA" w:rsidR="003F3531" w:rsidRPr="00784321" w:rsidRDefault="00FD72A6" w:rsidP="00E15395">
      <w:pPr>
        <w:rPr>
          <w:rFonts w:eastAsia="Calibri"/>
          <w:lang w:val="es-ES"/>
        </w:rPr>
      </w:pPr>
      <w:hyperlink r:id="rId11">
        <w:r w:rsidRPr="00784321">
          <w:rPr>
            <w:rFonts w:eastAsia="Calibri"/>
            <w:color w:val="0563C1"/>
            <w:highlight w:val="white"/>
            <w:u w:val="single"/>
            <w:lang w:val="es-ES"/>
          </w:rPr>
          <w:t>https://ww</w:t>
        </w:r>
        <w:r w:rsidRPr="00784321">
          <w:rPr>
            <w:rFonts w:eastAsia="Calibri"/>
            <w:color w:val="0563C1"/>
            <w:highlight w:val="white"/>
            <w:u w:val="single"/>
            <w:lang w:val="es-ES"/>
          </w:rPr>
          <w:t>w.facebook.com/groups/feminism.ua/permalink/3417183768312638/</w:t>
        </w:r>
      </w:hyperlink>
    </w:p>
    <w:p w14:paraId="1FBE62E8" w14:textId="77777777" w:rsidR="003F3531" w:rsidRPr="00784321" w:rsidRDefault="00FD72A6" w:rsidP="00E15395">
      <w:pPr>
        <w:pStyle w:val="Titre2"/>
      </w:pPr>
      <w:bookmarkStart w:id="10" w:name="_heading=h.17dp8vu" w:colFirst="0" w:colLast="0"/>
      <w:bookmarkEnd w:id="10"/>
      <w:r w:rsidRPr="00784321">
        <w:t xml:space="preserve">España </w:t>
      </w:r>
    </w:p>
    <w:p w14:paraId="65E5259C" w14:textId="77777777" w:rsidR="003F3531" w:rsidRPr="00784321" w:rsidRDefault="00FD72A6" w:rsidP="00E15395">
      <w:pPr>
        <w:rPr>
          <w:lang w:val="es-ES"/>
        </w:rPr>
      </w:pPr>
      <w:r w:rsidRPr="00784321">
        <w:rPr>
          <w:b/>
          <w:lang w:val="es-ES"/>
        </w:rPr>
        <w:t xml:space="preserve">2 de noviembre de 2020: </w:t>
      </w:r>
      <w:r w:rsidRPr="00784321">
        <w:rPr>
          <w:lang w:val="es-ES"/>
        </w:rPr>
        <w:t>Vídeo sobre explotación reproductiva, con Berta O. García, por iniciativa de Mujeres por la Abolición. (</w:t>
      </w:r>
      <w:hyperlink r:id="rId12">
        <w:r w:rsidRPr="00784321">
          <w:rPr>
            <w:color w:val="0563C1"/>
            <w:u w:val="single"/>
            <w:lang w:val="es-ES"/>
          </w:rPr>
          <w:t>Disponible en Facebook</w:t>
        </w:r>
      </w:hyperlink>
      <w:r w:rsidRPr="00784321">
        <w:rPr>
          <w:lang w:val="es-ES"/>
        </w:rPr>
        <w:t>)</w:t>
      </w:r>
    </w:p>
    <w:p w14:paraId="22E0CEE1" w14:textId="1717007E" w:rsidR="003F3531" w:rsidRPr="00E15395" w:rsidRDefault="00FD72A6" w:rsidP="00E15395">
      <w:pPr>
        <w:pStyle w:val="Titre2"/>
      </w:pPr>
      <w:bookmarkStart w:id="11" w:name="_heading=h.3rdcrjn" w:colFirst="0" w:colLast="0"/>
      <w:bookmarkEnd w:id="11"/>
      <w:proofErr w:type="spellStart"/>
      <w:r w:rsidRPr="00E15395">
        <w:t>América</w:t>
      </w:r>
      <w:proofErr w:type="spellEnd"/>
      <w:r w:rsidRPr="00E15395">
        <w:t xml:space="preserve"> Latina</w:t>
      </w:r>
    </w:p>
    <w:p w14:paraId="6E6B2A1F" w14:textId="2606FEE8" w:rsidR="003F3531" w:rsidRPr="00784321" w:rsidRDefault="00FD72A6" w:rsidP="007C1F96">
      <w:pPr>
        <w:rPr>
          <w:rFonts w:eastAsia="Calibri"/>
          <w:lang w:val="es-ES"/>
        </w:rPr>
      </w:pPr>
      <w:r w:rsidRPr="007C1F96">
        <w:rPr>
          <w:rFonts w:eastAsia="Calibri"/>
          <w:b/>
          <w:bCs/>
          <w:lang w:val="es-ES"/>
        </w:rPr>
        <w:t>12 de noviembre de 2020</w:t>
      </w:r>
      <w:r w:rsidRPr="00784321">
        <w:rPr>
          <w:rFonts w:eastAsia="Calibri"/>
          <w:lang w:val="es-ES"/>
        </w:rPr>
        <w:t xml:space="preserve"> - Lanzamiento del Primer Manifiesto Latinoamericano contra la Explotación Reproductiva</w:t>
      </w:r>
      <w:r w:rsidR="007C1F96">
        <w:rPr>
          <w:rFonts w:eastAsia="Calibri"/>
          <w:lang w:val="es-ES"/>
        </w:rPr>
        <w:t xml:space="preserve">. </w:t>
      </w:r>
      <w:r w:rsidRPr="00784321">
        <w:rPr>
          <w:rFonts w:eastAsia="Calibri"/>
          <w:lang w:val="es-ES"/>
        </w:rPr>
        <w:t>Transmisión en directo en la página de Facebook de la CIAMS (</w:t>
      </w:r>
      <w:hyperlink r:id="rId13">
        <w:r w:rsidRPr="00784321">
          <w:rPr>
            <w:rFonts w:eastAsia="Calibri"/>
            <w:color w:val="0563C1"/>
            <w:u w:val="single"/>
            <w:lang w:val="es-ES"/>
          </w:rPr>
          <w:t>accesible en Facebook</w:t>
        </w:r>
      </w:hyperlink>
      <w:r w:rsidRPr="00784321">
        <w:rPr>
          <w:rFonts w:eastAsia="Calibri"/>
          <w:lang w:val="es-ES"/>
        </w:rPr>
        <w:t>).</w:t>
      </w:r>
    </w:p>
    <w:p w14:paraId="203BCCDE" w14:textId="77777777" w:rsidR="003F3531" w:rsidRPr="00784321" w:rsidRDefault="003F3531">
      <w:pPr>
        <w:rPr>
          <w:lang w:val="es-ES"/>
        </w:rPr>
      </w:pPr>
    </w:p>
    <w:p w14:paraId="312F1FD0" w14:textId="77777777" w:rsidR="003F3531" w:rsidRPr="00784321" w:rsidRDefault="00FD72A6" w:rsidP="007C1F96">
      <w:pPr>
        <w:rPr>
          <w:lang w:val="es-ES"/>
        </w:rPr>
      </w:pPr>
      <w:r w:rsidRPr="00784321">
        <w:rPr>
          <w:b/>
          <w:lang w:val="es-ES"/>
        </w:rPr>
        <w:t>12 de nov</w:t>
      </w:r>
      <w:r w:rsidRPr="00784321">
        <w:rPr>
          <w:b/>
          <w:lang w:val="es-ES"/>
        </w:rPr>
        <w:t>iembre de 2020</w:t>
      </w:r>
      <w:r w:rsidRPr="00784321">
        <w:rPr>
          <w:lang w:val="es-ES"/>
        </w:rPr>
        <w:t xml:space="preserve">: </w:t>
      </w:r>
      <w:r w:rsidRPr="00784321">
        <w:rPr>
          <w:b/>
          <w:lang w:val="es-ES"/>
        </w:rPr>
        <w:t>2ª Jornada Abolicionista</w:t>
      </w:r>
      <w:r w:rsidRPr="00784321">
        <w:rPr>
          <w:lang w:val="es-ES"/>
        </w:rPr>
        <w:t xml:space="preserve"> (Argentina) con la participación de la CIAMS (Berta O. García) - (</w:t>
      </w:r>
      <w:hyperlink r:id="rId14">
        <w:r w:rsidRPr="00784321">
          <w:rPr>
            <w:color w:val="0563C1"/>
            <w:u w:val="single"/>
            <w:lang w:val="es-ES"/>
          </w:rPr>
          <w:t xml:space="preserve">acceder a Facebook </w:t>
        </w:r>
        <w:proofErr w:type="spellStart"/>
        <w:r w:rsidRPr="00784321">
          <w:rPr>
            <w:color w:val="0563C1"/>
            <w:u w:val="single"/>
            <w:lang w:val="es-ES"/>
          </w:rPr>
          <w:t>live</w:t>
        </w:r>
        <w:proofErr w:type="spellEnd"/>
      </w:hyperlink>
      <w:r w:rsidRPr="00784321">
        <w:rPr>
          <w:lang w:val="es-ES"/>
        </w:rPr>
        <w:t>)</w:t>
      </w:r>
    </w:p>
    <w:p w14:paraId="77E44D1E" w14:textId="77777777" w:rsidR="003F3531" w:rsidRPr="00784321" w:rsidRDefault="003F3531" w:rsidP="007C1F96">
      <w:pPr>
        <w:rPr>
          <w:rFonts w:ascii="Calibri" w:eastAsia="Calibri" w:hAnsi="Calibri" w:cs="Calibri"/>
          <w:color w:val="000000"/>
          <w:sz w:val="22"/>
          <w:szCs w:val="22"/>
          <w:lang w:val="es-ES"/>
        </w:rPr>
      </w:pPr>
    </w:p>
    <w:p w14:paraId="0C6F80F2" w14:textId="18227CD9" w:rsidR="003F3531" w:rsidRPr="00784321" w:rsidRDefault="00FD72A6" w:rsidP="007C1F96">
      <w:pPr>
        <w:rPr>
          <w:lang w:val="es-ES"/>
        </w:rPr>
      </w:pPr>
      <w:r w:rsidRPr="00784321">
        <w:rPr>
          <w:b/>
          <w:lang w:val="es-ES"/>
        </w:rPr>
        <w:t>13 de noviembre de 2020</w:t>
      </w:r>
      <w:r w:rsidR="007C1F96">
        <w:rPr>
          <w:b/>
          <w:lang w:val="es-ES"/>
        </w:rPr>
        <w:t xml:space="preserve"> -</w:t>
      </w:r>
      <w:r w:rsidRPr="00784321">
        <w:rPr>
          <w:b/>
          <w:lang w:val="es-ES"/>
        </w:rPr>
        <w:t xml:space="preserve"> "Alto a los vientres de alqu</w:t>
      </w:r>
      <w:r w:rsidRPr="00784321">
        <w:rPr>
          <w:b/>
          <w:lang w:val="es-ES"/>
        </w:rPr>
        <w:t xml:space="preserve">iler", </w:t>
      </w:r>
      <w:r w:rsidRPr="00784321">
        <w:rPr>
          <w:lang w:val="es-ES"/>
        </w:rPr>
        <w:t>con la CIAMS (Berta O. García) - América Latina (</w:t>
      </w:r>
      <w:hyperlink r:id="rId15">
        <w:r w:rsidRPr="00784321">
          <w:rPr>
            <w:color w:val="0563C1"/>
            <w:u w:val="single"/>
            <w:lang w:val="es-ES"/>
          </w:rPr>
          <w:t xml:space="preserve">Acceso Facebook </w:t>
        </w:r>
        <w:proofErr w:type="spellStart"/>
        <w:r w:rsidRPr="00784321">
          <w:rPr>
            <w:color w:val="0563C1"/>
            <w:u w:val="single"/>
            <w:lang w:val="es-ES"/>
          </w:rPr>
          <w:t>live</w:t>
        </w:r>
        <w:proofErr w:type="spellEnd"/>
      </w:hyperlink>
      <w:r w:rsidRPr="00784321">
        <w:rPr>
          <w:lang w:val="es-ES"/>
        </w:rPr>
        <w:t>)</w:t>
      </w:r>
    </w:p>
    <w:p w14:paraId="2CB27FEF" w14:textId="0FCA797F" w:rsidR="003F3531" w:rsidRPr="007C1F96" w:rsidRDefault="00FD72A6" w:rsidP="007C1F96">
      <w:pPr>
        <w:pStyle w:val="Titre2"/>
        <w:rPr>
          <w:lang w:val="es-ES"/>
        </w:rPr>
      </w:pPr>
      <w:bookmarkStart w:id="12" w:name="_heading=h.26in1rg" w:colFirst="0" w:colLast="0"/>
      <w:bookmarkEnd w:id="12"/>
      <w:r w:rsidRPr="007C1F96">
        <w:rPr>
          <w:lang w:val="es-ES"/>
        </w:rPr>
        <w:t>Bélgica</w:t>
      </w:r>
      <w:r w:rsidRPr="007C1F96">
        <w:rPr>
          <w:lang w:val="es-ES"/>
        </w:rPr>
        <w:t xml:space="preserve"> </w:t>
      </w:r>
    </w:p>
    <w:p w14:paraId="56E2BA41" w14:textId="43EEBD03" w:rsidR="003F3531" w:rsidRPr="00784321" w:rsidRDefault="00FD72A6" w:rsidP="007C1F96">
      <w:pPr>
        <w:rPr>
          <w:lang w:val="es-ES"/>
        </w:rPr>
      </w:pPr>
      <w:r w:rsidRPr="00784321">
        <w:rPr>
          <w:b/>
          <w:lang w:val="es-ES"/>
        </w:rPr>
        <w:t>30 de noviembre de 2020</w:t>
      </w:r>
      <w:r w:rsidR="007C1F96">
        <w:rPr>
          <w:lang w:val="es-ES"/>
        </w:rPr>
        <w:t xml:space="preserve"> -</w:t>
      </w:r>
      <w:r w:rsidRPr="00784321">
        <w:rPr>
          <w:lang w:val="es-ES"/>
        </w:rPr>
        <w:t xml:space="preserve"> Participación en el </w:t>
      </w:r>
      <w:proofErr w:type="spellStart"/>
      <w:r w:rsidRPr="00784321">
        <w:rPr>
          <w:lang w:val="es-ES"/>
        </w:rPr>
        <w:t>webinar</w:t>
      </w:r>
      <w:proofErr w:type="spellEnd"/>
      <w:r w:rsidRPr="00784321">
        <w:rPr>
          <w:lang w:val="es-ES"/>
        </w:rPr>
        <w:t xml:space="preserve"> organizado por ENOMW (miembro del CIAMS) </w:t>
      </w:r>
      <w:r w:rsidRPr="00784321">
        <w:rPr>
          <w:b/>
          <w:lang w:val="es-ES"/>
        </w:rPr>
        <w:t xml:space="preserve">SURROGACY - Explotación reproductiva globalizada de mujeres y niñas. </w:t>
      </w:r>
      <w:hyperlink r:id="rId16">
        <w:r w:rsidRPr="00784321">
          <w:rPr>
            <w:b/>
            <w:color w:val="0563C1"/>
            <w:u w:val="single"/>
            <w:lang w:val="es-ES"/>
          </w:rPr>
          <w:t xml:space="preserve">(Acceso </w:t>
        </w:r>
        <w:proofErr w:type="spellStart"/>
        <w:r w:rsidRPr="00784321">
          <w:rPr>
            <w:b/>
            <w:color w:val="0563C1"/>
            <w:u w:val="single"/>
            <w:lang w:val="es-ES"/>
          </w:rPr>
          <w:t>víaYoutube</w:t>
        </w:r>
        <w:proofErr w:type="spellEnd"/>
      </w:hyperlink>
      <w:r w:rsidRPr="00784321">
        <w:rPr>
          <w:b/>
          <w:lang w:val="es-ES"/>
        </w:rPr>
        <w:t xml:space="preserve">) </w:t>
      </w:r>
    </w:p>
    <w:p w14:paraId="531045ED" w14:textId="77777777" w:rsidR="003F3531" w:rsidRPr="00784321" w:rsidRDefault="003F3531">
      <w:pPr>
        <w:rPr>
          <w:lang w:val="es-ES"/>
        </w:rPr>
      </w:pPr>
    </w:p>
    <w:p w14:paraId="3A66D5D8" w14:textId="77777777" w:rsidR="003F3531" w:rsidRPr="00784321" w:rsidRDefault="00FD72A6">
      <w:pPr>
        <w:pStyle w:val="Titre1"/>
        <w:rPr>
          <w:lang w:val="es-ES"/>
        </w:rPr>
      </w:pPr>
      <w:bookmarkStart w:id="13" w:name="_heading=h.lnxbz9" w:colFirst="0" w:colLast="0"/>
      <w:bookmarkStart w:id="14" w:name="_heading=h.35nkun2" w:colFirst="0" w:colLast="0"/>
      <w:bookmarkEnd w:id="13"/>
      <w:bookmarkEnd w:id="14"/>
      <w:r w:rsidRPr="00784321">
        <w:rPr>
          <w:lang w:val="es-ES"/>
        </w:rPr>
        <w:t xml:space="preserve">Acciones institucionales </w:t>
      </w:r>
    </w:p>
    <w:p w14:paraId="16268F45" w14:textId="57E5C7DD" w:rsidR="003F3531" w:rsidRPr="00784321" w:rsidRDefault="00FD72A6">
      <w:pPr>
        <w:pStyle w:val="Titre2"/>
        <w:jc w:val="both"/>
        <w:rPr>
          <w:rFonts w:ascii="Calibri" w:eastAsia="Calibri" w:hAnsi="Calibri" w:cs="Calibri"/>
          <w:lang w:val="es-ES"/>
        </w:rPr>
      </w:pPr>
      <w:bookmarkStart w:id="15" w:name="_heading=h.1ksv4uv" w:colFirst="0" w:colLast="0"/>
      <w:bookmarkEnd w:id="15"/>
      <w:r w:rsidRPr="00784321">
        <w:rPr>
          <w:lang w:val="es-ES"/>
        </w:rPr>
        <w:t>Tribunal Europeo de Derechos Humanos</w:t>
      </w:r>
      <w:r w:rsidRPr="00784321">
        <w:rPr>
          <w:rFonts w:ascii="Calibri" w:eastAsia="Calibri" w:hAnsi="Calibri" w:cs="Calibri"/>
          <w:lang w:val="es-ES"/>
        </w:rPr>
        <w:t xml:space="preserve"> </w:t>
      </w:r>
    </w:p>
    <w:p w14:paraId="60530EB3" w14:textId="77777777" w:rsidR="003F3531" w:rsidRPr="00784321" w:rsidRDefault="00FD72A6">
      <w:pPr>
        <w:jc w:val="both"/>
        <w:rPr>
          <w:rFonts w:ascii="Calibri" w:eastAsia="Calibri" w:hAnsi="Calibri" w:cs="Calibri"/>
          <w:sz w:val="18"/>
          <w:szCs w:val="18"/>
          <w:lang w:val="es-ES"/>
        </w:rPr>
      </w:pPr>
      <w:r w:rsidRPr="00784321">
        <w:rPr>
          <w:rFonts w:ascii="Calibri" w:eastAsia="Calibri" w:hAnsi="Calibri" w:cs="Calibri"/>
          <w:lang w:val="es-ES"/>
        </w:rPr>
        <w:t xml:space="preserve">La CIAMS, con el apoyo de los miembros del CDR, intervino dos veces en 2020 ante el TEDH  </w:t>
      </w:r>
    </w:p>
    <w:p w14:paraId="6D67D18D" w14:textId="77777777" w:rsidR="003F3531" w:rsidRPr="00784321" w:rsidRDefault="00FD72A6" w:rsidP="007C1F96">
      <w:pPr>
        <w:numPr>
          <w:ilvl w:val="0"/>
          <w:numId w:val="1"/>
        </w:numPr>
        <w:ind w:firstLine="0"/>
        <w:jc w:val="both"/>
        <w:rPr>
          <w:rFonts w:ascii="Calibri" w:eastAsia="Calibri" w:hAnsi="Calibri" w:cs="Calibri"/>
          <w:sz w:val="18"/>
          <w:szCs w:val="18"/>
          <w:lang w:val="es-ES"/>
        </w:rPr>
      </w:pPr>
      <w:r w:rsidRPr="00784321">
        <w:rPr>
          <w:rFonts w:ascii="Calibri" w:eastAsia="Calibri" w:hAnsi="Calibri" w:cs="Calibri"/>
          <w:lang w:val="es-ES"/>
        </w:rPr>
        <w:t xml:space="preserve">CASO D c. Francia Solicitud </w:t>
      </w:r>
      <w:proofErr w:type="spellStart"/>
      <w:r w:rsidRPr="00784321">
        <w:rPr>
          <w:rFonts w:ascii="Calibri" w:eastAsia="Calibri" w:hAnsi="Calibri" w:cs="Calibri"/>
          <w:lang w:val="es-ES"/>
        </w:rPr>
        <w:t>nº</w:t>
      </w:r>
      <w:proofErr w:type="spellEnd"/>
      <w:r w:rsidRPr="00784321">
        <w:rPr>
          <w:rFonts w:ascii="Calibri" w:eastAsia="Calibri" w:hAnsi="Calibri" w:cs="Calibri"/>
          <w:lang w:val="es-ES"/>
        </w:rPr>
        <w:t xml:space="preserve"> 11288/18. El TEDH ha dictado una sentencia en la que declara que la n</w:t>
      </w:r>
      <w:r w:rsidRPr="00784321">
        <w:rPr>
          <w:rFonts w:ascii="Calibri" w:eastAsia="Calibri" w:hAnsi="Calibri" w:cs="Calibri"/>
          <w:lang w:val="es-ES"/>
        </w:rPr>
        <w:t xml:space="preserve">egativa a transcribir el certificado de nacimiento de un niño nacido en el extranjero por medio de gestación subrogada no vulnera el respeto a la vida privada en la medida en que existen otras soluciones para establecer la filiación. (Comunicado de prensa </w:t>
      </w:r>
      <w:r w:rsidRPr="00784321">
        <w:rPr>
          <w:rFonts w:ascii="Calibri" w:eastAsia="Calibri" w:hAnsi="Calibri" w:cs="Calibri"/>
          <w:lang w:val="es-ES"/>
        </w:rPr>
        <w:t xml:space="preserve">del caso </w:t>
      </w:r>
      <w:proofErr w:type="spellStart"/>
      <w:r w:rsidRPr="00784321">
        <w:rPr>
          <w:rFonts w:ascii="Calibri" w:eastAsia="Calibri" w:hAnsi="Calibri" w:cs="Calibri"/>
          <w:lang w:val="es-ES"/>
        </w:rPr>
        <w:t>D.v</w:t>
      </w:r>
      <w:proofErr w:type="spellEnd"/>
      <w:r w:rsidRPr="00784321">
        <w:rPr>
          <w:rFonts w:ascii="Calibri" w:eastAsia="Calibri" w:hAnsi="Calibri" w:cs="Calibri"/>
          <w:lang w:val="es-ES"/>
        </w:rPr>
        <w:t xml:space="preserve">. Francia del </w:t>
      </w:r>
      <w:proofErr w:type="spellStart"/>
      <w:r w:rsidRPr="00784321">
        <w:rPr>
          <w:rFonts w:ascii="Calibri" w:eastAsia="Calibri" w:hAnsi="Calibri" w:cs="Calibri"/>
          <w:lang w:val="es-ES"/>
        </w:rPr>
        <w:t>Corp</w:t>
      </w:r>
      <w:proofErr w:type="spellEnd"/>
      <w:r w:rsidRPr="00784321">
        <w:rPr>
          <w:rFonts w:ascii="Calibri" w:eastAsia="Calibri" w:hAnsi="Calibri" w:cs="Calibri"/>
          <w:lang w:val="es-ES"/>
        </w:rPr>
        <w:t xml:space="preserve"> y la CIAMS en Anexos)</w:t>
      </w:r>
    </w:p>
    <w:p w14:paraId="42DEF6F9" w14:textId="77777777" w:rsidR="003F3531" w:rsidRPr="00784321" w:rsidRDefault="00FD72A6" w:rsidP="007C1F96">
      <w:pPr>
        <w:numPr>
          <w:ilvl w:val="0"/>
          <w:numId w:val="2"/>
        </w:numPr>
        <w:ind w:firstLine="0"/>
        <w:jc w:val="both"/>
        <w:rPr>
          <w:rFonts w:ascii="Calibri" w:eastAsia="Calibri" w:hAnsi="Calibri" w:cs="Calibri"/>
          <w:lang w:val="es-ES"/>
        </w:rPr>
      </w:pPr>
      <w:r w:rsidRPr="00784321">
        <w:rPr>
          <w:rFonts w:ascii="Calibri" w:eastAsia="Calibri" w:hAnsi="Calibri" w:cs="Calibri"/>
          <w:lang w:val="es-ES"/>
        </w:rPr>
        <w:t xml:space="preserve">Caso </w:t>
      </w:r>
      <w:proofErr w:type="spellStart"/>
      <w:r w:rsidRPr="00784321">
        <w:rPr>
          <w:rFonts w:ascii="Calibri" w:eastAsia="Calibri" w:hAnsi="Calibri" w:cs="Calibri"/>
          <w:b/>
          <w:lang w:val="es-ES"/>
        </w:rPr>
        <w:t>nº</w:t>
      </w:r>
      <w:proofErr w:type="spellEnd"/>
      <w:r w:rsidRPr="00784321">
        <w:rPr>
          <w:rFonts w:ascii="Calibri" w:eastAsia="Calibri" w:hAnsi="Calibri" w:cs="Calibri"/>
          <w:b/>
          <w:lang w:val="es-ES"/>
        </w:rPr>
        <w:t xml:space="preserve"> 26848/18 S.C. y otros contra Suiza </w:t>
      </w:r>
      <w:r w:rsidRPr="00784321">
        <w:rPr>
          <w:rFonts w:ascii="Calibri" w:eastAsia="Calibri" w:hAnsi="Calibri" w:cs="Calibri"/>
          <w:lang w:val="es-ES"/>
        </w:rPr>
        <w:t>(pendiente). Este caso se refiere a la no transcripción íntegra en los registros del estado civil suizo del certificado de nacimiento de un niño nacido en Calif</w:t>
      </w:r>
      <w:r w:rsidRPr="00784321">
        <w:rPr>
          <w:rFonts w:ascii="Calibri" w:eastAsia="Calibri" w:hAnsi="Calibri" w:cs="Calibri"/>
          <w:lang w:val="es-ES"/>
        </w:rPr>
        <w:t xml:space="preserve">ornia por una madre de alquiler por cuenta de una pareja </w:t>
      </w:r>
      <w:proofErr w:type="gramStart"/>
      <w:r w:rsidRPr="00784321">
        <w:rPr>
          <w:rFonts w:ascii="Calibri" w:eastAsia="Calibri" w:hAnsi="Calibri" w:cs="Calibri"/>
          <w:lang w:val="es-ES"/>
        </w:rPr>
        <w:t>franco-suiza</w:t>
      </w:r>
      <w:proofErr w:type="gramEnd"/>
      <w:r w:rsidRPr="00784321">
        <w:rPr>
          <w:rFonts w:ascii="Calibri" w:eastAsia="Calibri" w:hAnsi="Calibri" w:cs="Calibri"/>
          <w:lang w:val="es-ES"/>
        </w:rPr>
        <w:t>. El niño fue adoptado posteriormente por el cónyuge del padre biológico. La solicitud es inusual porque se presentó no sólo en nombre del padre biológico, su cónyuge y el niño, sino tamb</w:t>
      </w:r>
      <w:r w:rsidRPr="00784321">
        <w:rPr>
          <w:rFonts w:ascii="Calibri" w:eastAsia="Calibri" w:hAnsi="Calibri" w:cs="Calibri"/>
          <w:lang w:val="es-ES"/>
        </w:rPr>
        <w:t>ién en nombre de la mujer que dio a luz al niño, es decir, la madre subrogada californiana. (Observaciones de la CIAMS sobre el caso de S.C. y otros contra Suiza en los anexos)</w:t>
      </w:r>
    </w:p>
    <w:p w14:paraId="7EB585E5" w14:textId="6F61835A" w:rsidR="003F3531" w:rsidRPr="00784321" w:rsidRDefault="00FD72A6">
      <w:pPr>
        <w:pStyle w:val="Titre2"/>
        <w:jc w:val="both"/>
        <w:rPr>
          <w:rFonts w:ascii="Calibri" w:eastAsia="Calibri" w:hAnsi="Calibri" w:cs="Calibri"/>
          <w:lang w:val="es-ES"/>
        </w:rPr>
      </w:pPr>
      <w:bookmarkStart w:id="16" w:name="_heading=h.44sinio" w:colFirst="0" w:colLast="0"/>
      <w:bookmarkEnd w:id="16"/>
      <w:r w:rsidRPr="00784321">
        <w:rPr>
          <w:rFonts w:ascii="Calibri" w:eastAsia="Calibri" w:hAnsi="Calibri" w:cs="Calibri"/>
          <w:lang w:val="es-ES"/>
        </w:rPr>
        <w:t xml:space="preserve">Conferencia de La Haya </w:t>
      </w:r>
    </w:p>
    <w:p w14:paraId="14DEA16C" w14:textId="77777777" w:rsidR="003F3531" w:rsidRPr="00784321" w:rsidRDefault="00FD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es-ES"/>
        </w:rPr>
      </w:pP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1. Elaboración por parte de la CIAMS y difusión de la </w:t>
      </w:r>
      <w:r w:rsidRPr="00784321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onvención internacional para la abolición de la gestación por sustitución en septiembre de 2020. </w:t>
      </w:r>
    </w:p>
    <w:p w14:paraId="3BE37032" w14:textId="77777777" w:rsidR="003F3531" w:rsidRPr="00784321" w:rsidRDefault="00FD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es-ES"/>
        </w:rPr>
      </w:pP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> </w:t>
      </w:r>
    </w:p>
    <w:p w14:paraId="1F53FE57" w14:textId="77777777" w:rsidR="003F3531" w:rsidRPr="00784321" w:rsidRDefault="00FD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es-ES"/>
        </w:rPr>
      </w:pP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2. Conferencia de prensa internacional para el lanzamiento de la </w:t>
      </w:r>
      <w:r w:rsidRPr="00784321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onvención </w:t>
      </w:r>
      <w:r w:rsidRPr="00784321">
        <w:rPr>
          <w:rFonts w:ascii="Calibri" w:eastAsia="Calibri" w:hAnsi="Calibri" w:cs="Calibri"/>
          <w:sz w:val="22"/>
          <w:szCs w:val="22"/>
          <w:lang w:val="es-ES"/>
        </w:rPr>
        <w:t xml:space="preserve">y </w:t>
      </w: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>seminario web con el ap</w:t>
      </w: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>oyo del Lobby de Mujeres Suecas. (</w:t>
      </w:r>
      <w:hyperlink r:id="rId17">
        <w:r w:rsidRPr="00784321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ES"/>
          </w:rPr>
          <w:t>Disponible aquí</w:t>
        </w:r>
      </w:hyperlink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) </w:t>
      </w:r>
    </w:p>
    <w:p w14:paraId="745110B7" w14:textId="77777777" w:rsidR="003F3531" w:rsidRPr="00784321" w:rsidRDefault="00FD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es-ES"/>
        </w:rPr>
      </w:pP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> </w:t>
      </w:r>
    </w:p>
    <w:p w14:paraId="64FB36C3" w14:textId="77777777" w:rsidR="003F3531" w:rsidRPr="00784321" w:rsidRDefault="00FD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es-ES"/>
        </w:rPr>
      </w:pP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>3. Envío del proyecto de Convención al grupo de expertos de la Conferencia de La Haya para demostrarles que existe una alternativa posible a su enfoque re</w:t>
      </w: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glamentista. </w:t>
      </w:r>
    </w:p>
    <w:p w14:paraId="1470C177" w14:textId="77777777" w:rsidR="003F3531" w:rsidRPr="00784321" w:rsidRDefault="00FD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es-ES"/>
        </w:rPr>
      </w:pP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> </w:t>
      </w:r>
    </w:p>
    <w:p w14:paraId="44BAB7EA" w14:textId="77777777" w:rsidR="003F3531" w:rsidRPr="00784321" w:rsidRDefault="00FD72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es-ES"/>
        </w:rPr>
      </w:pP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4. Llamamiento internacional lanzado en septiembre de 2020 contra el planteamiento de la Conferencia de La Haya de Derecho Internacional Privado y a favor del proyecto de la </w:t>
      </w:r>
      <w:r w:rsidRPr="00784321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>onven</w:t>
      </w:r>
      <w:r w:rsidRPr="00784321">
        <w:rPr>
          <w:rFonts w:ascii="Calibri" w:eastAsia="Calibri" w:hAnsi="Calibri" w:cs="Calibri"/>
          <w:sz w:val="22"/>
          <w:szCs w:val="22"/>
          <w:lang w:val="es-ES"/>
        </w:rPr>
        <w:t xml:space="preserve">ción </w:t>
      </w: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>internacional para la abolición de la gestación por sustitución, firmad</w:t>
      </w:r>
      <w:r w:rsidRPr="0078432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o hasta la fecha por 3.300 personas y 300 organizaciones de 65 países.  </w:t>
      </w:r>
    </w:p>
    <w:p w14:paraId="4A2E6300" w14:textId="77777777" w:rsidR="003F3531" w:rsidRPr="00784321" w:rsidRDefault="00FD72A6">
      <w:pPr>
        <w:pStyle w:val="Titre2"/>
        <w:jc w:val="both"/>
        <w:rPr>
          <w:rFonts w:ascii="Calibri" w:eastAsia="Calibri" w:hAnsi="Calibri" w:cs="Calibri"/>
          <w:lang w:val="es-ES"/>
        </w:rPr>
      </w:pPr>
      <w:bookmarkStart w:id="17" w:name="_heading=h.2jxsxqh" w:colFirst="0" w:colLast="0"/>
      <w:bookmarkEnd w:id="17"/>
      <w:r w:rsidRPr="00784321">
        <w:rPr>
          <w:rFonts w:ascii="Calibri" w:eastAsia="Calibri" w:hAnsi="Calibri" w:cs="Calibri"/>
          <w:lang w:val="es-ES"/>
        </w:rPr>
        <w:t xml:space="preserve">Francia: acción de la ley de bioética </w:t>
      </w:r>
    </w:p>
    <w:p w14:paraId="7098CC6A" w14:textId="77777777" w:rsidR="003F3531" w:rsidRPr="00784321" w:rsidRDefault="00FD72A6">
      <w:pPr>
        <w:jc w:val="both"/>
        <w:rPr>
          <w:lang w:val="es-ES"/>
        </w:rPr>
      </w:pPr>
      <w:r w:rsidRPr="00784321">
        <w:rPr>
          <w:lang w:val="es-ES"/>
        </w:rPr>
        <w:t>La CIAMS ha escrito cartas a diversos agentes que desempeñan un papel importante en la ley de bioética.</w:t>
      </w:r>
    </w:p>
    <w:p w14:paraId="30E70169" w14:textId="4556D660" w:rsidR="003F3531" w:rsidRPr="00784321" w:rsidRDefault="00FD72A6">
      <w:pPr>
        <w:jc w:val="both"/>
        <w:rPr>
          <w:lang w:val="es-ES"/>
        </w:rPr>
      </w:pPr>
      <w:r w:rsidRPr="00784321">
        <w:rPr>
          <w:lang w:val="es-ES"/>
        </w:rPr>
        <w:t>1. Carta al Ministro de Justicia</w:t>
      </w:r>
      <w:r w:rsidR="007C1F96">
        <w:rPr>
          <w:lang w:val="es-ES"/>
        </w:rPr>
        <w:t>.</w:t>
      </w:r>
    </w:p>
    <w:p w14:paraId="292DD936" w14:textId="598B1D10" w:rsidR="003F3531" w:rsidRPr="00784321" w:rsidRDefault="00FD72A6">
      <w:pPr>
        <w:jc w:val="both"/>
        <w:rPr>
          <w:lang w:val="es-ES"/>
        </w:rPr>
      </w:pPr>
      <w:r w:rsidRPr="00784321">
        <w:rPr>
          <w:lang w:val="es-ES"/>
        </w:rPr>
        <w:t>2. Carta a la Ministra de Igualdad de Género, Sra. Isabelle Moreno</w:t>
      </w:r>
      <w:r w:rsidR="007C1F96">
        <w:rPr>
          <w:lang w:val="es-ES"/>
        </w:rPr>
        <w:t>.</w:t>
      </w:r>
    </w:p>
    <w:p w14:paraId="5EF2ABB5" w14:textId="3333D4C4" w:rsidR="003F3531" w:rsidRPr="00784321" w:rsidRDefault="00FD72A6">
      <w:pPr>
        <w:jc w:val="both"/>
        <w:rPr>
          <w:lang w:val="es-ES"/>
        </w:rPr>
      </w:pPr>
      <w:r w:rsidRPr="00784321">
        <w:rPr>
          <w:lang w:val="es-ES"/>
        </w:rPr>
        <w:t xml:space="preserve">3. Carta al Ministro de Solidaridad y Salud, Sr. Olivier </w:t>
      </w:r>
      <w:r w:rsidR="007C1F96">
        <w:rPr>
          <w:lang w:val="es-ES"/>
        </w:rPr>
        <w:t>Verán.</w:t>
      </w:r>
    </w:p>
    <w:p w14:paraId="1EB21659" w14:textId="23A0EF7B" w:rsidR="003F3531" w:rsidRPr="00EB6891" w:rsidRDefault="00FD72A6">
      <w:pPr>
        <w:pStyle w:val="Titre2"/>
        <w:jc w:val="both"/>
        <w:rPr>
          <w:rFonts w:ascii="Calibri" w:eastAsia="Calibri" w:hAnsi="Calibri" w:cs="Calibri"/>
          <w:lang w:val="es-ES"/>
        </w:rPr>
      </w:pPr>
      <w:bookmarkStart w:id="18" w:name="_heading=h.z337ya" w:colFirst="0" w:colLast="0"/>
      <w:bookmarkEnd w:id="18"/>
      <w:r w:rsidRPr="00EB6891">
        <w:rPr>
          <w:rFonts w:ascii="Calibri" w:eastAsia="Calibri" w:hAnsi="Calibri" w:cs="Calibri"/>
          <w:lang w:val="es-ES"/>
        </w:rPr>
        <w:t>Parlamento Europeo</w:t>
      </w:r>
    </w:p>
    <w:p w14:paraId="311014C6" w14:textId="77777777" w:rsidR="003F3531" w:rsidRPr="00EB6891" w:rsidRDefault="00FD72A6">
      <w:pPr>
        <w:jc w:val="both"/>
        <w:rPr>
          <w:rFonts w:ascii="Calibri" w:eastAsia="Calibri" w:hAnsi="Calibri" w:cs="Calibri"/>
          <w:sz w:val="18"/>
          <w:szCs w:val="18"/>
          <w:lang w:val="es-ES"/>
        </w:rPr>
      </w:pPr>
      <w:r w:rsidRPr="00EB6891">
        <w:rPr>
          <w:rFonts w:ascii="Calibri" w:eastAsia="Calibri" w:hAnsi="Calibri" w:cs="Calibri"/>
          <w:lang w:val="es-ES"/>
        </w:rPr>
        <w:t>La CIAMS ha intervenido directamente o a través de sus asociaciones integrantes (en Italia y Austria, por ejemplo) ante eurodiputadas/os</w:t>
      </w:r>
      <w:r w:rsidRPr="00EB6891">
        <w:rPr>
          <w:lang w:val="es-ES"/>
        </w:rPr>
        <w:t xml:space="preserve">, los </w:t>
      </w:r>
      <w:r w:rsidRPr="00EB6891">
        <w:rPr>
          <w:rFonts w:ascii="Calibri" w:eastAsia="Calibri" w:hAnsi="Calibri" w:cs="Calibri"/>
          <w:lang w:val="es-ES"/>
        </w:rPr>
        <w:t>grupos parlamentarios y los responsables de las comisiones para apoyar las enmiendas que introducen la mal llamada</w:t>
      </w:r>
      <w:r w:rsidRPr="00EB6891">
        <w:rPr>
          <w:rFonts w:ascii="Calibri" w:eastAsia="Calibri" w:hAnsi="Calibri" w:cs="Calibri"/>
          <w:lang w:val="es-ES"/>
        </w:rPr>
        <w:t xml:space="preserve"> gestación subrogada como violencia contra las mujeres.  </w:t>
      </w:r>
    </w:p>
    <w:p w14:paraId="50F9AB7F" w14:textId="77777777" w:rsidR="003F3531" w:rsidRPr="00EB6891" w:rsidRDefault="00FD72A6" w:rsidP="007C1F96">
      <w:pPr>
        <w:numPr>
          <w:ilvl w:val="0"/>
          <w:numId w:val="3"/>
        </w:numPr>
        <w:ind w:left="0" w:firstLine="0"/>
        <w:rPr>
          <w:rFonts w:ascii="Calibri" w:eastAsia="Calibri" w:hAnsi="Calibri" w:cs="Calibri"/>
          <w:sz w:val="22"/>
          <w:szCs w:val="22"/>
          <w:lang w:val="es-ES"/>
        </w:rPr>
      </w:pP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Informe de la Comisión FEMM sobre la perspectiva de género tras la crisis Covid-19 </w:t>
      </w:r>
      <w:hyperlink r:id="rId18">
        <w:r w:rsidRPr="00EB6891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ES"/>
          </w:rPr>
          <w:t>https://www.europarl.europa.</w:t>
        </w:r>
        <w:r w:rsidRPr="00EB6891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ES"/>
          </w:rPr>
          <w:t xml:space="preserve">eu/doceo/document/A-9-2020-0229_FR.html </w:t>
        </w:r>
      </w:hyperlink>
    </w:p>
    <w:p w14:paraId="1535107D" w14:textId="77777777" w:rsidR="003F3531" w:rsidRPr="00EB6891" w:rsidRDefault="00FD72A6" w:rsidP="007C1F96">
      <w:pPr>
        <w:numPr>
          <w:ilvl w:val="0"/>
          <w:numId w:val="3"/>
        </w:numPr>
        <w:ind w:left="0" w:firstLine="0"/>
        <w:rPr>
          <w:rFonts w:ascii="Calibri" w:eastAsia="Calibri" w:hAnsi="Calibri" w:cs="Calibri"/>
          <w:sz w:val="22"/>
          <w:szCs w:val="22"/>
          <w:lang w:val="es-ES"/>
        </w:rPr>
      </w:pPr>
      <w:r w:rsidRPr="00EB6891">
        <w:rPr>
          <w:rFonts w:ascii="Calibri" w:eastAsia="Calibri" w:hAnsi="Calibri" w:cs="Calibri"/>
          <w:sz w:val="22"/>
          <w:szCs w:val="22"/>
          <w:lang w:val="es-ES"/>
        </w:rPr>
        <w:t xml:space="preserve">Informe sobre los derechos humanos y la democracia en el mundo y la política de la Unión Europea al respecto - Informe anual 2019 </w:t>
      </w:r>
      <w:hyperlink r:id="rId19">
        <w:r w:rsidRPr="00EB6891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ES"/>
          </w:rPr>
          <w:t xml:space="preserve">https://www.europarl.europa.eu/doceo/document/TA-9-2021-0014_FR.html </w:t>
        </w:r>
      </w:hyperlink>
    </w:p>
    <w:p w14:paraId="2FC64DB9" w14:textId="77777777" w:rsidR="003F3531" w:rsidRPr="00EB6891" w:rsidRDefault="00FD72A6" w:rsidP="007C1F96">
      <w:pPr>
        <w:numPr>
          <w:ilvl w:val="0"/>
          <w:numId w:val="3"/>
        </w:numPr>
        <w:ind w:left="0" w:firstLine="0"/>
        <w:rPr>
          <w:rFonts w:ascii="Calibri" w:eastAsia="Calibri" w:hAnsi="Calibri" w:cs="Calibri"/>
          <w:sz w:val="22"/>
          <w:szCs w:val="22"/>
          <w:lang w:val="es-ES"/>
        </w:rPr>
      </w:pP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Informe sobre la aplicación de la Directiva 2011/36/UE relativa a la prevención y la lucha contra la trata de seres humanos y la protección de sus víctimas (2020/2029(INI)) </w:t>
      </w:r>
      <w:hyperlink r:id="rId20">
        <w:r w:rsidRPr="00EB6891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ES"/>
          </w:rPr>
          <w:t>https://www.europarl.europa.eu/RegistreWeb/search/simpleSearchHome.htm;jsessionid=?search</w:t>
        </w:r>
        <w:r w:rsidRPr="00EB6891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ES"/>
          </w:rPr>
          <w:t xml:space="preserve">Languages=EN&amp;relations=NUPE%23%23658.995&amp;sortAndOrder=DATE_DOCU_DESC </w:t>
        </w:r>
      </w:hyperlink>
    </w:p>
    <w:p w14:paraId="65A08287" w14:textId="77777777" w:rsidR="003F3531" w:rsidRDefault="00FD72A6" w:rsidP="007C1F96">
      <w:pPr>
        <w:numPr>
          <w:ilvl w:val="0"/>
          <w:numId w:val="4"/>
        </w:numPr>
        <w:ind w:left="0" w:firstLine="0"/>
        <w:rPr>
          <w:rFonts w:ascii="Calibri" w:eastAsia="Calibri" w:hAnsi="Calibri" w:cs="Calibri"/>
          <w:sz w:val="22"/>
          <w:szCs w:val="22"/>
        </w:rPr>
      </w:pPr>
      <w:r w:rsidRPr="00EB6891">
        <w:rPr>
          <w:rFonts w:ascii="Calibri" w:eastAsia="Calibri" w:hAnsi="Calibri" w:cs="Calibri"/>
          <w:sz w:val="22"/>
          <w:szCs w:val="22"/>
          <w:lang w:val="es-ES"/>
        </w:rPr>
        <w:t xml:space="preserve">Propuesta de resolución del Parlamento Europeo </w:t>
      </w: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>sobre la estrategia de la UE para la igualdad entre hombres y mujeres (2019/2169 (INI)) https://www.europarl.europa.eu/doceo/document/A-9-2</w:t>
      </w: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020-0234_FR.html. Es este último informe el que lleva la única enmienda que condena la gestación subrogada.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Fue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presentada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diputadas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italianas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9BC6A74" w14:textId="77777777" w:rsidR="003F3531" w:rsidRPr="00EB6891" w:rsidRDefault="00FD72A6" w:rsidP="007C1F96">
      <w:pPr>
        <w:ind w:left="675"/>
        <w:jc w:val="both"/>
        <w:rPr>
          <w:sz w:val="20"/>
          <w:szCs w:val="20"/>
          <w:lang w:val="es-ES"/>
        </w:rPr>
      </w:pPr>
      <w:r w:rsidRPr="00EB6891">
        <w:rPr>
          <w:rFonts w:ascii="Calibri" w:eastAsia="Calibri" w:hAnsi="Calibri" w:cs="Calibri"/>
          <w:sz w:val="20"/>
          <w:szCs w:val="20"/>
          <w:lang w:val="es-ES"/>
        </w:rPr>
        <w:t xml:space="preserve">Artículo 32 [El Parlamento Europeo] insta a la Comisión a que presente la tan esperada estrategia de la UE </w:t>
      </w:r>
      <w:r w:rsidRPr="00EB6891">
        <w:rPr>
          <w:rFonts w:ascii="Calibri" w:eastAsia="Calibri" w:hAnsi="Calibri" w:cs="Calibri"/>
          <w:sz w:val="20"/>
          <w:szCs w:val="20"/>
          <w:lang w:val="es-ES"/>
        </w:rPr>
        <w:t>para la erradicación de la trata de seres humanos e insiste en la necesidad de reconocer claramente el carácter de género de la trata de seres humanos y de la explotación sexual, ya que las mujeres y las niñas son las más afectadas; reconoce que la explota</w:t>
      </w:r>
      <w:r w:rsidRPr="00EB6891">
        <w:rPr>
          <w:rFonts w:ascii="Calibri" w:eastAsia="Calibri" w:hAnsi="Calibri" w:cs="Calibri"/>
          <w:sz w:val="20"/>
          <w:szCs w:val="20"/>
          <w:lang w:val="es-ES"/>
        </w:rPr>
        <w:t>ción sexual con fines de maternidad subrogada y de reproducción o con fines como los matrimonios forzados, la prostitución y la pornografía es inaceptable y constituye una violación de la dignidad humana y de los derechos humanos Pide, por tanto, que la es</w:t>
      </w:r>
      <w:r w:rsidRPr="00EB6891">
        <w:rPr>
          <w:rFonts w:ascii="Calibri" w:eastAsia="Calibri" w:hAnsi="Calibri" w:cs="Calibri"/>
          <w:sz w:val="20"/>
          <w:szCs w:val="20"/>
          <w:lang w:val="es-ES"/>
        </w:rPr>
        <w:t>trategia preste especial atención a la situación de las mujeres que ejercen la prostitución, con especial énfasis en la relación entre la prostitución y la trata de mujeres y menores, tanto en la Unión Europea como en el resto del mundo, y en el uso emerge</w:t>
      </w:r>
      <w:r w:rsidRPr="00EB6891">
        <w:rPr>
          <w:rFonts w:ascii="Calibri" w:eastAsia="Calibri" w:hAnsi="Calibri" w:cs="Calibri"/>
          <w:sz w:val="20"/>
          <w:szCs w:val="20"/>
          <w:lang w:val="es-ES"/>
        </w:rPr>
        <w:t xml:space="preserve">nte de Internet para la explotación Destaca el importante papel y la labor del Coordinador de la UE para la lucha contra la trata de seres humanos e insta a la Comisión a que nombre al nuevo Coordinador sin más demora, con el fin de supervisar de cerca la </w:t>
      </w:r>
      <w:r w:rsidRPr="00EB6891">
        <w:rPr>
          <w:rFonts w:ascii="Calibri" w:eastAsia="Calibri" w:hAnsi="Calibri" w:cs="Calibri"/>
          <w:sz w:val="20"/>
          <w:szCs w:val="20"/>
          <w:lang w:val="es-ES"/>
        </w:rPr>
        <w:t xml:space="preserve">aplicación de la Directiva sobre la prevención de la trata de seres humanos por parte de los Estados miembros; subraya la importancia de incluir medidas y estrategias para reducir la demanda </w:t>
      </w:r>
    </w:p>
    <w:p w14:paraId="2C4CD62F" w14:textId="77777777" w:rsidR="003F3531" w:rsidRPr="00EB6891" w:rsidRDefault="003F3531">
      <w:pPr>
        <w:jc w:val="both"/>
        <w:rPr>
          <w:lang w:val="es-ES"/>
        </w:rPr>
      </w:pPr>
    </w:p>
    <w:p w14:paraId="1AC18E16" w14:textId="221BD881" w:rsidR="003F3531" w:rsidRPr="00EB6891" w:rsidRDefault="00FD72A6">
      <w:pPr>
        <w:jc w:val="both"/>
        <w:rPr>
          <w:lang w:val="es-ES"/>
        </w:rPr>
      </w:pPr>
      <w:r w:rsidRPr="00EB6891">
        <w:rPr>
          <w:lang w:val="es-ES"/>
        </w:rPr>
        <w:t xml:space="preserve">La CIAMS también ha escrito a la Sra. </w:t>
      </w:r>
      <w:proofErr w:type="spellStart"/>
      <w:r w:rsidRPr="00EB6891">
        <w:rPr>
          <w:lang w:val="es-ES"/>
        </w:rPr>
        <w:t>Ursula</w:t>
      </w:r>
      <w:proofErr w:type="spellEnd"/>
      <w:r w:rsidRPr="00EB6891">
        <w:rPr>
          <w:lang w:val="es-ES"/>
        </w:rPr>
        <w:t xml:space="preserve"> </w:t>
      </w:r>
      <w:proofErr w:type="spellStart"/>
      <w:r w:rsidRPr="00EB6891">
        <w:rPr>
          <w:lang w:val="es-ES"/>
        </w:rPr>
        <w:t>Von</w:t>
      </w:r>
      <w:proofErr w:type="spellEnd"/>
      <w:r w:rsidRPr="00EB6891">
        <w:rPr>
          <w:lang w:val="es-ES"/>
        </w:rPr>
        <w:t xml:space="preserve"> Der </w:t>
      </w:r>
      <w:proofErr w:type="spellStart"/>
      <w:r w:rsidRPr="00EB6891">
        <w:rPr>
          <w:lang w:val="es-ES"/>
        </w:rPr>
        <w:t>Leyen</w:t>
      </w:r>
      <w:proofErr w:type="spellEnd"/>
      <w:r w:rsidRPr="00EB6891">
        <w:rPr>
          <w:lang w:val="es-ES"/>
        </w:rPr>
        <w:t xml:space="preserve">, </w:t>
      </w:r>
      <w:proofErr w:type="gramStart"/>
      <w:r w:rsidRPr="00EB6891">
        <w:rPr>
          <w:lang w:val="es-ES"/>
        </w:rPr>
        <w:t>Pre</w:t>
      </w:r>
      <w:r w:rsidRPr="00EB6891">
        <w:rPr>
          <w:lang w:val="es-ES"/>
        </w:rPr>
        <w:t>sidenta</w:t>
      </w:r>
      <w:proofErr w:type="gramEnd"/>
      <w:r w:rsidRPr="00EB6891">
        <w:rPr>
          <w:lang w:val="es-ES"/>
        </w:rPr>
        <w:t xml:space="preserve"> de la Comisión Europea, y a la Sra. Helena </w:t>
      </w:r>
      <w:proofErr w:type="spellStart"/>
      <w:r w:rsidRPr="00EB6891">
        <w:rPr>
          <w:lang w:val="es-ES"/>
        </w:rPr>
        <w:t>Dalli</w:t>
      </w:r>
      <w:proofErr w:type="spellEnd"/>
      <w:r w:rsidRPr="00EB6891">
        <w:rPr>
          <w:lang w:val="es-ES"/>
        </w:rPr>
        <w:t xml:space="preserve">, Vicepresidenta de la Comisión Europea, con el fin de conocer su opinión sobre el hecho de que la mal llamada gestación subrogada forme parte de la violencia contra las mujeres. </w:t>
      </w:r>
    </w:p>
    <w:p w14:paraId="0E74A0A3" w14:textId="77777777" w:rsidR="003F3531" w:rsidRPr="00EB6891" w:rsidRDefault="003F3531">
      <w:pPr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2B433AFF" w14:textId="5F111E53" w:rsidR="003F3531" w:rsidRPr="00EB6891" w:rsidRDefault="00FD72A6">
      <w:pPr>
        <w:pStyle w:val="Titre2"/>
        <w:jc w:val="both"/>
        <w:rPr>
          <w:rFonts w:ascii="Calibri" w:eastAsia="Calibri" w:hAnsi="Calibri" w:cs="Calibri"/>
          <w:lang w:val="es-ES"/>
        </w:rPr>
      </w:pPr>
      <w:bookmarkStart w:id="19" w:name="_heading=h.3j2qqm3" w:colFirst="0" w:colLast="0"/>
      <w:bookmarkEnd w:id="19"/>
      <w:r w:rsidRPr="00EB6891">
        <w:rPr>
          <w:rFonts w:ascii="Calibri" w:eastAsia="Calibri" w:hAnsi="Calibri" w:cs="Calibri"/>
          <w:lang w:val="es-ES"/>
        </w:rPr>
        <w:t>UNO</w:t>
      </w:r>
    </w:p>
    <w:p w14:paraId="4D3B21CD" w14:textId="612D4E25" w:rsidR="003F3531" w:rsidRPr="00EB6891" w:rsidRDefault="00FD72A6">
      <w:pPr>
        <w:jc w:val="both"/>
        <w:rPr>
          <w:rFonts w:ascii="Calibri" w:eastAsia="Calibri" w:hAnsi="Calibri" w:cs="Calibri"/>
          <w:color w:val="000000"/>
          <w:sz w:val="22"/>
          <w:szCs w:val="22"/>
          <w:lang w:val="es-ES"/>
        </w:rPr>
      </w:pPr>
      <w:r w:rsidRPr="00EB6891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 CIAMS solicitó una reunión con l</w:t>
      </w:r>
      <w:r w:rsidRPr="00EB6891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>s dos relator</w:t>
      </w:r>
      <w:r w:rsidRPr="00EB6891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s especiales </w:t>
      </w:r>
      <w:r w:rsidRPr="00EB6891">
        <w:rPr>
          <w:color w:val="000000"/>
          <w:lang w:val="es-ES"/>
        </w:rPr>
        <w:t xml:space="preserve">(véase más adelante) </w:t>
      </w: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de las Naciones Unidas, pero </w:t>
      </w:r>
      <w:r w:rsidRPr="00EB6891">
        <w:rPr>
          <w:color w:val="000000"/>
          <w:lang w:val="es-ES"/>
        </w:rPr>
        <w:t>no se tomó ninguna medida</w:t>
      </w:r>
      <w:r w:rsidR="007C1F96">
        <w:rPr>
          <w:rFonts w:ascii="Calibri" w:eastAsia="Calibri" w:hAnsi="Calibri" w:cs="Calibri"/>
          <w:color w:val="000000"/>
          <w:sz w:val="22"/>
          <w:szCs w:val="22"/>
          <w:lang w:val="es-ES"/>
        </w:rPr>
        <w:t>.</w:t>
      </w:r>
    </w:p>
    <w:p w14:paraId="708C9527" w14:textId="4CC72CB4" w:rsidR="003F3531" w:rsidRPr="007C1F96" w:rsidRDefault="00FD72A6" w:rsidP="007C1F96">
      <w:pPr>
        <w:pStyle w:val="Paragraphedeliste"/>
        <w:numPr>
          <w:ilvl w:val="0"/>
          <w:numId w:val="11"/>
        </w:numPr>
        <w:jc w:val="both"/>
        <w:rPr>
          <w:rFonts w:ascii="Calibri" w:eastAsia="Calibri" w:hAnsi="Calibri" w:cs="Calibri"/>
          <w:lang w:val="es-ES"/>
        </w:rPr>
      </w:pPr>
      <w:r w:rsidRPr="007C1F96">
        <w:rPr>
          <w:rFonts w:ascii="Calibri" w:eastAsia="Calibri" w:hAnsi="Calibri" w:cs="Calibri"/>
          <w:color w:val="000000"/>
          <w:lang w:val="es-ES"/>
        </w:rPr>
        <w:t xml:space="preserve">Sra. </w:t>
      </w:r>
      <w:proofErr w:type="spellStart"/>
      <w:r w:rsidRPr="007C1F96">
        <w:rPr>
          <w:rFonts w:ascii="Calibri" w:eastAsia="Calibri" w:hAnsi="Calibri" w:cs="Calibri"/>
          <w:color w:val="000000"/>
          <w:highlight w:val="white"/>
          <w:lang w:val="es-ES"/>
        </w:rPr>
        <w:t>Dubravka</w:t>
      </w:r>
      <w:proofErr w:type="spellEnd"/>
      <w:r w:rsidRPr="007C1F96">
        <w:rPr>
          <w:rFonts w:ascii="Calibri" w:eastAsia="Calibri" w:hAnsi="Calibri" w:cs="Calibri"/>
          <w:color w:val="000000"/>
          <w:highlight w:val="white"/>
          <w:lang w:val="es-ES"/>
        </w:rPr>
        <w:t xml:space="preserve"> </w:t>
      </w:r>
      <w:proofErr w:type="spellStart"/>
      <w:r w:rsidRPr="007C1F96">
        <w:rPr>
          <w:rFonts w:ascii="Calibri" w:eastAsia="Calibri" w:hAnsi="Calibri" w:cs="Calibri"/>
          <w:color w:val="000000"/>
          <w:highlight w:val="white"/>
          <w:lang w:val="es-ES"/>
        </w:rPr>
        <w:t>Šimonović</w:t>
      </w:r>
      <w:proofErr w:type="spellEnd"/>
      <w:r w:rsidRPr="007C1F96">
        <w:rPr>
          <w:rFonts w:ascii="Calibri" w:eastAsia="Calibri" w:hAnsi="Calibri" w:cs="Calibri"/>
          <w:color w:val="000000"/>
          <w:highlight w:val="white"/>
          <w:lang w:val="es-ES"/>
        </w:rPr>
        <w:t xml:space="preserve"> (Croacia)</w:t>
      </w:r>
      <w:r w:rsidRPr="007C1F96">
        <w:rPr>
          <w:rFonts w:ascii="Calibri" w:eastAsia="Calibri" w:hAnsi="Calibri" w:cs="Calibri"/>
          <w:color w:val="000000"/>
          <w:lang w:val="es-ES"/>
        </w:rPr>
        <w:t>, Relatora Especial sobre la violencia contra la mujer</w:t>
      </w:r>
      <w:r w:rsidRPr="007C1F96">
        <w:rPr>
          <w:color w:val="000000"/>
          <w:lang w:val="es-ES"/>
        </w:rPr>
        <w:t>.</w:t>
      </w:r>
    </w:p>
    <w:p w14:paraId="5C42F7A5" w14:textId="4969E94B" w:rsidR="003F3531" w:rsidRPr="007C1F96" w:rsidRDefault="00FD72A6" w:rsidP="007C1F96">
      <w:pPr>
        <w:pStyle w:val="Paragraphedeliste"/>
        <w:numPr>
          <w:ilvl w:val="0"/>
          <w:numId w:val="11"/>
        </w:numPr>
        <w:jc w:val="both"/>
        <w:rPr>
          <w:color w:val="000000"/>
          <w:lang w:val="es-ES"/>
        </w:rPr>
      </w:pPr>
      <w:r w:rsidRPr="007C1F96">
        <w:rPr>
          <w:color w:val="000000"/>
          <w:lang w:val="es-ES"/>
        </w:rPr>
        <w:t xml:space="preserve">Sra. Mama </w:t>
      </w:r>
      <w:proofErr w:type="spellStart"/>
      <w:r w:rsidRPr="007C1F96">
        <w:rPr>
          <w:color w:val="000000"/>
          <w:lang w:val="es-ES"/>
        </w:rPr>
        <w:t>Fatima</w:t>
      </w:r>
      <w:proofErr w:type="spellEnd"/>
      <w:r w:rsidRPr="007C1F96">
        <w:rPr>
          <w:color w:val="000000"/>
          <w:lang w:val="es-ES"/>
        </w:rPr>
        <w:t xml:space="preserve"> </w:t>
      </w:r>
      <w:proofErr w:type="spellStart"/>
      <w:r w:rsidRPr="007C1F96">
        <w:rPr>
          <w:color w:val="000000"/>
          <w:lang w:val="es-ES"/>
        </w:rPr>
        <w:t>Singhateh</w:t>
      </w:r>
      <w:proofErr w:type="spellEnd"/>
      <w:r w:rsidRPr="007C1F96">
        <w:rPr>
          <w:color w:val="000000"/>
          <w:lang w:val="es-ES"/>
        </w:rPr>
        <w:t xml:space="preserve"> (Gambia), Relatora Especial sobre la venta y la explotación sexual de </w:t>
      </w:r>
      <w:proofErr w:type="gramStart"/>
      <w:r w:rsidRPr="007C1F96">
        <w:rPr>
          <w:color w:val="000000"/>
          <w:lang w:val="es-ES"/>
        </w:rPr>
        <w:t>los niños</w:t>
      </w:r>
      <w:r w:rsidRPr="007C1F96">
        <w:rPr>
          <w:lang w:val="es-ES"/>
        </w:rPr>
        <w:t xml:space="preserve"> y las niñas</w:t>
      </w:r>
      <w:proofErr w:type="gramEnd"/>
      <w:r w:rsidRPr="007C1F96">
        <w:rPr>
          <w:lang w:val="es-ES"/>
        </w:rPr>
        <w:t>.</w:t>
      </w:r>
    </w:p>
    <w:p w14:paraId="10236629" w14:textId="77777777" w:rsidR="003F3531" w:rsidRPr="00EB6891" w:rsidRDefault="00FD72A6">
      <w:pPr>
        <w:pStyle w:val="Titre1"/>
        <w:rPr>
          <w:lang w:val="es-ES"/>
        </w:rPr>
      </w:pPr>
      <w:bookmarkStart w:id="20" w:name="_heading=h.1y810tw" w:colFirst="0" w:colLast="0"/>
      <w:bookmarkEnd w:id="20"/>
      <w:r w:rsidRPr="00EB6891">
        <w:rPr>
          <w:lang w:val="es-ES"/>
        </w:rPr>
        <w:t>A</w:t>
      </w:r>
      <w:r w:rsidRPr="00EB6891">
        <w:rPr>
          <w:lang w:val="es-ES"/>
        </w:rPr>
        <w:t xml:space="preserve">cciones con políticos </w:t>
      </w:r>
    </w:p>
    <w:p w14:paraId="3912F7FB" w14:textId="77777777" w:rsidR="003F3531" w:rsidRPr="00EB6891" w:rsidRDefault="00FD72A6">
      <w:pPr>
        <w:rPr>
          <w:lang w:val="es-ES"/>
        </w:rPr>
      </w:pPr>
      <w:r w:rsidRPr="00EB6891">
        <w:rPr>
          <w:lang w:val="es-ES"/>
        </w:rPr>
        <w:t>Reunión en el transcurso del año con diputadas y senad</w:t>
      </w:r>
      <w:r w:rsidRPr="00EB6891">
        <w:rPr>
          <w:lang w:val="es-ES"/>
        </w:rPr>
        <w:t>oras simpatizantes de la CIAMS para compartir ideas sobre la estrategia de acción a seguir para la abolición de la práctica mal llamada gestación por sustitución.</w:t>
      </w:r>
    </w:p>
    <w:p w14:paraId="27C01DCB" w14:textId="77777777" w:rsidR="003F3531" w:rsidRPr="00EB6891" w:rsidRDefault="003F3531">
      <w:pPr>
        <w:rPr>
          <w:lang w:val="es-ES"/>
        </w:rPr>
      </w:pPr>
    </w:p>
    <w:p w14:paraId="1043C4C6" w14:textId="77777777" w:rsidR="003F3531" w:rsidRPr="00EB6891" w:rsidRDefault="00FD72A6">
      <w:pPr>
        <w:pStyle w:val="Titre1"/>
        <w:rPr>
          <w:lang w:val="es-ES"/>
        </w:rPr>
      </w:pPr>
      <w:bookmarkStart w:id="21" w:name="_heading=h.4i7ojhp" w:colFirst="0" w:colLast="0"/>
      <w:bookmarkEnd w:id="21"/>
      <w:r w:rsidRPr="00EB6891">
        <w:rPr>
          <w:lang w:val="es-ES"/>
        </w:rPr>
        <w:t xml:space="preserve">Publicación / Comunicación </w:t>
      </w:r>
    </w:p>
    <w:p w14:paraId="12E0931C" w14:textId="77777777" w:rsidR="003F3531" w:rsidRPr="00832467" w:rsidRDefault="00FD72A6" w:rsidP="00832467">
      <w:pPr>
        <w:pStyle w:val="Paragraphedeliste"/>
        <w:numPr>
          <w:ilvl w:val="0"/>
          <w:numId w:val="9"/>
        </w:numPr>
        <w:ind w:left="360"/>
        <w:rPr>
          <w:b/>
          <w:color w:val="000000"/>
          <w:lang w:val="es-ES"/>
        </w:rPr>
      </w:pPr>
      <w:r w:rsidRPr="00832467">
        <w:rPr>
          <w:lang w:val="es-ES"/>
        </w:rPr>
        <w:t>Lanzamiento de la convocatoria de contribuciones para el libro s</w:t>
      </w:r>
      <w:r w:rsidRPr="00832467">
        <w:rPr>
          <w:lang w:val="es-ES"/>
        </w:rPr>
        <w:t xml:space="preserve">obre explotación reproductiva: </w:t>
      </w:r>
      <w:r w:rsidRPr="00832467">
        <w:rPr>
          <w:color w:val="000000"/>
          <w:lang w:val="es-ES"/>
        </w:rPr>
        <w:t>33 textos recibidos en inglés, español, francés y alemán.</w:t>
      </w:r>
    </w:p>
    <w:p w14:paraId="4C784EF8" w14:textId="77777777" w:rsidR="003F3531" w:rsidRPr="00832467" w:rsidRDefault="00FD72A6" w:rsidP="00832467">
      <w:pPr>
        <w:pStyle w:val="Paragraphedeliste"/>
        <w:numPr>
          <w:ilvl w:val="0"/>
          <w:numId w:val="9"/>
        </w:numPr>
        <w:ind w:left="360"/>
        <w:rPr>
          <w:b/>
          <w:color w:val="000000"/>
          <w:lang w:val="es-ES"/>
        </w:rPr>
      </w:pPr>
      <w:r w:rsidRPr="00832467">
        <w:rPr>
          <w:lang w:val="es-ES"/>
        </w:rPr>
        <w:t>Tribuna 50/50 - "¿Acabar con la maternidad subrogada (GPA)? Sí, es posible</w:t>
      </w:r>
      <w:proofErr w:type="gramStart"/>
      <w:r w:rsidRPr="00832467">
        <w:rPr>
          <w:lang w:val="es-ES"/>
        </w:rPr>
        <w:t>" :</w:t>
      </w:r>
      <w:proofErr w:type="gramEnd"/>
      <w:r w:rsidRPr="00832467">
        <w:rPr>
          <w:lang w:val="es-ES"/>
        </w:rPr>
        <w:t xml:space="preserve"> </w:t>
      </w:r>
      <w:r w:rsidRPr="00832467">
        <w:rPr>
          <w:color w:val="000000"/>
          <w:lang w:val="es-ES"/>
        </w:rPr>
        <w:t xml:space="preserve">(Accesible </w:t>
      </w:r>
      <w:hyperlink r:id="rId21">
        <w:r w:rsidRPr="00832467">
          <w:rPr>
            <w:color w:val="0563C1"/>
            <w:u w:val="single"/>
            <w:lang w:val="es-ES"/>
          </w:rPr>
          <w:t xml:space="preserve">AQUÍ </w:t>
        </w:r>
      </w:hyperlink>
      <w:r w:rsidRPr="00832467">
        <w:rPr>
          <w:color w:val="000000"/>
          <w:lang w:val="es-ES"/>
        </w:rPr>
        <w:t>)</w:t>
      </w:r>
      <w:r w:rsidRPr="00832467">
        <w:rPr>
          <w:b/>
          <w:color w:val="000000"/>
          <w:lang w:val="es-ES"/>
        </w:rPr>
        <w:t>.</w:t>
      </w:r>
    </w:p>
    <w:p w14:paraId="3899A62A" w14:textId="45322903" w:rsidR="00832467" w:rsidRPr="007C1F96" w:rsidRDefault="00FD72A6" w:rsidP="007C1F96">
      <w:pPr>
        <w:pStyle w:val="Paragraphedeliste"/>
        <w:numPr>
          <w:ilvl w:val="0"/>
          <w:numId w:val="9"/>
        </w:numPr>
        <w:ind w:left="360"/>
        <w:rPr>
          <w:lang w:val="es-ES"/>
        </w:rPr>
      </w:pPr>
      <w:r w:rsidRPr="00832467">
        <w:rPr>
          <w:lang w:val="es-ES"/>
        </w:rPr>
        <w:t xml:space="preserve">Tribuna en la revista Marianne (Accesible </w:t>
      </w:r>
      <w:hyperlink r:id="rId22">
        <w:r w:rsidRPr="00832467">
          <w:rPr>
            <w:color w:val="0563C1"/>
            <w:u w:val="single"/>
            <w:lang w:val="es-ES"/>
          </w:rPr>
          <w:t>AQUÍ</w:t>
        </w:r>
      </w:hyperlink>
      <w:r w:rsidRPr="00832467">
        <w:rPr>
          <w:lang w:val="es-ES"/>
        </w:rPr>
        <w:t>)</w:t>
      </w:r>
      <w:r w:rsidR="00832467" w:rsidRPr="00832467">
        <w:rPr>
          <w:lang w:val="es-ES"/>
        </w:rPr>
        <w:t>.</w:t>
      </w:r>
    </w:p>
    <w:p w14:paraId="2F039C8D" w14:textId="1ED5A40F" w:rsidR="00832467" w:rsidRDefault="00832467" w:rsidP="00832467">
      <w:pPr>
        <w:pStyle w:val="Paragraphedeliste"/>
        <w:numPr>
          <w:ilvl w:val="0"/>
          <w:numId w:val="9"/>
        </w:numPr>
        <w:ind w:left="360"/>
        <w:rPr>
          <w:lang w:val="es-ES"/>
        </w:rPr>
      </w:pPr>
      <w:r w:rsidRPr="00832467">
        <w:rPr>
          <w:b/>
          <w:bCs/>
          <w:lang w:val="es-ES"/>
        </w:rPr>
        <w:t>7 de octubre de 2020</w:t>
      </w:r>
      <w:r w:rsidRPr="00832467">
        <w:rPr>
          <w:lang w:val="es-ES"/>
        </w:rPr>
        <w:t xml:space="preserve"> - Publicación de un artículo en la revista Marianne: "Regular una práctica que viola los derechos humanos tiene como resultado el debilitamiento de esos derechos" </w:t>
      </w:r>
      <w:r w:rsidRPr="00832467">
        <w:rPr>
          <w:lang w:val="es-ES"/>
        </w:rPr>
        <w:t>(</w:t>
      </w:r>
      <w:hyperlink r:id="rId23" w:history="1">
        <w:r w:rsidRPr="00832467">
          <w:rPr>
            <w:rStyle w:val="Lienhypertexte"/>
            <w:lang w:val="es-ES"/>
          </w:rPr>
          <w:t>Aquí</w:t>
        </w:r>
      </w:hyperlink>
      <w:r w:rsidRPr="00832467">
        <w:rPr>
          <w:lang w:val="es-ES"/>
        </w:rPr>
        <w:t>)</w:t>
      </w:r>
      <w:r w:rsidR="0008436F">
        <w:rPr>
          <w:lang w:val="es-ES"/>
        </w:rPr>
        <w:t>.</w:t>
      </w:r>
    </w:p>
    <w:p w14:paraId="0503A31A" w14:textId="47AC3BA5" w:rsidR="0008436F" w:rsidRDefault="0008436F" w:rsidP="00832467">
      <w:pPr>
        <w:pStyle w:val="Paragraphedeliste"/>
        <w:numPr>
          <w:ilvl w:val="0"/>
          <w:numId w:val="9"/>
        </w:numPr>
        <w:ind w:left="360"/>
        <w:rPr>
          <w:lang w:val="es-ES"/>
        </w:rPr>
      </w:pPr>
      <w:r w:rsidRPr="00EB6891">
        <w:rPr>
          <w:rFonts w:ascii="Calibri" w:eastAsia="Calibri" w:hAnsi="Calibri" w:cs="Calibri"/>
          <w:lang w:val="es-ES"/>
        </w:rPr>
        <w:t>La</w:t>
      </w:r>
      <w:r w:rsidRPr="00EB6891">
        <w:rPr>
          <w:rFonts w:ascii="Calibri" w:eastAsia="Calibri" w:hAnsi="Calibri" w:cs="Calibri"/>
          <w:color w:val="000000"/>
          <w:lang w:val="es-ES"/>
        </w:rPr>
        <w:t xml:space="preserve"> CIAMS y el </w:t>
      </w:r>
      <w:proofErr w:type="spellStart"/>
      <w:r w:rsidRPr="00EB6891">
        <w:rPr>
          <w:rFonts w:ascii="Calibri" w:eastAsia="Calibri" w:hAnsi="Calibri" w:cs="Calibri"/>
          <w:color w:val="000000"/>
          <w:lang w:val="es-ES"/>
        </w:rPr>
        <w:t>Mouvement</w:t>
      </w:r>
      <w:proofErr w:type="spellEnd"/>
      <w:r w:rsidRPr="00EB6891">
        <w:rPr>
          <w:rFonts w:ascii="Calibri" w:eastAsia="Calibri" w:hAnsi="Calibri" w:cs="Calibri"/>
          <w:color w:val="000000"/>
          <w:lang w:val="es-ES"/>
        </w:rPr>
        <w:t xml:space="preserve"> du </w:t>
      </w:r>
      <w:proofErr w:type="spellStart"/>
      <w:r w:rsidRPr="00EB6891">
        <w:rPr>
          <w:rFonts w:ascii="Calibri" w:eastAsia="Calibri" w:hAnsi="Calibri" w:cs="Calibri"/>
          <w:color w:val="000000"/>
          <w:lang w:val="es-ES"/>
        </w:rPr>
        <w:t>Nid</w:t>
      </w:r>
      <w:proofErr w:type="spellEnd"/>
      <w:r w:rsidRPr="00EB6891">
        <w:rPr>
          <w:rFonts w:ascii="Calibri" w:eastAsia="Calibri" w:hAnsi="Calibri" w:cs="Calibri"/>
          <w:color w:val="000000"/>
          <w:lang w:val="es-ES"/>
        </w:rPr>
        <w:t xml:space="preserve"> publicaron conjuntamente (finales de diciembre-principios de enero), en la revista </w:t>
      </w:r>
      <w:r w:rsidRPr="0008436F">
        <w:rPr>
          <w:lang w:val="es-ES"/>
        </w:rPr>
        <w:t>"</w:t>
      </w:r>
      <w:proofErr w:type="spellStart"/>
      <w:r w:rsidRPr="0008436F">
        <w:rPr>
          <w:lang w:val="es-ES"/>
        </w:rPr>
        <w:t>Prostitution</w:t>
      </w:r>
      <w:proofErr w:type="spellEnd"/>
      <w:r w:rsidRPr="0008436F">
        <w:rPr>
          <w:lang w:val="es-ES"/>
        </w:rPr>
        <w:t xml:space="preserve"> et </w:t>
      </w:r>
      <w:proofErr w:type="spellStart"/>
      <w:r w:rsidRPr="0008436F">
        <w:rPr>
          <w:lang w:val="es-ES"/>
        </w:rPr>
        <w:t>société</w:t>
      </w:r>
      <w:proofErr w:type="spellEnd"/>
      <w:r w:rsidRPr="0008436F">
        <w:rPr>
          <w:lang w:val="es-ES"/>
        </w:rPr>
        <w:t xml:space="preserve">", </w:t>
      </w:r>
      <w:r w:rsidRPr="00EB6891">
        <w:rPr>
          <w:rFonts w:ascii="Calibri" w:eastAsia="Calibri" w:hAnsi="Calibri" w:cs="Calibri"/>
          <w:color w:val="000000"/>
          <w:lang w:val="es-ES"/>
        </w:rPr>
        <w:t xml:space="preserve">una ficha sobre </w:t>
      </w:r>
      <w:r w:rsidRPr="00EB6891">
        <w:rPr>
          <w:rFonts w:ascii="Calibri" w:eastAsia="Calibri" w:hAnsi="Calibri" w:cs="Calibri"/>
          <w:lang w:val="es-ES"/>
        </w:rPr>
        <w:t xml:space="preserve">explotación reproductiva </w:t>
      </w:r>
      <w:r w:rsidRPr="00EB6891">
        <w:rPr>
          <w:rFonts w:ascii="Calibri" w:eastAsia="Calibri" w:hAnsi="Calibri" w:cs="Calibri"/>
          <w:color w:val="000000"/>
          <w:lang w:val="es-ES"/>
        </w:rPr>
        <w:t>y</w:t>
      </w:r>
      <w:r w:rsidRPr="00EB6891">
        <w:rPr>
          <w:rFonts w:ascii="Calibri" w:eastAsia="Calibri" w:hAnsi="Calibri" w:cs="Calibri"/>
          <w:lang w:val="es-ES"/>
        </w:rPr>
        <w:t xml:space="preserve"> </w:t>
      </w:r>
      <w:r w:rsidRPr="00EB6891">
        <w:rPr>
          <w:rFonts w:ascii="Calibri" w:eastAsia="Calibri" w:hAnsi="Calibri" w:cs="Calibri"/>
          <w:color w:val="000000"/>
          <w:lang w:val="es-ES"/>
        </w:rPr>
        <w:t>prostitución</w:t>
      </w:r>
      <w:r w:rsidRPr="0008436F">
        <w:rPr>
          <w:lang w:val="es-ES"/>
        </w:rPr>
        <w:t>. (</w:t>
      </w:r>
      <w:hyperlink r:id="rId24" w:history="1">
        <w:r w:rsidRPr="0008436F">
          <w:rPr>
            <w:rStyle w:val="Lienhypertexte"/>
            <w:lang w:val="es-ES"/>
          </w:rPr>
          <w:t>AQUÍ</w:t>
        </w:r>
      </w:hyperlink>
      <w:r w:rsidRPr="0008436F">
        <w:rPr>
          <w:lang w:val="es-ES"/>
        </w:rPr>
        <w:t>)</w:t>
      </w:r>
      <w:r>
        <w:rPr>
          <w:lang w:val="es-ES"/>
        </w:rPr>
        <w:t>?</w:t>
      </w:r>
    </w:p>
    <w:p w14:paraId="79401BD1" w14:textId="16913272" w:rsidR="0008436F" w:rsidRDefault="00FD72A6" w:rsidP="00832467">
      <w:pPr>
        <w:pStyle w:val="Paragraphedeliste"/>
        <w:numPr>
          <w:ilvl w:val="0"/>
          <w:numId w:val="9"/>
        </w:numPr>
        <w:ind w:left="360"/>
        <w:rPr>
          <w:color w:val="000000"/>
          <w:lang w:val="es-ES"/>
        </w:rPr>
      </w:pPr>
      <w:r w:rsidRPr="00832467">
        <w:rPr>
          <w:lang w:val="es-ES"/>
        </w:rPr>
        <w:t xml:space="preserve">Boletín de noticias: </w:t>
      </w:r>
      <w:r w:rsidRPr="00832467">
        <w:rPr>
          <w:color w:val="000000"/>
          <w:lang w:val="es-ES"/>
        </w:rPr>
        <w:t>ahora se publica en tres idiomas (francés, español e inglés).</w:t>
      </w:r>
    </w:p>
    <w:p w14:paraId="5B48ECD2" w14:textId="77777777" w:rsidR="0008436F" w:rsidRDefault="0008436F">
      <w:pPr>
        <w:rPr>
          <w:rFonts w:asciiTheme="minorHAnsi" w:eastAsiaTheme="minorHAnsi" w:hAnsiTheme="minorHAnsi" w:cstheme="minorBidi"/>
          <w:color w:val="000000"/>
          <w:sz w:val="22"/>
          <w:szCs w:val="22"/>
          <w:lang w:val="es-ES" w:eastAsia="en-US"/>
        </w:rPr>
      </w:pPr>
      <w:r>
        <w:rPr>
          <w:color w:val="000000"/>
          <w:lang w:val="es-ES"/>
        </w:rPr>
        <w:br w:type="page"/>
      </w:r>
    </w:p>
    <w:p w14:paraId="1C161786" w14:textId="77777777" w:rsidR="003F3531" w:rsidRPr="00832467" w:rsidRDefault="003F3531" w:rsidP="0008436F">
      <w:pPr>
        <w:pStyle w:val="Paragraphedeliste"/>
        <w:ind w:left="360"/>
        <w:rPr>
          <w:b/>
          <w:color w:val="000000"/>
          <w:lang w:val="es-ES"/>
        </w:rPr>
      </w:pPr>
    </w:p>
    <w:p w14:paraId="2B782121" w14:textId="77777777" w:rsidR="003F3531" w:rsidRPr="00EB6891" w:rsidRDefault="00FD72A6">
      <w:pPr>
        <w:pStyle w:val="Titre1"/>
        <w:rPr>
          <w:lang w:val="es-ES"/>
        </w:rPr>
      </w:pPr>
      <w:bookmarkStart w:id="22" w:name="_heading=h.2xcytpi" w:colFirst="0" w:colLast="0"/>
      <w:bookmarkEnd w:id="22"/>
      <w:r w:rsidRPr="00EB6891">
        <w:rPr>
          <w:lang w:val="es-ES"/>
        </w:rPr>
        <w:t>I</w:t>
      </w:r>
      <w:r w:rsidRPr="00EB6891">
        <w:rPr>
          <w:lang w:val="es-ES"/>
        </w:rPr>
        <w:t xml:space="preserve">ntegración en nuevas redes </w:t>
      </w:r>
    </w:p>
    <w:p w14:paraId="3A9BC0BC" w14:textId="7533A3D0" w:rsidR="003F3531" w:rsidRPr="00EB6891" w:rsidRDefault="00FD72A6">
      <w:pPr>
        <w:jc w:val="both"/>
        <w:rPr>
          <w:b/>
          <w:color w:val="008F00"/>
          <w:sz w:val="26"/>
          <w:szCs w:val="26"/>
          <w:lang w:val="es-ES"/>
        </w:rPr>
      </w:pPr>
      <w:r w:rsidRPr="00EB6891">
        <w:rPr>
          <w:b/>
          <w:color w:val="008F00"/>
          <w:sz w:val="26"/>
          <w:szCs w:val="26"/>
          <w:lang w:val="es-ES"/>
        </w:rPr>
        <w:t xml:space="preserve">América del Sur </w:t>
      </w:r>
    </w:p>
    <w:p w14:paraId="043DCCA9" w14:textId="77777777" w:rsidR="003F3531" w:rsidRPr="00EB6891" w:rsidRDefault="003F3531">
      <w:pPr>
        <w:rPr>
          <w:rFonts w:ascii="Calibri" w:eastAsia="Calibri" w:hAnsi="Calibri" w:cs="Calibri"/>
          <w:color w:val="000000"/>
          <w:sz w:val="22"/>
          <w:szCs w:val="22"/>
          <w:highlight w:val="white"/>
          <w:lang w:val="es-ES"/>
        </w:rPr>
      </w:pPr>
    </w:p>
    <w:p w14:paraId="51E11322" w14:textId="11786A88" w:rsidR="003F3531" w:rsidRPr="00EB6891" w:rsidRDefault="00FD72A6">
      <w:pPr>
        <w:jc w:val="both"/>
        <w:rPr>
          <w:rFonts w:ascii="Calibri" w:eastAsia="Calibri" w:hAnsi="Calibri" w:cs="Calibri"/>
          <w:lang w:val="es-ES"/>
        </w:rPr>
      </w:pPr>
      <w:r w:rsidRPr="00EB6891">
        <w:rPr>
          <w:rFonts w:ascii="Calibri" w:eastAsia="Calibri" w:hAnsi="Calibri" w:cs="Calibri"/>
          <w:color w:val="000000"/>
          <w:sz w:val="22"/>
          <w:szCs w:val="22"/>
          <w:highlight w:val="white"/>
          <w:lang w:val="es-ES"/>
        </w:rPr>
        <w:t>Alertad</w:t>
      </w:r>
      <w:r w:rsidRPr="00EB6891">
        <w:rPr>
          <w:rFonts w:ascii="Calibri" w:eastAsia="Calibri" w:hAnsi="Calibri" w:cs="Calibri"/>
          <w:sz w:val="22"/>
          <w:szCs w:val="22"/>
          <w:highlight w:val="white"/>
          <w:lang w:val="es-ES"/>
        </w:rPr>
        <w:t>a</w:t>
      </w:r>
      <w:r w:rsidRPr="00EB6891">
        <w:rPr>
          <w:rFonts w:ascii="Calibri" w:eastAsia="Calibri" w:hAnsi="Calibri" w:cs="Calibri"/>
          <w:color w:val="000000"/>
          <w:sz w:val="22"/>
          <w:szCs w:val="22"/>
          <w:highlight w:val="white"/>
          <w:lang w:val="es-ES"/>
        </w:rPr>
        <w:t xml:space="preserve">s por los intentos de ampliar y abrir </w:t>
      </w:r>
      <w:r w:rsidRPr="00EB6891">
        <w:rPr>
          <w:rFonts w:ascii="Calibri" w:eastAsia="Calibri" w:hAnsi="Calibri" w:cs="Calibri"/>
          <w:sz w:val="22"/>
          <w:szCs w:val="22"/>
          <w:highlight w:val="white"/>
          <w:lang w:val="es-ES"/>
        </w:rPr>
        <w:t xml:space="preserve">legalmente la explotación reproductiva </w:t>
      </w:r>
      <w:r w:rsidRPr="00EB6891">
        <w:rPr>
          <w:rFonts w:ascii="Calibri" w:eastAsia="Calibri" w:hAnsi="Calibri" w:cs="Calibri"/>
          <w:color w:val="000000"/>
          <w:sz w:val="22"/>
          <w:szCs w:val="22"/>
          <w:highlight w:val="white"/>
          <w:lang w:val="es-ES"/>
        </w:rPr>
        <w:t xml:space="preserve">en Sudamérica, nos pusimos en contacto, gracias a Berta, con organizaciones de </w:t>
      </w:r>
      <w:r w:rsidRPr="00EB6891">
        <w:rPr>
          <w:rFonts w:ascii="Calibri" w:eastAsia="Calibri" w:hAnsi="Calibri" w:cs="Calibri"/>
          <w:sz w:val="22"/>
          <w:szCs w:val="22"/>
          <w:highlight w:val="white"/>
          <w:lang w:val="es-ES"/>
        </w:rPr>
        <w:t>Latino</w:t>
      </w:r>
      <w:r w:rsidRPr="00EB6891">
        <w:rPr>
          <w:rFonts w:ascii="Calibri" w:eastAsia="Calibri" w:hAnsi="Calibri" w:cs="Calibri"/>
          <w:color w:val="000000"/>
          <w:sz w:val="22"/>
          <w:szCs w:val="22"/>
          <w:highlight w:val="white"/>
          <w:lang w:val="es-ES"/>
        </w:rPr>
        <w:t>américa. A razón de una reunión semanal durante 3 meses, se formó un grupo que decidió elaborar y emitir un manifiesto colectivo lat</w:t>
      </w:r>
      <w:r w:rsidRPr="00EB6891">
        <w:rPr>
          <w:rFonts w:ascii="Calibri" w:eastAsia="Calibri" w:hAnsi="Calibri" w:cs="Calibri"/>
          <w:color w:val="000000"/>
          <w:sz w:val="22"/>
          <w:szCs w:val="22"/>
          <w:highlight w:val="white"/>
          <w:lang w:val="es-ES"/>
        </w:rPr>
        <w:t xml:space="preserve">inoamericano </w:t>
      </w:r>
      <w:r w:rsidRPr="00EB6891">
        <w:rPr>
          <w:rFonts w:ascii="Calibri" w:eastAsia="Calibri" w:hAnsi="Calibri" w:cs="Calibri"/>
          <w:sz w:val="22"/>
          <w:szCs w:val="22"/>
          <w:highlight w:val="white"/>
          <w:lang w:val="es-ES"/>
        </w:rPr>
        <w:t xml:space="preserve">promovido </w:t>
      </w:r>
      <w:r w:rsidRPr="00EB6891">
        <w:rPr>
          <w:rFonts w:ascii="Calibri" w:eastAsia="Calibri" w:hAnsi="Calibri" w:cs="Calibri"/>
          <w:color w:val="000000"/>
          <w:sz w:val="22"/>
          <w:szCs w:val="22"/>
          <w:highlight w:val="white"/>
          <w:lang w:val="es-ES"/>
        </w:rPr>
        <w:t xml:space="preserve">por la CIAMS y un centenar de organizaciones </w:t>
      </w:r>
      <w:r w:rsidRPr="00EB6891">
        <w:rPr>
          <w:rFonts w:ascii="Calibri" w:eastAsia="Calibri" w:hAnsi="Calibri" w:cs="Calibri"/>
          <w:sz w:val="22"/>
          <w:szCs w:val="22"/>
          <w:highlight w:val="white"/>
          <w:lang w:val="es-ES"/>
        </w:rPr>
        <w:t>latino</w:t>
      </w:r>
      <w:r w:rsidRPr="00EB6891">
        <w:rPr>
          <w:rFonts w:ascii="Calibri" w:eastAsia="Calibri" w:hAnsi="Calibri" w:cs="Calibri"/>
          <w:color w:val="000000"/>
          <w:sz w:val="22"/>
          <w:szCs w:val="22"/>
          <w:highlight w:val="white"/>
          <w:lang w:val="es-ES"/>
        </w:rPr>
        <w:t>americanas. Desde entonces, el grupo ha seguido reuniéndose para debatir estrategias y organizar acciones, como una serie de seminarios web abolicionistas sobre explotación reproduct</w:t>
      </w:r>
      <w:r w:rsidRPr="00EB6891">
        <w:rPr>
          <w:rFonts w:ascii="Calibri" w:eastAsia="Calibri" w:hAnsi="Calibri" w:cs="Calibri"/>
          <w:color w:val="000000"/>
          <w:sz w:val="22"/>
          <w:szCs w:val="22"/>
          <w:highlight w:val="white"/>
          <w:lang w:val="es-ES"/>
        </w:rPr>
        <w:t xml:space="preserve">iva y prostitución. </w:t>
      </w:r>
    </w:p>
    <w:p w14:paraId="42A7F1D8" w14:textId="77777777" w:rsidR="003F3531" w:rsidRPr="00EB6891" w:rsidRDefault="003F3531">
      <w:pPr>
        <w:jc w:val="both"/>
        <w:rPr>
          <w:b/>
          <w:color w:val="008F00"/>
          <w:sz w:val="26"/>
          <w:szCs w:val="26"/>
          <w:lang w:val="es-ES"/>
        </w:rPr>
      </w:pPr>
    </w:p>
    <w:p w14:paraId="3FF5B3ED" w14:textId="77777777" w:rsidR="003F3531" w:rsidRPr="00EB6891" w:rsidRDefault="00FD72A6">
      <w:pPr>
        <w:jc w:val="both"/>
        <w:rPr>
          <w:b/>
          <w:color w:val="008F00"/>
          <w:sz w:val="26"/>
          <w:szCs w:val="26"/>
          <w:lang w:val="es-ES"/>
        </w:rPr>
      </w:pPr>
      <w:r w:rsidRPr="00EB6891">
        <w:rPr>
          <w:b/>
          <w:color w:val="008F00"/>
          <w:sz w:val="26"/>
          <w:szCs w:val="26"/>
          <w:lang w:val="es-ES"/>
        </w:rPr>
        <w:t xml:space="preserve">Europa CLEF y </w:t>
      </w:r>
      <w:proofErr w:type="gramStart"/>
      <w:r w:rsidRPr="00EB6891">
        <w:rPr>
          <w:b/>
          <w:color w:val="008F00"/>
          <w:sz w:val="26"/>
          <w:szCs w:val="26"/>
          <w:lang w:val="es-ES"/>
        </w:rPr>
        <w:t>LEF :</w:t>
      </w:r>
      <w:proofErr w:type="gramEnd"/>
      <w:r w:rsidRPr="00EB6891">
        <w:rPr>
          <w:b/>
          <w:color w:val="008F00"/>
          <w:sz w:val="26"/>
          <w:szCs w:val="26"/>
          <w:lang w:val="es-ES"/>
        </w:rPr>
        <w:t xml:space="preserve"> </w:t>
      </w:r>
    </w:p>
    <w:p w14:paraId="50045760" w14:textId="77777777" w:rsidR="003F3531" w:rsidRPr="00EB6891" w:rsidRDefault="003F3531">
      <w:pPr>
        <w:jc w:val="both"/>
        <w:rPr>
          <w:b/>
          <w:color w:val="008F00"/>
          <w:sz w:val="26"/>
          <w:szCs w:val="26"/>
          <w:lang w:val="es-ES"/>
        </w:rPr>
      </w:pPr>
    </w:p>
    <w:p w14:paraId="5198D444" w14:textId="77777777" w:rsidR="003F3531" w:rsidRPr="00EB6891" w:rsidRDefault="00FD72A6" w:rsidP="00372592">
      <w:pPr>
        <w:rPr>
          <w:rFonts w:eastAsia="Calibri"/>
          <w:sz w:val="18"/>
          <w:szCs w:val="18"/>
          <w:lang w:val="es-ES"/>
        </w:rPr>
      </w:pPr>
      <w:r w:rsidRPr="00EB6891">
        <w:rPr>
          <w:rFonts w:eastAsia="Calibri"/>
          <w:b/>
          <w:lang w:val="es-ES"/>
        </w:rPr>
        <w:t xml:space="preserve">1. CLEF: </w:t>
      </w:r>
      <w:r w:rsidRPr="00EB6891">
        <w:rPr>
          <w:rFonts w:eastAsia="Calibri"/>
          <w:lang w:val="es-ES"/>
        </w:rPr>
        <w:t>Recordatorio, como por el momento no podemos adherirnos directamente al LEM, nos movilizamos en el seno de la CLEF -</w:t>
      </w:r>
      <w:proofErr w:type="spellStart"/>
      <w:r w:rsidRPr="00EB6891">
        <w:rPr>
          <w:rFonts w:eastAsia="Calibri"/>
          <w:lang w:val="es-ES"/>
        </w:rPr>
        <w:t>Coordination</w:t>
      </w:r>
      <w:proofErr w:type="spellEnd"/>
      <w:r w:rsidRPr="00EB6891">
        <w:rPr>
          <w:rFonts w:eastAsia="Calibri"/>
          <w:lang w:val="es-ES"/>
        </w:rPr>
        <w:t xml:space="preserve"> </w:t>
      </w:r>
      <w:proofErr w:type="spellStart"/>
      <w:r w:rsidRPr="00EB6891">
        <w:rPr>
          <w:rFonts w:eastAsia="Calibri"/>
          <w:lang w:val="es-ES"/>
        </w:rPr>
        <w:t>française</w:t>
      </w:r>
      <w:proofErr w:type="spellEnd"/>
      <w:r w:rsidRPr="00EB6891">
        <w:rPr>
          <w:rFonts w:eastAsia="Calibri"/>
          <w:lang w:val="es-ES"/>
        </w:rPr>
        <w:t xml:space="preserve"> </w:t>
      </w:r>
      <w:proofErr w:type="spellStart"/>
      <w:r w:rsidRPr="00EB6891">
        <w:rPr>
          <w:rFonts w:eastAsia="Calibri"/>
          <w:lang w:val="es-ES"/>
        </w:rPr>
        <w:t>po</w:t>
      </w:r>
      <w:r w:rsidRPr="00EB6891">
        <w:rPr>
          <w:rFonts w:eastAsia="Calibri"/>
          <w:lang w:val="es-ES"/>
        </w:rPr>
        <w:t>ur</w:t>
      </w:r>
      <w:proofErr w:type="spellEnd"/>
      <w:r w:rsidRPr="00EB6891">
        <w:rPr>
          <w:rFonts w:eastAsia="Calibri"/>
          <w:lang w:val="es-ES"/>
        </w:rPr>
        <w:t xml:space="preserve"> le Lobby </w:t>
      </w:r>
      <w:proofErr w:type="spellStart"/>
      <w:r w:rsidRPr="00EB6891">
        <w:rPr>
          <w:rFonts w:eastAsia="Calibri"/>
          <w:lang w:val="es-ES"/>
        </w:rPr>
        <w:t>européen</w:t>
      </w:r>
      <w:proofErr w:type="spellEnd"/>
      <w:r w:rsidRPr="00EB6891">
        <w:rPr>
          <w:rFonts w:eastAsia="Calibri"/>
          <w:lang w:val="es-ES"/>
        </w:rPr>
        <w:t xml:space="preserve"> des </w:t>
      </w:r>
      <w:proofErr w:type="spellStart"/>
      <w:r w:rsidRPr="00EB6891">
        <w:rPr>
          <w:rFonts w:eastAsia="Calibri"/>
          <w:lang w:val="es-ES"/>
        </w:rPr>
        <w:t>femmes</w:t>
      </w:r>
      <w:proofErr w:type="spellEnd"/>
      <w:r w:rsidRPr="00EB6891">
        <w:rPr>
          <w:rFonts w:eastAsia="Calibri"/>
          <w:lang w:val="es-ES"/>
        </w:rPr>
        <w:t xml:space="preserve">. </w:t>
      </w:r>
      <w:proofErr w:type="spellStart"/>
      <w:r w:rsidRPr="00EB6891">
        <w:rPr>
          <w:rFonts w:eastAsia="Calibri"/>
          <w:lang w:val="es-ES"/>
        </w:rPr>
        <w:t>Noura</w:t>
      </w:r>
      <w:proofErr w:type="spellEnd"/>
      <w:r w:rsidRPr="00EB6891">
        <w:rPr>
          <w:rFonts w:eastAsia="Calibri"/>
          <w:lang w:val="es-ES"/>
        </w:rPr>
        <w:t xml:space="preserve"> </w:t>
      </w:r>
      <w:proofErr w:type="spellStart"/>
      <w:r w:rsidRPr="00EB6891">
        <w:rPr>
          <w:rFonts w:eastAsia="Calibri"/>
          <w:lang w:val="es-ES"/>
        </w:rPr>
        <w:t>Radd</w:t>
      </w:r>
      <w:proofErr w:type="spellEnd"/>
      <w:r w:rsidRPr="00EB6891">
        <w:rPr>
          <w:rFonts w:eastAsia="Calibri"/>
          <w:lang w:val="es-ES"/>
        </w:rPr>
        <w:t xml:space="preserve">, </w:t>
      </w:r>
      <w:r w:rsidRPr="00EB6891">
        <w:rPr>
          <w:rFonts w:eastAsia="Calibri"/>
          <w:lang w:val="es-ES"/>
        </w:rPr>
        <w:t>d</w:t>
      </w:r>
      <w:r w:rsidRPr="00EB6891">
        <w:rPr>
          <w:rFonts w:eastAsia="Calibri"/>
          <w:lang w:val="es-ES"/>
        </w:rPr>
        <w:t xml:space="preserve">e </w:t>
      </w:r>
      <w:proofErr w:type="spellStart"/>
      <w:r w:rsidRPr="00EB6891">
        <w:rPr>
          <w:rFonts w:eastAsia="Calibri"/>
          <w:lang w:val="es-ES"/>
        </w:rPr>
        <w:t>EnoMW</w:t>
      </w:r>
      <w:proofErr w:type="spellEnd"/>
      <w:r w:rsidRPr="00EB6891">
        <w:rPr>
          <w:rFonts w:eastAsia="Calibri"/>
          <w:lang w:val="es-ES"/>
        </w:rPr>
        <w:t xml:space="preserve">, es la representante de </w:t>
      </w:r>
      <w:r w:rsidRPr="00EB6891">
        <w:rPr>
          <w:rFonts w:eastAsia="Calibri"/>
          <w:lang w:val="es-ES"/>
        </w:rPr>
        <w:t>la CIAMS</w:t>
      </w:r>
      <w:r w:rsidRPr="00EB6891">
        <w:rPr>
          <w:rFonts w:eastAsia="Calibri"/>
          <w:lang w:val="es-ES"/>
        </w:rPr>
        <w:t xml:space="preserve"> en la Junta de la CLEF. Nuestra participación en </w:t>
      </w:r>
      <w:r w:rsidRPr="00EB6891">
        <w:rPr>
          <w:rFonts w:eastAsia="Calibri"/>
          <w:lang w:val="es-ES"/>
        </w:rPr>
        <w:t xml:space="preserve">la </w:t>
      </w:r>
      <w:r w:rsidRPr="00EB6891">
        <w:rPr>
          <w:rFonts w:eastAsia="Calibri"/>
          <w:lang w:val="es-ES"/>
        </w:rPr>
        <w:t xml:space="preserve">CLEF permite tener en cuenta y popularizar el tema de la explotación reproductiva entre sus 70 organizaciones en Francia. </w:t>
      </w:r>
    </w:p>
    <w:p w14:paraId="6F141F19" w14:textId="77777777" w:rsidR="003F3531" w:rsidRPr="00EB6891" w:rsidRDefault="003F3531" w:rsidP="00372592">
      <w:pPr>
        <w:rPr>
          <w:rFonts w:eastAsia="Calibri"/>
          <w:b/>
          <w:lang w:val="es-ES"/>
        </w:rPr>
      </w:pPr>
    </w:p>
    <w:p w14:paraId="71F9FF96" w14:textId="3B697035" w:rsidR="003F3531" w:rsidRPr="00EB6891" w:rsidRDefault="00FD72A6" w:rsidP="00372592">
      <w:pPr>
        <w:rPr>
          <w:rFonts w:eastAsia="Calibri"/>
          <w:lang w:val="es-ES"/>
        </w:rPr>
      </w:pPr>
      <w:r w:rsidRPr="00EB6891">
        <w:rPr>
          <w:rFonts w:eastAsia="Calibri"/>
          <w:b/>
          <w:lang w:val="es-ES"/>
        </w:rPr>
        <w:t xml:space="preserve">2. EWL: </w:t>
      </w:r>
      <w:r w:rsidRPr="00EB6891">
        <w:rPr>
          <w:rFonts w:eastAsia="Calibri"/>
          <w:highlight w:val="white"/>
          <w:lang w:val="es-ES"/>
        </w:rPr>
        <w:t>El Lobby de Mujeres Suecas es muy activo en el EWL y promueve el tema contra la explotación reproductiva. En la última Asamb</w:t>
      </w:r>
      <w:r w:rsidRPr="00EB6891">
        <w:rPr>
          <w:rFonts w:eastAsia="Calibri"/>
          <w:highlight w:val="white"/>
          <w:lang w:val="es-ES"/>
        </w:rPr>
        <w:t>lea General de la CIAM</w:t>
      </w:r>
      <w:r w:rsidRPr="00EB6891">
        <w:rPr>
          <w:rFonts w:eastAsia="Calibri"/>
          <w:highlight w:val="white"/>
          <w:lang w:val="es-ES"/>
        </w:rPr>
        <w:t xml:space="preserve">, el lobby sueco presentó una moción sobre explotación reproductiva que fue votada por unanimidad. Tras esta votación, en 2021 se iniciará un trabajo concertado entre el LEM, la CIAMS y el Lobby de Mujeres de Suecia. </w:t>
      </w:r>
    </w:p>
    <w:p w14:paraId="1ECF00ED" w14:textId="77777777" w:rsidR="003F3531" w:rsidRPr="00EB6891" w:rsidRDefault="003F3531">
      <w:pPr>
        <w:jc w:val="both"/>
        <w:rPr>
          <w:color w:val="008F00"/>
          <w:sz w:val="26"/>
          <w:szCs w:val="26"/>
          <w:lang w:val="es-ES"/>
        </w:rPr>
      </w:pPr>
    </w:p>
    <w:p w14:paraId="06633913" w14:textId="77777777" w:rsidR="003F3531" w:rsidRPr="00EB6891" w:rsidRDefault="00FD72A6">
      <w:pPr>
        <w:jc w:val="both"/>
        <w:rPr>
          <w:b/>
          <w:color w:val="008F00"/>
          <w:sz w:val="26"/>
          <w:szCs w:val="26"/>
          <w:lang w:val="es-ES"/>
        </w:rPr>
      </w:pPr>
      <w:r w:rsidRPr="00EB6891">
        <w:rPr>
          <w:b/>
          <w:color w:val="008F00"/>
          <w:sz w:val="26"/>
          <w:szCs w:val="26"/>
          <w:lang w:val="es-ES"/>
        </w:rPr>
        <w:t xml:space="preserve">Europa - </w:t>
      </w:r>
      <w:proofErr w:type="gramStart"/>
      <w:r w:rsidRPr="00EB6891">
        <w:rPr>
          <w:b/>
          <w:color w:val="008F00"/>
          <w:sz w:val="26"/>
          <w:szCs w:val="26"/>
          <w:lang w:val="es-ES"/>
        </w:rPr>
        <w:t>CNFF :</w:t>
      </w:r>
      <w:proofErr w:type="gramEnd"/>
    </w:p>
    <w:p w14:paraId="2791517D" w14:textId="77777777" w:rsidR="003F3531" w:rsidRPr="00EB6891" w:rsidRDefault="003F3531" w:rsidP="00372592">
      <w:pPr>
        <w:rPr>
          <w:lang w:val="es-ES"/>
        </w:rPr>
      </w:pPr>
    </w:p>
    <w:p w14:paraId="0CEFFC1C" w14:textId="77777777" w:rsidR="003F3531" w:rsidRPr="00EB6891" w:rsidRDefault="00FD72A6" w:rsidP="00372592">
      <w:pPr>
        <w:rPr>
          <w:rFonts w:ascii="Calibri" w:eastAsia="Calibri" w:hAnsi="Calibri" w:cs="Calibri"/>
          <w:color w:val="000000"/>
          <w:sz w:val="22"/>
          <w:szCs w:val="22"/>
          <w:lang w:val="es-ES"/>
        </w:rPr>
      </w:pP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>El CNFF es miembro afiliado de la ICW - ONG fundada en 1888, que tiene estatus consultivo ante el ECOSOC y reúne a unos 65 Consejos Nacionales. En la Asamblea General de la ICW, que se celebra cada 3 años, se votan resoluciones de acción por parte de los m</w:t>
      </w: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iembros en las que la ICW pide a sus consejos afiliados que intervengan ante sus respectivos gobiernos para que tomen medidas para conseguir estas resoluciones; </w:t>
      </w:r>
    </w:p>
    <w:p w14:paraId="6DA76D86" w14:textId="77777777" w:rsidR="003F3531" w:rsidRPr="00EB6891" w:rsidRDefault="00FD72A6" w:rsidP="00372592">
      <w:pPr>
        <w:rPr>
          <w:rFonts w:ascii="Calibri" w:eastAsia="Calibri" w:hAnsi="Calibri" w:cs="Calibri"/>
          <w:color w:val="000000"/>
          <w:sz w:val="22"/>
          <w:szCs w:val="22"/>
          <w:lang w:val="es-ES"/>
        </w:rPr>
      </w:pP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>Marie Claude Bertrand, presidenta de la CNFF, nos propuso unirnos a la CNFF con el fin de prop</w:t>
      </w: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oner una resolución a favor de la </w:t>
      </w:r>
      <w:r w:rsidRPr="00EB6891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bolición </w:t>
      </w:r>
      <w:r w:rsidRPr="00EB6891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niversal de la </w:t>
      </w:r>
      <w:r w:rsidRPr="00EB6891">
        <w:rPr>
          <w:rFonts w:ascii="Calibri" w:eastAsia="Calibri" w:hAnsi="Calibri" w:cs="Calibri"/>
          <w:sz w:val="22"/>
          <w:szCs w:val="22"/>
          <w:lang w:val="es-ES"/>
        </w:rPr>
        <w:t>práctica mal llamada gestación s</w:t>
      </w:r>
      <w:r w:rsidRPr="00EB6891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ubrogada en la próxima Asamblea General de la CIF. </w:t>
      </w:r>
    </w:p>
    <w:p w14:paraId="32FE0409" w14:textId="77777777" w:rsidR="003F3531" w:rsidRPr="00EB6891" w:rsidRDefault="00FD72A6">
      <w:pPr>
        <w:pStyle w:val="Titre1"/>
        <w:rPr>
          <w:lang w:val="es-ES"/>
        </w:rPr>
      </w:pPr>
      <w:bookmarkStart w:id="23" w:name="_heading=h.1ci93xb" w:colFirst="0" w:colLast="0"/>
      <w:bookmarkEnd w:id="23"/>
      <w:r w:rsidRPr="00EB6891">
        <w:rPr>
          <w:lang w:val="es-ES"/>
        </w:rPr>
        <w:t>Operatividad</w:t>
      </w:r>
    </w:p>
    <w:p w14:paraId="55ED9054" w14:textId="77777777" w:rsidR="003F3531" w:rsidRPr="00EB6891" w:rsidRDefault="003F3531">
      <w:pPr>
        <w:rPr>
          <w:lang w:val="es-ES"/>
        </w:rPr>
      </w:pPr>
    </w:p>
    <w:p w14:paraId="15C6D629" w14:textId="77777777" w:rsidR="003F3531" w:rsidRPr="00EB6891" w:rsidRDefault="00FD72A6" w:rsidP="00372592">
      <w:pPr>
        <w:rPr>
          <w:rFonts w:ascii="Calibri" w:eastAsia="Calibri" w:hAnsi="Calibri" w:cs="Calibri"/>
          <w:b/>
          <w:color w:val="008000"/>
          <w:lang w:val="es-ES"/>
        </w:rPr>
      </w:pPr>
      <w:r w:rsidRPr="00EB6891">
        <w:rPr>
          <w:lang w:val="es-ES"/>
        </w:rPr>
        <w:t>Para reforzar estos equipos, la</w:t>
      </w:r>
      <w:r w:rsidRPr="00EB6891">
        <w:rPr>
          <w:lang w:val="es-ES"/>
        </w:rPr>
        <w:t xml:space="preserve"> CIAMS ha empezado a contratar becarias. La primera, a la que damos las gracias aquí, ha contribuido a reforzar nuestra capacidad de publicación en las redes sociales.</w:t>
      </w:r>
    </w:p>
    <w:sectPr w:rsidR="003F3531" w:rsidRPr="00EB689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19A4"/>
    <w:multiLevelType w:val="hybridMultilevel"/>
    <w:tmpl w:val="AA502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AD0"/>
    <w:multiLevelType w:val="hybridMultilevel"/>
    <w:tmpl w:val="B55E6E4C"/>
    <w:lvl w:ilvl="0" w:tplc="377045F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779F"/>
    <w:multiLevelType w:val="multilevel"/>
    <w:tmpl w:val="A2EE0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2F203CF"/>
    <w:multiLevelType w:val="hybridMultilevel"/>
    <w:tmpl w:val="A4A28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30FD"/>
    <w:multiLevelType w:val="multilevel"/>
    <w:tmpl w:val="2FA0667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)"/>
      <w:lvlJc w:val="left"/>
      <w:pPr>
        <w:ind w:left="1647" w:hanging="360"/>
      </w:pPr>
    </w:lvl>
    <w:lvl w:ilvl="2">
      <w:start w:val="1"/>
      <w:numFmt w:val="bullet"/>
      <w:lvlText w:val="●"/>
      <w:lvlJc w:val="left"/>
      <w:pPr>
        <w:ind w:left="236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52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687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581048B"/>
    <w:multiLevelType w:val="hybridMultilevel"/>
    <w:tmpl w:val="EAE4E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8376F"/>
    <w:multiLevelType w:val="hybridMultilevel"/>
    <w:tmpl w:val="A4E0C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D40A8"/>
    <w:multiLevelType w:val="multilevel"/>
    <w:tmpl w:val="40DA3A6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C8F1878"/>
    <w:multiLevelType w:val="multilevel"/>
    <w:tmpl w:val="F17A9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0C24165"/>
    <w:multiLevelType w:val="multilevel"/>
    <w:tmpl w:val="0C880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FF5400E"/>
    <w:multiLevelType w:val="multilevel"/>
    <w:tmpl w:val="3F7847DA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31"/>
    <w:rsid w:val="0008436F"/>
    <w:rsid w:val="00372592"/>
    <w:rsid w:val="003F3531"/>
    <w:rsid w:val="00784321"/>
    <w:rsid w:val="007C1F96"/>
    <w:rsid w:val="00832467"/>
    <w:rsid w:val="00BC3239"/>
    <w:rsid w:val="00D53574"/>
    <w:rsid w:val="00E15395"/>
    <w:rsid w:val="00EB6891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C65F"/>
  <w15:docId w15:val="{3990C8C3-80C0-40ED-8A54-FCACDC7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CA5"/>
  </w:style>
  <w:style w:type="paragraph" w:styleId="Titre1">
    <w:name w:val="heading 1"/>
    <w:basedOn w:val="Normal"/>
    <w:next w:val="Normal"/>
    <w:link w:val="Titre1Car"/>
    <w:uiPriority w:val="9"/>
    <w:qFormat/>
    <w:rsid w:val="00BB3565"/>
    <w:pPr>
      <w:keepNext/>
      <w:keepLines/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008000"/>
      <w:spacing w:before="240" w:after="240" w:line="259" w:lineRule="auto"/>
      <w:jc w:val="center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175C"/>
    <w:pPr>
      <w:keepNext/>
      <w:keepLines/>
      <w:spacing w:before="120" w:after="120" w:line="259" w:lineRule="auto"/>
      <w:outlineLvl w:val="1"/>
    </w:pPr>
    <w:rPr>
      <w:rFonts w:asciiTheme="majorHAnsi" w:eastAsiaTheme="majorEastAsia" w:hAnsiTheme="majorHAnsi" w:cstheme="majorBidi"/>
      <w:b/>
      <w:color w:val="008000"/>
      <w:sz w:val="26"/>
      <w:szCs w:val="26"/>
      <w:lang w:val="fr-FR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E60"/>
    <w:pPr>
      <w:keepNext/>
      <w:keepLines/>
      <w:numPr>
        <w:numId w:val="6"/>
      </w:numPr>
      <w:spacing w:before="120" w:after="120" w:line="259" w:lineRule="auto"/>
      <w:ind w:left="357" w:hanging="357"/>
      <w:outlineLvl w:val="2"/>
    </w:pPr>
    <w:rPr>
      <w:rFonts w:asciiTheme="majorHAnsi" w:eastAsiaTheme="majorEastAsia" w:hAnsiTheme="majorHAnsi" w:cstheme="majorBidi"/>
      <w:b/>
      <w:color w:val="008000"/>
      <w:lang w:val="fr-FR" w:eastAsia="en-US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8B175C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8"/>
      <w:szCs w:val="56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BB3565"/>
    <w:rPr>
      <w:rFonts w:ascii="Arial" w:eastAsiaTheme="majorEastAsia" w:hAnsi="Arial" w:cstheme="majorBidi"/>
      <w:b/>
      <w:color w:val="FFFFFF" w:themeColor="background1"/>
      <w:sz w:val="28"/>
      <w:szCs w:val="32"/>
      <w:shd w:val="clear" w:color="auto" w:fill="008000"/>
    </w:rPr>
  </w:style>
  <w:style w:type="paragraph" w:styleId="Paragraphedeliste">
    <w:name w:val="List Paragraph"/>
    <w:basedOn w:val="Normal"/>
    <w:uiPriority w:val="34"/>
    <w:qFormat/>
    <w:rsid w:val="00A007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qFormat/>
    <w:rsid w:val="008B175C"/>
    <w:rPr>
      <w:rFonts w:asciiTheme="majorHAnsi" w:eastAsiaTheme="majorEastAsia" w:hAnsiTheme="majorHAnsi" w:cstheme="majorBidi"/>
      <w:b/>
      <w:color w:val="00800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4246BA"/>
    <w:rPr>
      <w:color w:val="0563C1" w:themeColor="hyperlink"/>
      <w:u w:val="single"/>
    </w:rPr>
  </w:style>
  <w:style w:type="character" w:customStyle="1" w:styleId="tlid-translation">
    <w:name w:val="tlid-translation"/>
    <w:basedOn w:val="Policepardfaut"/>
    <w:qFormat/>
    <w:rsid w:val="00CB784F"/>
  </w:style>
  <w:style w:type="character" w:styleId="Mentionnonrsolue">
    <w:name w:val="Unresolved Mention"/>
    <w:basedOn w:val="Policepardfaut"/>
    <w:uiPriority w:val="99"/>
    <w:semiHidden/>
    <w:unhideWhenUsed/>
    <w:rsid w:val="00CB784F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26CC2"/>
    <w:pPr>
      <w:spacing w:after="0"/>
      <w:outlineLvl w:val="9"/>
    </w:pPr>
    <w:rPr>
      <w:rFonts w:asciiTheme="majorHAnsi" w:hAnsiTheme="majorHAnsi"/>
      <w:b w:val="0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26CC2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226CC2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Titre3Car">
    <w:name w:val="Titre 3 Car"/>
    <w:basedOn w:val="Policepardfaut"/>
    <w:link w:val="Titre3"/>
    <w:uiPriority w:val="9"/>
    <w:rsid w:val="00727E60"/>
    <w:rPr>
      <w:rFonts w:asciiTheme="majorHAnsi" w:eastAsiaTheme="majorEastAsia" w:hAnsiTheme="majorHAnsi" w:cstheme="majorBidi"/>
      <w:b/>
      <w:color w:val="008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539D5"/>
    <w:rPr>
      <w:color w:val="954F72" w:themeColor="followedHyperlink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8B175C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customStyle="1" w:styleId="Standard">
    <w:name w:val="Standard"/>
    <w:rsid w:val="005E3C59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paragraph">
    <w:name w:val="paragraph"/>
    <w:basedOn w:val="Normal"/>
    <w:rsid w:val="00AE3AF9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AE3AF9"/>
  </w:style>
  <w:style w:type="character" w:customStyle="1" w:styleId="eop">
    <w:name w:val="eop"/>
    <w:basedOn w:val="Policepardfaut"/>
    <w:rsid w:val="00AE3AF9"/>
  </w:style>
  <w:style w:type="table" w:styleId="Grilledutableau">
    <w:name w:val="Table Grid"/>
    <w:basedOn w:val="TableauNormal"/>
    <w:uiPriority w:val="39"/>
    <w:rsid w:val="00B6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D76B1E"/>
  </w:style>
  <w:style w:type="paragraph" w:styleId="Pieddepage">
    <w:name w:val="footer"/>
    <w:basedOn w:val="Normal"/>
    <w:link w:val="PieddepageCar"/>
    <w:uiPriority w:val="99"/>
    <w:unhideWhenUsed/>
    <w:rsid w:val="00D76B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76B1E"/>
  </w:style>
  <w:style w:type="character" w:customStyle="1" w:styleId="spellingerror">
    <w:name w:val="spellingerror"/>
    <w:basedOn w:val="Policepardfaut"/>
    <w:rsid w:val="00DB14B5"/>
  </w:style>
  <w:style w:type="character" w:customStyle="1" w:styleId="contextualspellingandgrammarerror">
    <w:name w:val="contextualspellingandgrammarerror"/>
    <w:basedOn w:val="Policepardfaut"/>
    <w:rsid w:val="00DB572A"/>
  </w:style>
  <w:style w:type="character" w:customStyle="1" w:styleId="tabchar">
    <w:name w:val="tabchar"/>
    <w:basedOn w:val="Policepardfaut"/>
    <w:rsid w:val="000B44FE"/>
  </w:style>
  <w:style w:type="character" w:customStyle="1" w:styleId="d2edcug0">
    <w:name w:val="d2edcug0"/>
    <w:basedOn w:val="Policepardfaut"/>
    <w:rsid w:val="00870A4A"/>
  </w:style>
  <w:style w:type="paragraph" w:styleId="TM3">
    <w:name w:val="toc 3"/>
    <w:basedOn w:val="Normal"/>
    <w:next w:val="Normal"/>
    <w:autoRedefine/>
    <w:uiPriority w:val="39"/>
    <w:unhideWhenUsed/>
    <w:rsid w:val="00C33D0F"/>
    <w:pPr>
      <w:spacing w:after="100"/>
      <w:ind w:left="480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xcloud.com/FemmesLibres/emission-femmes-libres-du-16-d%C3%A9cembre-2020-sur-radio-libertaire-894/?fbclid=IwAR14g_Xgtetm6JfP5DuYnnzV7L0DK2i0VfTahombFT34dROFaoT461V5VN0" TargetMode="External"/><Relationship Id="rId13" Type="http://schemas.openxmlformats.org/officeDocument/2006/relationships/hyperlink" Target="https://fb.watch/4-KeRSII-5/" TargetMode="External"/><Relationship Id="rId18" Type="http://schemas.openxmlformats.org/officeDocument/2006/relationships/hyperlink" Target="https://www.europarl.europa.eu/doceo/document/A-9-2020-0229_FR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50-50magazine.fr/2020/06/26/en-finir-avec-le-recours-a-la-maternite-de-substitution-gpa-oui-cest-possible/" TargetMode="External"/><Relationship Id="rId7" Type="http://schemas.openxmlformats.org/officeDocument/2006/relationships/hyperlink" Target="https://collectifcorp.wordpress.com/2020/07/02/prete-a-porter-lenfant-dun-e-autre/" TargetMode="External"/><Relationship Id="rId12" Type="http://schemas.openxmlformats.org/officeDocument/2006/relationships/hyperlink" Target="https://fb.watch/4-KeRSII-5/" TargetMode="External"/><Relationship Id="rId17" Type="http://schemas.openxmlformats.org/officeDocument/2006/relationships/hyperlink" Target="https://youtu.be/aoDLG6EjYb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30aqEAK70c&amp;list=PL7UCXYZ5PuE3PVOFFNUM4luJu6VfFuvAB&amp;index=2&amp;t=829s" TargetMode="External"/><Relationship Id="rId20" Type="http://schemas.openxmlformats.org/officeDocument/2006/relationships/hyperlink" Target="https://www.europarl.europa.eu/RegistreWeb/search/simpleSearchHome.htm;jsessionid=?searchLanguages=EN&amp;relations=NUPE%23%23658.995&amp;sortAndOrder=DATE_DOCU_DES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facebook.com/groups/feminism.ua/permalink/3417183768312638/" TargetMode="External"/><Relationship Id="rId24" Type="http://schemas.openxmlformats.org/officeDocument/2006/relationships/hyperlink" Target="https://mouvementdunid.org/prostitution-societe/dossiers/la-gpa-un-marche-aux-femm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urrogacy.abolition/videos/2008930282575320" TargetMode="External"/><Relationship Id="rId23" Type="http://schemas.openxmlformats.org/officeDocument/2006/relationships/hyperlink" Target="https://www.marianne.net/agora/tribunes-libres/gpa-reglementer-une-pratique-qui-porte-atteinte-aux-droits-humains-aboutit-a-affaiblir-ces-droits." TargetMode="External"/><Relationship Id="rId10" Type="http://schemas.openxmlformats.org/officeDocument/2006/relationships/hyperlink" Target="https://www.youtube.com/watch?v=mcottQLjb4o" TargetMode="External"/><Relationship Id="rId19" Type="http://schemas.openxmlformats.org/officeDocument/2006/relationships/hyperlink" Target="https://www.europarl.europa.eu/doceo/document/TA-9-2021-0014_F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n-b2kh_X5c" TargetMode="External"/><Relationship Id="rId14" Type="http://schemas.openxmlformats.org/officeDocument/2006/relationships/hyperlink" Target="https://www.facebook.com/watch/?v=1455680944637436" TargetMode="External"/><Relationship Id="rId22" Type="http://schemas.openxmlformats.org/officeDocument/2006/relationships/hyperlink" Target="https://www.marianne.net/agora/tribunes-libres/gpa-reglementer-une-pratique-qui-porte-atteinte-aux-droits-humains-aboutit-a-affaiblir-ces-droi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8ccSFfwn9614bA7S0jlPZ3tWZQ==">AMUW2mXAvhuYbQMcTi5vVn/8UNW8bHEwHrvHnybEN3xR4ZxKHX9LBSFz4iI5FrBDg4WHuK/9r78RfUjKxGoUQ6rF2NBvPbBEiiqF50qy7IkI5JtmMjTczxIYirFMcB6Qq3GcdkJNqa72XOrN+w1KnwvRVgFG1seY7eB3RSR8fUEp1iXqnTkX75PvS2Poo044kwXIKphqfuOx5wIcHJdJ87o7KxQs7knJmDOlg5oMHNFKLzvbBwjD0GVycGesnG59Ya5W2q5jfKGZouNewDh2RXfsmySvPL6Jh5ULhf8g7z+qqn/nNeqhlk4fzILiB9a/BUTZQuKh+sZw2nTqSQ2j2APbxQlme7AbgB6k806mTClaDJZffvPUmRfRNFrYlqH0VbSqZOVZrC+IINnaID8zcumU0k+qcNBcxW4PGBAJC0Vsmr5PiEVMQ635m3R4KZEtw9Jo2nzA9537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2898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Josèphe Devillers</dc:creator>
  <cp:lastModifiedBy>Marie Josèphe Devillers</cp:lastModifiedBy>
  <cp:revision>4</cp:revision>
  <dcterms:created xsi:type="dcterms:W3CDTF">2021-04-22T18:03:00Z</dcterms:created>
  <dcterms:modified xsi:type="dcterms:W3CDTF">2021-04-22T19:11:00Z</dcterms:modified>
</cp:coreProperties>
</file>