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4879D" w14:textId="43F63895" w:rsidR="00042C5E" w:rsidRDefault="00D50DCE">
      <w:r>
        <w:rPr>
          <w:noProof/>
        </w:rPr>
        <mc:AlternateContent>
          <mc:Choice Requires="wps">
            <w:drawing>
              <wp:anchor distT="0" distB="0" distL="114300" distR="114300" simplePos="0" relativeHeight="251659264" behindDoc="0" locked="0" layoutInCell="1" allowOverlap="1" wp14:anchorId="03035D03" wp14:editId="67CEF488">
                <wp:simplePos x="0" y="0"/>
                <wp:positionH relativeFrom="page">
                  <wp:posOffset>3370580</wp:posOffset>
                </wp:positionH>
                <wp:positionV relativeFrom="page">
                  <wp:posOffset>282575</wp:posOffset>
                </wp:positionV>
                <wp:extent cx="3108960" cy="7040880"/>
                <wp:effectExtent l="0" t="0" r="0" b="0"/>
                <wp:wrapNone/>
                <wp:docPr id="39" name="Rectangle 39"/>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8FF343B" id="Rectangle 39" o:spid="_x0000_s1026" style="position:absolute;margin-left:265.4pt;margin-top:22.25pt;width:244.8pt;height:554.4pt;z-index:251659264;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" fillcolor="white [3212]" strokecolor="#757575 [1614]" strokeweight="1.25pt">
                <v:stroke endcap="round"/>
                <w10:wrap anchorx="page" anchory="page"/>
              </v:rect>
            </w:pict>
          </mc:Fallback>
        </mc:AlternateContent>
      </w:r>
    </w:p>
    <w:sdt>
      <w:sdtPr>
        <w:id w:val="1176927171"/>
        <w:docPartObj>
          <w:docPartGallery w:val="Cover Pages"/>
          <w:docPartUnique/>
        </w:docPartObj>
      </w:sdtPr>
      <w:sdtEndPr>
        <w:rPr>
          <w:b/>
          <w:bCs/>
        </w:rPr>
      </w:sdtEndPr>
      <w:sdtContent>
        <w:p w14:paraId="3D49D7E3" w14:textId="6F01AF3F" w:rsidR="002F5D18" w:rsidRDefault="002F5D18">
          <w:r>
            <w:rPr>
              <w:noProof/>
            </w:rPr>
            <mc:AlternateContent>
              <mc:Choice Requires="wps">
                <w:drawing>
                  <wp:anchor distT="0" distB="0" distL="114300" distR="114300" simplePos="0" relativeHeight="251663360" behindDoc="1" locked="0" layoutInCell="1" allowOverlap="1" wp14:anchorId="6AE110D8" wp14:editId="63EC9108">
                    <wp:simplePos x="0" y="0"/>
                    <wp:positionH relativeFrom="page">
                      <wp:align>center</wp:align>
                    </wp:positionH>
                    <wp:positionV relativeFrom="page">
                      <wp:align>center</wp:align>
                    </wp:positionV>
                    <wp:extent cx="7383780" cy="9555480"/>
                    <wp:effectExtent l="0" t="0" r="0" b="12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407C8FA" w14:textId="77777777" w:rsidR="002F5D18" w:rsidRDefault="002F5D1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AE110D8" id="Rectangle 37" o:spid="_x0000_s1026" style="position:absolute;left:0;text-align:left;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" fillcolor="#e9f6d0 [660]" stroked="f" strokeweight="1.5pt">
                    <v:fill color2="#bfe373 [1940]" rotate="t" focusposition=".5,.5" focussize="-.5,-.5" focus="100%" type="gradientRadial"/>
                    <v:stroke endcap="round"/>
                    <v:textbox inset="21.6pt,,21.6pt">
                      <w:txbxContent>
                        <w:p w14:paraId="5407C8FA" w14:textId="77777777" w:rsidR="002F5D18" w:rsidRDefault="002F5D18"/>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391E599D" wp14:editId="6F471FD1">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2875915" cy="3017520"/>
                    <wp:effectExtent l="0" t="0" r="0" b="5080"/>
                    <wp:wrapNone/>
                    <wp:docPr id="38" name="Rectangle 38"/>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08F06" w14:textId="0A1EF195" w:rsidR="002F5D18" w:rsidRPr="00415174" w:rsidRDefault="00042C5E" w:rsidP="00AE1BD9">
                                <w:pPr>
                                  <w:spacing w:before="240"/>
                                  <w:jc w:val="center"/>
                                  <w:rPr>
                                    <w:color w:val="BFE373" w:themeColor="accent1" w:themeTint="99"/>
                                    <w:sz w:val="40"/>
                                    <w:szCs w:val="40"/>
                                  </w:rPr>
                                </w:pPr>
                                <w:r w:rsidRPr="00042C5E">
                                  <w:rPr>
                                    <w:rFonts w:asciiTheme="majorHAnsi" w:eastAsiaTheme="majorEastAsia" w:hAnsiTheme="majorHAnsi" w:cstheme="majorBidi"/>
                                    <w:color w:val="BFE373" w:themeColor="accent1" w:themeTint="99"/>
                                    <w:sz w:val="44"/>
                                    <w:szCs w:val="44"/>
                                  </w:rPr>
                                  <w:t xml:space="preserve">Femmes migrantes et exploitation reproductive </w:t>
                                </w:r>
                                <w:r>
                                  <w:rPr>
                                    <w:rFonts w:asciiTheme="majorHAnsi" w:eastAsiaTheme="majorEastAsia" w:hAnsiTheme="majorHAnsi" w:cstheme="majorBidi"/>
                                    <w:color w:val="BFE373" w:themeColor="accent1" w:themeTint="99"/>
                                    <w:sz w:val="44"/>
                                    <w:szCs w:val="44"/>
                                  </w:rPr>
                                  <w:br/>
                                </w:r>
                                <w:r>
                                  <w:rPr>
                                    <w:rFonts w:asciiTheme="majorHAnsi" w:eastAsiaTheme="majorEastAsia" w:hAnsiTheme="majorHAnsi" w:cstheme="majorBidi"/>
                                    <w:color w:val="BFE373" w:themeColor="accent1" w:themeTint="99"/>
                                    <w:sz w:val="44"/>
                                    <w:szCs w:val="44"/>
                                  </w:rPr>
                                  <w:br/>
                                </w:r>
                                <w:r w:rsidRPr="00042C5E">
                                  <w:rPr>
                                    <w:rFonts w:asciiTheme="majorHAnsi" w:eastAsiaTheme="majorEastAsia" w:hAnsiTheme="majorHAnsi" w:cstheme="majorBidi"/>
                                    <w:color w:val="BFE373" w:themeColor="accent1" w:themeTint="99"/>
                                    <w:sz w:val="44"/>
                                    <w:szCs w:val="44"/>
                                  </w:rPr>
                                  <w:t>dans l’industrie de la maternité de substitution (GPA)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391E599D" id="Rectangle 38" o:spid="_x0000_s1027" style="position:absolute;left:0;text-align:left;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" fillcolor="#2c3c43 [3215]" stroked="f" strokeweight="1.5pt">
                    <v:stroke endcap="round"/>
                    <v:textbox inset="14.4pt,14.4pt,14.4pt,28.8pt">
                      <w:txbxContent>
                        <w:p w14:paraId="69108F06" w14:textId="0A1EF195" w:rsidR="002F5D18" w:rsidRPr="00415174" w:rsidRDefault="00042C5E" w:rsidP="00AE1BD9">
                          <w:pPr>
                            <w:spacing w:before="240"/>
                            <w:jc w:val="center"/>
                            <w:rPr>
                              <w:color w:val="BFE373" w:themeColor="accent1" w:themeTint="99"/>
                              <w:sz w:val="40"/>
                              <w:szCs w:val="40"/>
                            </w:rPr>
                          </w:pPr>
                          <w:r w:rsidRPr="00042C5E">
                            <w:rPr>
                              <w:rFonts w:asciiTheme="majorHAnsi" w:eastAsiaTheme="majorEastAsia" w:hAnsiTheme="majorHAnsi" w:cstheme="majorBidi"/>
                              <w:color w:val="BFE373" w:themeColor="accent1" w:themeTint="99"/>
                              <w:sz w:val="44"/>
                              <w:szCs w:val="44"/>
                            </w:rPr>
                            <w:t xml:space="preserve">Femmes migrantes et exploitation reproductive </w:t>
                          </w:r>
                          <w:r>
                            <w:rPr>
                              <w:rFonts w:asciiTheme="majorHAnsi" w:eastAsiaTheme="majorEastAsia" w:hAnsiTheme="majorHAnsi" w:cstheme="majorBidi"/>
                              <w:color w:val="BFE373" w:themeColor="accent1" w:themeTint="99"/>
                              <w:sz w:val="44"/>
                              <w:szCs w:val="44"/>
                            </w:rPr>
                            <w:br/>
                          </w:r>
                          <w:r>
                            <w:rPr>
                              <w:rFonts w:asciiTheme="majorHAnsi" w:eastAsiaTheme="majorEastAsia" w:hAnsiTheme="majorHAnsi" w:cstheme="majorBidi"/>
                              <w:color w:val="BFE373" w:themeColor="accent1" w:themeTint="99"/>
                              <w:sz w:val="44"/>
                              <w:szCs w:val="44"/>
                            </w:rPr>
                            <w:br/>
                          </w:r>
                          <w:r w:rsidRPr="00042C5E">
                            <w:rPr>
                              <w:rFonts w:asciiTheme="majorHAnsi" w:eastAsiaTheme="majorEastAsia" w:hAnsiTheme="majorHAnsi" w:cstheme="majorBidi"/>
                              <w:color w:val="BFE373" w:themeColor="accent1" w:themeTint="99"/>
                              <w:sz w:val="44"/>
                              <w:szCs w:val="44"/>
                            </w:rPr>
                            <w:t>dans l’industrie de la maternité de substitution (GPA) »</w:t>
                          </w:r>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D3F51D9" wp14:editId="2133A35D">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40" name="Rectangle 40"/>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0BE6F8E" id="Rectangle 40"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" fillcolor="#90c226 [3204]" stroked="f" strokeweight="1.5pt">
                    <v:stroke endcap="round"/>
                    <w10:wrap anchorx="page" anchory="page"/>
                  </v:rect>
                </w:pict>
              </mc:Fallback>
            </mc:AlternateContent>
          </w:r>
        </w:p>
        <w:p w14:paraId="2C4DBB6B" w14:textId="2EACEFC9" w:rsidR="002F5D18" w:rsidRDefault="00D50DCE" w:rsidP="002F5D18">
          <w:pPr>
            <w:rPr>
              <w:b/>
              <w:bCs/>
            </w:rPr>
          </w:pPr>
          <w:r>
            <w:rPr>
              <w:noProof/>
            </w:rPr>
            <mc:AlternateContent>
              <mc:Choice Requires="wps">
                <w:drawing>
                  <wp:anchor distT="0" distB="0" distL="114300" distR="114300" simplePos="0" relativeHeight="251661312" behindDoc="0" locked="0" layoutInCell="1" allowOverlap="1" wp14:anchorId="550EDCBC" wp14:editId="684B4031">
                    <wp:simplePos x="0" y="0"/>
                    <wp:positionH relativeFrom="page">
                      <wp:posOffset>3514725</wp:posOffset>
                    </wp:positionH>
                    <wp:positionV relativeFrom="page">
                      <wp:posOffset>4017010</wp:posOffset>
                    </wp:positionV>
                    <wp:extent cx="2797810" cy="2475230"/>
                    <wp:effectExtent l="0" t="0" r="0" b="0"/>
                    <wp:wrapSquare wrapText="bothSides"/>
                    <wp:docPr id="41" name="Zone de texte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90C226" w:themeColor="accent1"/>
                                    <w:sz w:val="72"/>
                                    <w:szCs w:val="72"/>
                                  </w:rPr>
                                  <w:alias w:val="Titre"/>
                                  <w:id w:val="-938219988"/>
                                  <w:dataBinding w:prefixMappings="xmlns:ns0='http://schemas.openxmlformats.org/package/2006/metadata/core-properties' xmlns:ns1='http://purl.org/dc/elements/1.1/'" w:xpath="/ns0:coreProperties[1]/ns1:title[1]" w:storeItemID="{6C3C8BC8-F283-45AE-878A-BAB7291924A1}"/>
                                  <w:text/>
                                </w:sdtPr>
                                <w:sdtContent>
                                  <w:p w14:paraId="6669A715" w14:textId="4FD29C02" w:rsidR="002F5D18" w:rsidRDefault="00D15CE1" w:rsidP="00D50DCE">
                                    <w:pPr>
                                      <w:jc w:val="center"/>
                                      <w:rPr>
                                        <w:rFonts w:asciiTheme="majorHAnsi" w:eastAsiaTheme="majorEastAsia" w:hAnsiTheme="majorHAnsi" w:cstheme="majorBidi"/>
                                        <w:color w:val="90C226" w:themeColor="accent1"/>
                                        <w:sz w:val="72"/>
                                        <w:szCs w:val="72"/>
                                      </w:rPr>
                                    </w:pPr>
                                    <w:r>
                                      <w:rPr>
                                        <w:rFonts w:asciiTheme="majorHAnsi" w:eastAsiaTheme="majorEastAsia" w:hAnsiTheme="majorHAnsi" w:cstheme="majorBidi"/>
                                        <w:color w:val="90C226" w:themeColor="accent1"/>
                                        <w:sz w:val="72"/>
                                        <w:szCs w:val="72"/>
                                      </w:rPr>
                                      <w:t>Enquête conjointe</w:t>
                                    </w:r>
                                  </w:p>
                                </w:sdtContent>
                              </w:sdt>
                              <w:p w14:paraId="7E3BCF08" w14:textId="0F9C6CC8" w:rsidR="002F5D18" w:rsidRDefault="00000000">
                                <w:pPr>
                                  <w:rPr>
                                    <w:rFonts w:asciiTheme="majorHAnsi" w:eastAsiaTheme="majorEastAsia" w:hAnsiTheme="majorHAnsi" w:cstheme="majorBidi"/>
                                    <w:color w:val="2C3C43" w:themeColor="text2"/>
                                    <w:sz w:val="32"/>
                                    <w:szCs w:val="32"/>
                                  </w:rPr>
                                </w:pPr>
                                <w:sdt>
                                  <w:sdtPr>
                                    <w:rPr>
                                      <w:rFonts w:asciiTheme="majorHAnsi" w:eastAsiaTheme="majorEastAsia" w:hAnsiTheme="majorHAnsi" w:cstheme="majorBidi"/>
                                      <w:color w:val="2C3C43" w:themeColor="text2"/>
                                      <w:sz w:val="32"/>
                                      <w:szCs w:val="32"/>
                                    </w:rPr>
                                    <w:alias w:val="Sous-titre"/>
                                    <w:id w:val="-1650117917"/>
                                    <w:showingPlcHdr/>
                                    <w:dataBinding w:prefixMappings="xmlns:ns0='http://schemas.openxmlformats.org/package/2006/metadata/core-properties' xmlns:ns1='http://purl.org/dc/elements/1.1/'" w:xpath="/ns0:coreProperties[1]/ns1:subject[1]" w:storeItemID="{6C3C8BC8-F283-45AE-878A-BAB7291924A1}"/>
                                    <w:text/>
                                  </w:sdtPr>
                                  <w:sdtContent>
                                    <w:r w:rsidR="00415174">
                                      <w:rPr>
                                        <w:rFonts w:asciiTheme="majorHAnsi" w:eastAsiaTheme="majorEastAsia" w:hAnsiTheme="majorHAnsi" w:cstheme="majorBidi"/>
                                        <w:color w:val="2C3C43" w:themeColor="text2"/>
                                        <w:sz w:val="32"/>
                                        <w:szCs w:val="32"/>
                                      </w:rP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550EDCBC" id="_x0000_t202" coordsize="21600,21600" o:spt="202" path="m,l,21600r21600,l21600,xe">
                    <v:stroke joinstyle="miter"/>
                    <v:path gradientshapeok="t" o:connecttype="rect"/>
                  </v:shapetype>
                  <v:shape id="Zone de texte 470" o:spid="_x0000_s1028" type="#_x0000_t202" style="position:absolute;left:0;text-align:left;margin-left:276.75pt;margin-top:316.3pt;width:220.3pt;height:194.9pt;z-index:25166131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" filled="f" stroked="f" strokeweight=".5pt">
                    <v:textbox style="mso-fit-shape-to-text:t">
                      <w:txbxContent>
                        <w:sdt>
                          <w:sdtPr>
                            <w:rPr>
                              <w:rFonts w:asciiTheme="majorHAnsi" w:eastAsiaTheme="majorEastAsia" w:hAnsiTheme="majorHAnsi" w:cstheme="majorBidi"/>
                              <w:color w:val="90C226" w:themeColor="accent1"/>
                              <w:sz w:val="72"/>
                              <w:szCs w:val="72"/>
                            </w:rPr>
                            <w:alias w:val="Titre"/>
                            <w:id w:val="-938219988"/>
                            <w:dataBinding w:prefixMappings="xmlns:ns0='http://schemas.openxmlformats.org/package/2006/metadata/core-properties' xmlns:ns1='http://purl.org/dc/elements/1.1/'" w:xpath="/ns0:coreProperties[1]/ns1:title[1]" w:storeItemID="{6C3C8BC8-F283-45AE-878A-BAB7291924A1}"/>
                            <w:text/>
                          </w:sdtPr>
                          <w:sdtContent>
                            <w:p w14:paraId="6669A715" w14:textId="4FD29C02" w:rsidR="002F5D18" w:rsidRDefault="00D15CE1" w:rsidP="00D50DCE">
                              <w:pPr>
                                <w:jc w:val="center"/>
                                <w:rPr>
                                  <w:rFonts w:asciiTheme="majorHAnsi" w:eastAsiaTheme="majorEastAsia" w:hAnsiTheme="majorHAnsi" w:cstheme="majorBidi"/>
                                  <w:color w:val="90C226" w:themeColor="accent1"/>
                                  <w:sz w:val="72"/>
                                  <w:szCs w:val="72"/>
                                </w:rPr>
                              </w:pPr>
                              <w:r>
                                <w:rPr>
                                  <w:rFonts w:asciiTheme="majorHAnsi" w:eastAsiaTheme="majorEastAsia" w:hAnsiTheme="majorHAnsi" w:cstheme="majorBidi"/>
                                  <w:color w:val="90C226" w:themeColor="accent1"/>
                                  <w:sz w:val="72"/>
                                  <w:szCs w:val="72"/>
                                </w:rPr>
                                <w:t>Enquête conjointe</w:t>
                              </w:r>
                            </w:p>
                          </w:sdtContent>
                        </w:sdt>
                        <w:p w14:paraId="7E3BCF08" w14:textId="0F9C6CC8" w:rsidR="002F5D18" w:rsidRDefault="00000000">
                          <w:pPr>
                            <w:rPr>
                              <w:rFonts w:asciiTheme="majorHAnsi" w:eastAsiaTheme="majorEastAsia" w:hAnsiTheme="majorHAnsi" w:cstheme="majorBidi"/>
                              <w:color w:val="2C3C43" w:themeColor="text2"/>
                              <w:sz w:val="32"/>
                              <w:szCs w:val="32"/>
                            </w:rPr>
                          </w:pPr>
                          <w:sdt>
                            <w:sdtPr>
                              <w:rPr>
                                <w:rFonts w:asciiTheme="majorHAnsi" w:eastAsiaTheme="majorEastAsia" w:hAnsiTheme="majorHAnsi" w:cstheme="majorBidi"/>
                                <w:color w:val="2C3C43" w:themeColor="text2"/>
                                <w:sz w:val="32"/>
                                <w:szCs w:val="32"/>
                              </w:rPr>
                              <w:alias w:val="Sous-titre"/>
                              <w:id w:val="-1650117917"/>
                              <w:showingPlcHdr/>
                              <w:dataBinding w:prefixMappings="xmlns:ns0='http://schemas.openxmlformats.org/package/2006/metadata/core-properties' xmlns:ns1='http://purl.org/dc/elements/1.1/'" w:xpath="/ns0:coreProperties[1]/ns1:subject[1]" w:storeItemID="{6C3C8BC8-F283-45AE-878A-BAB7291924A1}"/>
                              <w:text/>
                            </w:sdtPr>
                            <w:sdtContent>
                              <w:r w:rsidR="00415174">
                                <w:rPr>
                                  <w:rFonts w:asciiTheme="majorHAnsi" w:eastAsiaTheme="majorEastAsia" w:hAnsiTheme="majorHAnsi" w:cstheme="majorBidi"/>
                                  <w:color w:val="2C3C43" w:themeColor="text2"/>
                                  <w:sz w:val="32"/>
                                  <w:szCs w:val="32"/>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54EBF2A2" wp14:editId="71A5EA2D">
                    <wp:simplePos x="0" y="0"/>
                    <wp:positionH relativeFrom="page">
                      <wp:posOffset>3512820</wp:posOffset>
                    </wp:positionH>
                    <wp:positionV relativeFrom="page">
                      <wp:posOffset>5804535</wp:posOffset>
                    </wp:positionV>
                    <wp:extent cx="2797810" cy="268605"/>
                    <wp:effectExtent l="0" t="0" r="0" b="0"/>
                    <wp:wrapSquare wrapText="bothSides"/>
                    <wp:docPr id="36" name="Zone de text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0FABF4C" w14:textId="6F7D12FF" w:rsidR="002F5D18" w:rsidRPr="00042C5E" w:rsidRDefault="00000000" w:rsidP="00415174">
                                <w:pPr>
                                  <w:jc w:val="center"/>
                                  <w:rPr>
                                    <w:color w:val="2C3C43" w:themeColor="text2"/>
                                    <w:sz w:val="36"/>
                                    <w:szCs w:val="36"/>
                                  </w:rPr>
                                </w:pPr>
                                <w:sdt>
                                  <w:sdtPr>
                                    <w:rPr>
                                      <w:color w:val="2C3C43" w:themeColor="text2"/>
                                      <w:sz w:val="36"/>
                                      <w:szCs w:val="36"/>
                                    </w:rPr>
                                    <w:alias w:val="Auteur"/>
                                    <w:id w:val="15361080"/>
                                    <w:dataBinding w:prefixMappings="xmlns:ns0='http://schemas.openxmlformats.org/package/2006/metadata/core-properties' xmlns:ns1='http://purl.org/dc/elements/1.1/'" w:xpath="/ns0:coreProperties[1]/ns1:creator[1]" w:storeItemID="{6C3C8BC8-F283-45AE-878A-BAB7291924A1}"/>
                                    <w:text/>
                                  </w:sdtPr>
                                  <w:sdtContent>
                                    <w:r w:rsidR="00AE1BD9" w:rsidRPr="00042C5E">
                                      <w:rPr>
                                        <w:color w:val="2C3C43" w:themeColor="text2"/>
                                        <w:sz w:val="36"/>
                                        <w:szCs w:val="36"/>
                                      </w:rPr>
                                      <w:t>Par ENoMW et la CIAMS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54EBF2A2" id="Zone de texte 465" o:spid="_x0000_s1029" type="#_x0000_t202" style="position:absolute;left:0;text-align:left;margin-left:276.6pt;margin-top:457.05pt;width:220.3pt;height:21.1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" filled="f" stroked="f" strokeweight=".5pt">
                    <v:textbox style="mso-fit-shape-to-text:t">
                      <w:txbxContent>
                        <w:p w14:paraId="60FABF4C" w14:textId="6F7D12FF" w:rsidR="002F5D18" w:rsidRPr="00042C5E" w:rsidRDefault="00000000" w:rsidP="00415174">
                          <w:pPr>
                            <w:jc w:val="center"/>
                            <w:rPr>
                              <w:color w:val="2C3C43" w:themeColor="text2"/>
                              <w:sz w:val="36"/>
                              <w:szCs w:val="36"/>
                            </w:rPr>
                          </w:pPr>
                          <w:sdt>
                            <w:sdtPr>
                              <w:rPr>
                                <w:color w:val="2C3C43" w:themeColor="text2"/>
                                <w:sz w:val="36"/>
                                <w:szCs w:val="36"/>
                              </w:rPr>
                              <w:alias w:val="Auteur"/>
                              <w:id w:val="15361080"/>
                              <w:dataBinding w:prefixMappings="xmlns:ns0='http://schemas.openxmlformats.org/package/2006/metadata/core-properties' xmlns:ns1='http://purl.org/dc/elements/1.1/'" w:xpath="/ns0:coreProperties[1]/ns1:creator[1]" w:storeItemID="{6C3C8BC8-F283-45AE-878A-BAB7291924A1}"/>
                              <w:text/>
                            </w:sdtPr>
                            <w:sdtContent>
                              <w:r w:rsidR="00AE1BD9" w:rsidRPr="00042C5E">
                                <w:rPr>
                                  <w:color w:val="2C3C43" w:themeColor="text2"/>
                                  <w:sz w:val="36"/>
                                  <w:szCs w:val="36"/>
                                </w:rPr>
                                <w:t>Par ENoMW et la CIAMS</w:t>
                              </w:r>
                            </w:sdtContent>
                          </w:sdt>
                        </w:p>
                      </w:txbxContent>
                    </v:textbox>
                    <w10:wrap type="square" anchorx="page" anchory="page"/>
                  </v:shape>
                </w:pict>
              </mc:Fallback>
            </mc:AlternateContent>
          </w:r>
          <w:r w:rsidR="00042C5E">
            <w:rPr>
              <w:noProof/>
            </w:rPr>
            <mc:AlternateContent>
              <mc:Choice Requires="wps">
                <w:drawing>
                  <wp:anchor distT="45720" distB="45720" distL="114300" distR="114300" simplePos="0" relativeHeight="251666432" behindDoc="0" locked="0" layoutInCell="1" allowOverlap="1" wp14:anchorId="21840F67" wp14:editId="1EAEA69B">
                    <wp:simplePos x="0" y="0"/>
                    <wp:positionH relativeFrom="column">
                      <wp:posOffset>2816225</wp:posOffset>
                    </wp:positionH>
                    <wp:positionV relativeFrom="paragraph">
                      <wp:posOffset>5850890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D5428F" w14:textId="55005EBB" w:rsidR="00042C5E" w:rsidRDefault="00D50DCE" w:rsidP="00D50DCE">
                                <w:pPr>
                                  <w:jc w:val="center"/>
                                </w:pPr>
                                <w:r>
                                  <w:t>2021- 2022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840F67" id="Zone de texte 2" o:spid="_x0000_s1030" type="#_x0000_t202" style="position:absolute;left:0;text-align:left;margin-left:221.75pt;margin-top:460.7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">
                    <v:textbox style="mso-fit-shape-to-text:t">
                      <w:txbxContent>
                        <w:p w14:paraId="6AD5428F" w14:textId="55005EBB" w:rsidR="00042C5E" w:rsidRDefault="00D50DCE" w:rsidP="00D50DCE">
                          <w:pPr>
                            <w:jc w:val="center"/>
                          </w:pPr>
                          <w:r>
                            <w:t>2021- 2022</w:t>
                          </w:r>
                        </w:p>
                      </w:txbxContent>
                    </v:textbox>
                    <w10:wrap type="square"/>
                  </v:shape>
                </w:pict>
              </mc:Fallback>
            </mc:AlternateContent>
          </w:r>
          <w:r w:rsidR="002F5D18">
            <w:rPr>
              <w:b/>
              <w:bCs/>
            </w:rPr>
            <w:br w:type="page"/>
          </w:r>
        </w:p>
      </w:sdtContent>
    </w:sdt>
    <w:p w14:paraId="551A9097" w14:textId="6BF8A01E" w:rsidR="002F5D18" w:rsidRPr="002F5D18" w:rsidRDefault="00BE4946" w:rsidP="002F5D18">
      <w:pPr>
        <w:rPr>
          <w:rFonts w:asciiTheme="majorHAnsi" w:eastAsiaTheme="majorEastAsia" w:hAnsiTheme="majorHAnsi" w:cstheme="majorBidi"/>
          <w:b/>
          <w:bCs/>
          <w:color w:val="6B911C" w:themeColor="accent1" w:themeShade="BF"/>
          <w:sz w:val="32"/>
          <w:szCs w:val="32"/>
        </w:rPr>
      </w:pPr>
      <w:r>
        <w:rPr>
          <w:rFonts w:asciiTheme="majorHAnsi" w:eastAsiaTheme="majorEastAsia" w:hAnsiTheme="majorHAnsi" w:cstheme="majorBidi"/>
          <w:b/>
          <w:bCs/>
          <w:noProof/>
          <w:color w:val="6B911C" w:themeColor="accent1" w:themeShade="BF"/>
          <w:sz w:val="32"/>
          <w:szCs w:val="32"/>
        </w:rPr>
        <w:lastRenderedPageBreak/>
        <w:drawing>
          <wp:inline distT="0" distB="0" distL="0" distR="0" wp14:anchorId="24CE7F02" wp14:editId="4CD66597">
            <wp:extent cx="5756910" cy="17125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1712595"/>
                    </a:xfrm>
                    <a:prstGeom prst="rect">
                      <a:avLst/>
                    </a:prstGeom>
                  </pic:spPr>
                </pic:pic>
              </a:graphicData>
            </a:graphic>
          </wp:inline>
        </w:drawing>
      </w:r>
    </w:p>
    <w:sdt>
      <w:sdtPr>
        <w:rPr>
          <w:rFonts w:ascii="Times New Roman" w:eastAsia="Times New Roman" w:hAnsi="Times New Roman" w:cs="Times New Roman"/>
          <w:color w:val="auto"/>
          <w:sz w:val="24"/>
          <w:szCs w:val="24"/>
          <w:lang w:val="fr-CH"/>
        </w:rPr>
        <w:id w:val="-1414458065"/>
        <w:docPartObj>
          <w:docPartGallery w:val="Table of Contents"/>
          <w:docPartUnique/>
        </w:docPartObj>
      </w:sdtPr>
      <w:sdtEndPr>
        <w:rPr>
          <w:b/>
          <w:bCs/>
        </w:rPr>
      </w:sdtEndPr>
      <w:sdtContent>
        <w:p w14:paraId="74BEFE28" w14:textId="7C86AE4A" w:rsidR="009D13CF" w:rsidRDefault="009D13CF">
          <w:pPr>
            <w:pStyle w:val="En-ttedetabledesmatires"/>
          </w:pPr>
          <w:r>
            <w:t>Table des matières</w:t>
          </w:r>
        </w:p>
        <w:p w14:paraId="6C4E9BBD" w14:textId="5F8ED440" w:rsidR="00274F74" w:rsidRDefault="009D13CF">
          <w:pPr>
            <w:pStyle w:val="TM1"/>
            <w:tabs>
              <w:tab w:val="right" w:leader="dot" w:pos="9054"/>
            </w:tabs>
            <w:rPr>
              <w:rFonts w:asciiTheme="minorHAnsi" w:eastAsiaTheme="minorEastAsia" w:hAnsiTheme="minorHAnsi" w:cstheme="minorBidi"/>
              <w:noProof/>
              <w:sz w:val="22"/>
              <w:szCs w:val="22"/>
              <w:lang w:val="fr-FR"/>
            </w:rPr>
          </w:pPr>
          <w:r>
            <w:fldChar w:fldCharType="begin"/>
          </w:r>
          <w:r>
            <w:instrText xml:space="preserve"> TOC \o "1-4" \h \z \u </w:instrText>
          </w:r>
          <w:r>
            <w:fldChar w:fldCharType="separate"/>
          </w:r>
          <w:hyperlink w:anchor="_Toc117024615" w:history="1">
            <w:r w:rsidR="00274F74" w:rsidRPr="005C27B7">
              <w:rPr>
                <w:rStyle w:val="Lienhypertexte"/>
                <w:b/>
                <w:bCs/>
                <w:noProof/>
              </w:rPr>
              <w:t>Rapport enquête ENoMW et CIAMS</w:t>
            </w:r>
            <w:r w:rsidR="00274F74">
              <w:rPr>
                <w:noProof/>
                <w:webHidden/>
              </w:rPr>
              <w:tab/>
            </w:r>
            <w:r w:rsidR="00274F74">
              <w:rPr>
                <w:noProof/>
                <w:webHidden/>
              </w:rPr>
              <w:fldChar w:fldCharType="begin"/>
            </w:r>
            <w:r w:rsidR="00274F74">
              <w:rPr>
                <w:noProof/>
                <w:webHidden/>
              </w:rPr>
              <w:instrText xml:space="preserve"> PAGEREF _Toc117024615 \h </w:instrText>
            </w:r>
            <w:r w:rsidR="00274F74">
              <w:rPr>
                <w:noProof/>
                <w:webHidden/>
              </w:rPr>
            </w:r>
            <w:r w:rsidR="00274F74">
              <w:rPr>
                <w:noProof/>
                <w:webHidden/>
              </w:rPr>
              <w:fldChar w:fldCharType="separate"/>
            </w:r>
            <w:r w:rsidR="00274F74">
              <w:rPr>
                <w:noProof/>
                <w:webHidden/>
              </w:rPr>
              <w:t>3</w:t>
            </w:r>
            <w:r w:rsidR="00274F74">
              <w:rPr>
                <w:noProof/>
                <w:webHidden/>
              </w:rPr>
              <w:fldChar w:fldCharType="end"/>
            </w:r>
          </w:hyperlink>
        </w:p>
        <w:p w14:paraId="1EB9919B" w14:textId="1A8A28C6" w:rsidR="00274F74" w:rsidRDefault="00274F74">
          <w:pPr>
            <w:pStyle w:val="TM1"/>
            <w:tabs>
              <w:tab w:val="right" w:leader="dot" w:pos="9054"/>
            </w:tabs>
            <w:rPr>
              <w:rFonts w:asciiTheme="minorHAnsi" w:eastAsiaTheme="minorEastAsia" w:hAnsiTheme="minorHAnsi" w:cstheme="minorBidi"/>
              <w:noProof/>
              <w:sz w:val="22"/>
              <w:szCs w:val="22"/>
              <w:lang w:val="fr-FR"/>
            </w:rPr>
          </w:pPr>
          <w:hyperlink w:anchor="_Toc117024616" w:history="1">
            <w:r w:rsidRPr="005C27B7">
              <w:rPr>
                <w:rStyle w:val="Lienhypertexte"/>
                <w:b/>
                <w:bCs/>
                <w:noProof/>
              </w:rPr>
              <w:t>« Femmes migrantes et exploitation reproductive dans l’industrie de la maternité de substitution (GPA) »</w:t>
            </w:r>
            <w:r>
              <w:rPr>
                <w:noProof/>
                <w:webHidden/>
              </w:rPr>
              <w:tab/>
            </w:r>
            <w:r>
              <w:rPr>
                <w:noProof/>
                <w:webHidden/>
              </w:rPr>
              <w:fldChar w:fldCharType="begin"/>
            </w:r>
            <w:r>
              <w:rPr>
                <w:noProof/>
                <w:webHidden/>
              </w:rPr>
              <w:instrText xml:space="preserve"> PAGEREF _Toc117024616 \h </w:instrText>
            </w:r>
            <w:r>
              <w:rPr>
                <w:noProof/>
                <w:webHidden/>
              </w:rPr>
            </w:r>
            <w:r>
              <w:rPr>
                <w:noProof/>
                <w:webHidden/>
              </w:rPr>
              <w:fldChar w:fldCharType="separate"/>
            </w:r>
            <w:r>
              <w:rPr>
                <w:noProof/>
                <w:webHidden/>
              </w:rPr>
              <w:t>3</w:t>
            </w:r>
            <w:r>
              <w:rPr>
                <w:noProof/>
                <w:webHidden/>
              </w:rPr>
              <w:fldChar w:fldCharType="end"/>
            </w:r>
          </w:hyperlink>
        </w:p>
        <w:p w14:paraId="5013A92B" w14:textId="6055A4F4"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17" w:history="1">
            <w:r w:rsidRPr="005C27B7">
              <w:rPr>
                <w:rStyle w:val="Lienhypertexte"/>
                <w:b/>
                <w:bCs/>
                <w:noProof/>
              </w:rPr>
              <w:t>Introduction</w:t>
            </w:r>
            <w:r>
              <w:rPr>
                <w:noProof/>
                <w:webHidden/>
              </w:rPr>
              <w:tab/>
            </w:r>
            <w:r>
              <w:rPr>
                <w:noProof/>
                <w:webHidden/>
              </w:rPr>
              <w:fldChar w:fldCharType="begin"/>
            </w:r>
            <w:r>
              <w:rPr>
                <w:noProof/>
                <w:webHidden/>
              </w:rPr>
              <w:instrText xml:space="preserve"> PAGEREF _Toc117024617 \h </w:instrText>
            </w:r>
            <w:r>
              <w:rPr>
                <w:noProof/>
                <w:webHidden/>
              </w:rPr>
            </w:r>
            <w:r>
              <w:rPr>
                <w:noProof/>
                <w:webHidden/>
              </w:rPr>
              <w:fldChar w:fldCharType="separate"/>
            </w:r>
            <w:r>
              <w:rPr>
                <w:noProof/>
                <w:webHidden/>
              </w:rPr>
              <w:t>3</w:t>
            </w:r>
            <w:r>
              <w:rPr>
                <w:noProof/>
                <w:webHidden/>
              </w:rPr>
              <w:fldChar w:fldCharType="end"/>
            </w:r>
          </w:hyperlink>
        </w:p>
        <w:p w14:paraId="1D4DC9DD" w14:textId="76F3EC93"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18" w:history="1">
            <w:r w:rsidRPr="005C27B7">
              <w:rPr>
                <w:rStyle w:val="Lienhypertexte"/>
                <w:b/>
                <w:bCs/>
                <w:noProof/>
              </w:rPr>
              <w:t>Cadre théorique</w:t>
            </w:r>
            <w:r>
              <w:rPr>
                <w:noProof/>
                <w:webHidden/>
              </w:rPr>
              <w:tab/>
            </w:r>
            <w:r>
              <w:rPr>
                <w:noProof/>
                <w:webHidden/>
              </w:rPr>
              <w:fldChar w:fldCharType="begin"/>
            </w:r>
            <w:r>
              <w:rPr>
                <w:noProof/>
                <w:webHidden/>
              </w:rPr>
              <w:instrText xml:space="preserve"> PAGEREF _Toc117024618 \h </w:instrText>
            </w:r>
            <w:r>
              <w:rPr>
                <w:noProof/>
                <w:webHidden/>
              </w:rPr>
            </w:r>
            <w:r>
              <w:rPr>
                <w:noProof/>
                <w:webHidden/>
              </w:rPr>
              <w:fldChar w:fldCharType="separate"/>
            </w:r>
            <w:r>
              <w:rPr>
                <w:noProof/>
                <w:webHidden/>
              </w:rPr>
              <w:t>4</w:t>
            </w:r>
            <w:r>
              <w:rPr>
                <w:noProof/>
                <w:webHidden/>
              </w:rPr>
              <w:fldChar w:fldCharType="end"/>
            </w:r>
          </w:hyperlink>
        </w:p>
        <w:p w14:paraId="4C45E4B2" w14:textId="2F32B8D9" w:rsidR="00274F74" w:rsidRDefault="00274F74">
          <w:pPr>
            <w:pStyle w:val="TM3"/>
            <w:tabs>
              <w:tab w:val="right" w:leader="dot" w:pos="9054"/>
            </w:tabs>
            <w:rPr>
              <w:rFonts w:asciiTheme="minorHAnsi" w:eastAsiaTheme="minorEastAsia" w:hAnsiTheme="minorHAnsi" w:cstheme="minorBidi"/>
              <w:noProof/>
              <w:sz w:val="22"/>
              <w:szCs w:val="22"/>
              <w:lang w:val="fr-FR"/>
            </w:rPr>
          </w:pPr>
          <w:hyperlink w:anchor="_Toc117024619" w:history="1">
            <w:r w:rsidRPr="005C27B7">
              <w:rPr>
                <w:rStyle w:val="Lienhypertexte"/>
                <w:noProof/>
              </w:rPr>
              <w:t xml:space="preserve">Pour appréhender et analyser la </w:t>
            </w:r>
            <w:r w:rsidRPr="005C27B7">
              <w:rPr>
                <w:rStyle w:val="Lienhypertexte"/>
                <w:i/>
                <w:iCs/>
                <w:noProof/>
              </w:rPr>
              <w:t>maternité de substitution</w:t>
            </w:r>
            <w:r w:rsidRPr="005C27B7">
              <w:rPr>
                <w:rStyle w:val="Lienhypertexte"/>
                <w:noProof/>
              </w:rPr>
              <w:t xml:space="preserve"> dans la complexité des relations et des rapports qu’elle contient, c’est la notion d’</w:t>
            </w:r>
            <w:r w:rsidRPr="005C27B7">
              <w:rPr>
                <w:rStyle w:val="Lienhypertexte"/>
                <w:b/>
                <w:bCs/>
                <w:noProof/>
              </w:rPr>
              <w:t>appropriation</w:t>
            </w:r>
            <w:r w:rsidRPr="005C27B7">
              <w:rPr>
                <w:rStyle w:val="Lienhypertexte"/>
                <w:noProof/>
              </w:rPr>
              <w:t xml:space="preserve"> des femmes qui constitue le cadre le plus efficace.</w:t>
            </w:r>
            <w:r>
              <w:rPr>
                <w:noProof/>
                <w:webHidden/>
              </w:rPr>
              <w:tab/>
            </w:r>
            <w:r>
              <w:rPr>
                <w:noProof/>
                <w:webHidden/>
              </w:rPr>
              <w:fldChar w:fldCharType="begin"/>
            </w:r>
            <w:r>
              <w:rPr>
                <w:noProof/>
                <w:webHidden/>
              </w:rPr>
              <w:instrText xml:space="preserve"> PAGEREF _Toc117024619 \h </w:instrText>
            </w:r>
            <w:r>
              <w:rPr>
                <w:noProof/>
                <w:webHidden/>
              </w:rPr>
            </w:r>
            <w:r>
              <w:rPr>
                <w:noProof/>
                <w:webHidden/>
              </w:rPr>
              <w:fldChar w:fldCharType="separate"/>
            </w:r>
            <w:r>
              <w:rPr>
                <w:noProof/>
                <w:webHidden/>
              </w:rPr>
              <w:t>4</w:t>
            </w:r>
            <w:r>
              <w:rPr>
                <w:noProof/>
                <w:webHidden/>
              </w:rPr>
              <w:fldChar w:fldCharType="end"/>
            </w:r>
          </w:hyperlink>
        </w:p>
        <w:p w14:paraId="30637075" w14:textId="5B6840A7" w:rsidR="00274F74" w:rsidRDefault="00274F74">
          <w:pPr>
            <w:pStyle w:val="TM3"/>
            <w:tabs>
              <w:tab w:val="right" w:leader="dot" w:pos="9054"/>
            </w:tabs>
            <w:rPr>
              <w:rFonts w:asciiTheme="minorHAnsi" w:eastAsiaTheme="minorEastAsia" w:hAnsiTheme="minorHAnsi" w:cstheme="minorBidi"/>
              <w:noProof/>
              <w:sz w:val="22"/>
              <w:szCs w:val="22"/>
              <w:lang w:val="fr-FR"/>
            </w:rPr>
          </w:pPr>
          <w:hyperlink w:anchor="_Toc117024620" w:history="1">
            <w:r w:rsidRPr="005C27B7">
              <w:rPr>
                <w:rStyle w:val="Lienhypertexte"/>
                <w:noProof/>
              </w:rPr>
              <w:t>Les femmes ont longtemps été considérées comme absentes ou invisibles dans les migrations internationales, alors qu’elles y ont toujours participé.</w:t>
            </w:r>
            <w:r>
              <w:rPr>
                <w:noProof/>
                <w:webHidden/>
              </w:rPr>
              <w:tab/>
            </w:r>
            <w:r>
              <w:rPr>
                <w:noProof/>
                <w:webHidden/>
              </w:rPr>
              <w:fldChar w:fldCharType="begin"/>
            </w:r>
            <w:r>
              <w:rPr>
                <w:noProof/>
                <w:webHidden/>
              </w:rPr>
              <w:instrText xml:space="preserve"> PAGEREF _Toc117024620 \h </w:instrText>
            </w:r>
            <w:r>
              <w:rPr>
                <w:noProof/>
                <w:webHidden/>
              </w:rPr>
            </w:r>
            <w:r>
              <w:rPr>
                <w:noProof/>
                <w:webHidden/>
              </w:rPr>
              <w:fldChar w:fldCharType="separate"/>
            </w:r>
            <w:r>
              <w:rPr>
                <w:noProof/>
                <w:webHidden/>
              </w:rPr>
              <w:t>6</w:t>
            </w:r>
            <w:r>
              <w:rPr>
                <w:noProof/>
                <w:webHidden/>
              </w:rPr>
              <w:fldChar w:fldCharType="end"/>
            </w:r>
          </w:hyperlink>
        </w:p>
        <w:p w14:paraId="71DE12A4" w14:textId="07063448"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21" w:history="1">
            <w:r w:rsidRPr="005C27B7">
              <w:rPr>
                <w:rStyle w:val="Lienhypertexte"/>
                <w:b/>
                <w:bCs/>
                <w:noProof/>
              </w:rPr>
              <w:t>Données et méthodologie</w:t>
            </w:r>
            <w:r>
              <w:rPr>
                <w:noProof/>
                <w:webHidden/>
              </w:rPr>
              <w:tab/>
            </w:r>
            <w:r>
              <w:rPr>
                <w:noProof/>
                <w:webHidden/>
              </w:rPr>
              <w:fldChar w:fldCharType="begin"/>
            </w:r>
            <w:r>
              <w:rPr>
                <w:noProof/>
                <w:webHidden/>
              </w:rPr>
              <w:instrText xml:space="preserve"> PAGEREF _Toc117024621 \h </w:instrText>
            </w:r>
            <w:r>
              <w:rPr>
                <w:noProof/>
                <w:webHidden/>
              </w:rPr>
            </w:r>
            <w:r>
              <w:rPr>
                <w:noProof/>
                <w:webHidden/>
              </w:rPr>
              <w:fldChar w:fldCharType="separate"/>
            </w:r>
            <w:r>
              <w:rPr>
                <w:noProof/>
                <w:webHidden/>
              </w:rPr>
              <w:t>8</w:t>
            </w:r>
            <w:r>
              <w:rPr>
                <w:noProof/>
                <w:webHidden/>
              </w:rPr>
              <w:fldChar w:fldCharType="end"/>
            </w:r>
          </w:hyperlink>
        </w:p>
        <w:p w14:paraId="6F7E0B1F" w14:textId="4F1DC8C2" w:rsidR="00274F74" w:rsidRDefault="00274F74">
          <w:pPr>
            <w:pStyle w:val="TM1"/>
            <w:tabs>
              <w:tab w:val="right" w:leader="dot" w:pos="9054"/>
            </w:tabs>
            <w:rPr>
              <w:rFonts w:asciiTheme="minorHAnsi" w:eastAsiaTheme="minorEastAsia" w:hAnsiTheme="minorHAnsi" w:cstheme="minorBidi"/>
              <w:noProof/>
              <w:sz w:val="22"/>
              <w:szCs w:val="22"/>
              <w:lang w:val="fr-FR"/>
            </w:rPr>
          </w:pPr>
          <w:hyperlink w:anchor="_Toc117024622" w:history="1">
            <w:r w:rsidRPr="005C27B7">
              <w:rPr>
                <w:rStyle w:val="Lienhypertexte"/>
                <w:b/>
                <w:bCs/>
                <w:noProof/>
              </w:rPr>
              <w:t>Présentation des résultats et discussion</w:t>
            </w:r>
            <w:r>
              <w:rPr>
                <w:noProof/>
                <w:webHidden/>
              </w:rPr>
              <w:tab/>
            </w:r>
            <w:r>
              <w:rPr>
                <w:noProof/>
                <w:webHidden/>
              </w:rPr>
              <w:fldChar w:fldCharType="begin"/>
            </w:r>
            <w:r>
              <w:rPr>
                <w:noProof/>
                <w:webHidden/>
              </w:rPr>
              <w:instrText xml:space="preserve"> PAGEREF _Toc117024622 \h </w:instrText>
            </w:r>
            <w:r>
              <w:rPr>
                <w:noProof/>
                <w:webHidden/>
              </w:rPr>
            </w:r>
            <w:r>
              <w:rPr>
                <w:noProof/>
                <w:webHidden/>
              </w:rPr>
              <w:fldChar w:fldCharType="separate"/>
            </w:r>
            <w:r>
              <w:rPr>
                <w:noProof/>
                <w:webHidden/>
              </w:rPr>
              <w:t>12</w:t>
            </w:r>
            <w:r>
              <w:rPr>
                <w:noProof/>
                <w:webHidden/>
              </w:rPr>
              <w:fldChar w:fldCharType="end"/>
            </w:r>
          </w:hyperlink>
        </w:p>
        <w:p w14:paraId="517D93AE" w14:textId="7124D7EC"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23" w:history="1">
            <w:r w:rsidRPr="005C27B7">
              <w:rPr>
                <w:rStyle w:val="Lienhypertexte"/>
                <w:noProof/>
              </w:rPr>
              <w:t>Recherche</w:t>
            </w:r>
            <w:r>
              <w:rPr>
                <w:noProof/>
                <w:webHidden/>
              </w:rPr>
              <w:tab/>
            </w:r>
            <w:r>
              <w:rPr>
                <w:noProof/>
                <w:webHidden/>
              </w:rPr>
              <w:fldChar w:fldCharType="begin"/>
            </w:r>
            <w:r>
              <w:rPr>
                <w:noProof/>
                <w:webHidden/>
              </w:rPr>
              <w:instrText xml:space="preserve"> PAGEREF _Toc117024623 \h </w:instrText>
            </w:r>
            <w:r>
              <w:rPr>
                <w:noProof/>
                <w:webHidden/>
              </w:rPr>
            </w:r>
            <w:r>
              <w:rPr>
                <w:noProof/>
                <w:webHidden/>
              </w:rPr>
              <w:fldChar w:fldCharType="separate"/>
            </w:r>
            <w:r>
              <w:rPr>
                <w:noProof/>
                <w:webHidden/>
              </w:rPr>
              <w:t>12</w:t>
            </w:r>
            <w:r>
              <w:rPr>
                <w:noProof/>
                <w:webHidden/>
              </w:rPr>
              <w:fldChar w:fldCharType="end"/>
            </w:r>
          </w:hyperlink>
        </w:p>
        <w:p w14:paraId="599757F2" w14:textId="3F906C76" w:rsidR="00274F74" w:rsidRDefault="00274F74">
          <w:pPr>
            <w:pStyle w:val="TM3"/>
            <w:tabs>
              <w:tab w:val="right" w:leader="dot" w:pos="9054"/>
            </w:tabs>
            <w:rPr>
              <w:rFonts w:asciiTheme="minorHAnsi" w:eastAsiaTheme="minorEastAsia" w:hAnsiTheme="minorHAnsi" w:cstheme="minorBidi"/>
              <w:noProof/>
              <w:sz w:val="22"/>
              <w:szCs w:val="22"/>
              <w:lang w:val="fr-FR"/>
            </w:rPr>
          </w:pPr>
          <w:hyperlink w:anchor="_Toc117024624" w:history="1">
            <w:r w:rsidRPr="005C27B7">
              <w:rPr>
                <w:rStyle w:val="Lienhypertexte"/>
                <w:noProof/>
              </w:rPr>
              <w:t>Périmètre de la recherche</w:t>
            </w:r>
            <w:r>
              <w:rPr>
                <w:noProof/>
                <w:webHidden/>
              </w:rPr>
              <w:tab/>
            </w:r>
            <w:r>
              <w:rPr>
                <w:noProof/>
                <w:webHidden/>
              </w:rPr>
              <w:fldChar w:fldCharType="begin"/>
            </w:r>
            <w:r>
              <w:rPr>
                <w:noProof/>
                <w:webHidden/>
              </w:rPr>
              <w:instrText xml:space="preserve"> PAGEREF _Toc117024624 \h </w:instrText>
            </w:r>
            <w:r>
              <w:rPr>
                <w:noProof/>
                <w:webHidden/>
              </w:rPr>
            </w:r>
            <w:r>
              <w:rPr>
                <w:noProof/>
                <w:webHidden/>
              </w:rPr>
              <w:fldChar w:fldCharType="separate"/>
            </w:r>
            <w:r>
              <w:rPr>
                <w:noProof/>
                <w:webHidden/>
              </w:rPr>
              <w:t>12</w:t>
            </w:r>
            <w:r>
              <w:rPr>
                <w:noProof/>
                <w:webHidden/>
              </w:rPr>
              <w:fldChar w:fldCharType="end"/>
            </w:r>
          </w:hyperlink>
        </w:p>
        <w:p w14:paraId="1E15C1AC" w14:textId="2915B638" w:rsidR="00274F74" w:rsidRDefault="00274F74">
          <w:pPr>
            <w:pStyle w:val="TM3"/>
            <w:tabs>
              <w:tab w:val="right" w:leader="dot" w:pos="9054"/>
            </w:tabs>
            <w:rPr>
              <w:rFonts w:asciiTheme="minorHAnsi" w:eastAsiaTheme="minorEastAsia" w:hAnsiTheme="minorHAnsi" w:cstheme="minorBidi"/>
              <w:noProof/>
              <w:sz w:val="22"/>
              <w:szCs w:val="22"/>
              <w:lang w:val="fr-FR"/>
            </w:rPr>
          </w:pPr>
          <w:hyperlink w:anchor="_Toc117024625" w:history="1">
            <w:r w:rsidRPr="005C27B7">
              <w:rPr>
                <w:rStyle w:val="Lienhypertexte"/>
                <w:noProof/>
              </w:rPr>
              <w:t>Synthèse des données issues des recherches effectuées</w:t>
            </w:r>
            <w:r>
              <w:rPr>
                <w:noProof/>
                <w:webHidden/>
              </w:rPr>
              <w:tab/>
            </w:r>
            <w:r>
              <w:rPr>
                <w:noProof/>
                <w:webHidden/>
              </w:rPr>
              <w:fldChar w:fldCharType="begin"/>
            </w:r>
            <w:r>
              <w:rPr>
                <w:noProof/>
                <w:webHidden/>
              </w:rPr>
              <w:instrText xml:space="preserve"> PAGEREF _Toc117024625 \h </w:instrText>
            </w:r>
            <w:r>
              <w:rPr>
                <w:noProof/>
                <w:webHidden/>
              </w:rPr>
            </w:r>
            <w:r>
              <w:rPr>
                <w:noProof/>
                <w:webHidden/>
              </w:rPr>
              <w:fldChar w:fldCharType="separate"/>
            </w:r>
            <w:r>
              <w:rPr>
                <w:noProof/>
                <w:webHidden/>
              </w:rPr>
              <w:t>12</w:t>
            </w:r>
            <w:r>
              <w:rPr>
                <w:noProof/>
                <w:webHidden/>
              </w:rPr>
              <w:fldChar w:fldCharType="end"/>
            </w:r>
          </w:hyperlink>
        </w:p>
        <w:p w14:paraId="43B3A665" w14:textId="2D0FFBF1" w:rsidR="00274F74" w:rsidRDefault="00274F74">
          <w:pPr>
            <w:pStyle w:val="TM4"/>
            <w:tabs>
              <w:tab w:val="right" w:leader="dot" w:pos="9054"/>
            </w:tabs>
            <w:rPr>
              <w:rFonts w:asciiTheme="minorHAnsi" w:eastAsiaTheme="minorEastAsia" w:hAnsiTheme="minorHAnsi" w:cstheme="minorBidi"/>
              <w:noProof/>
              <w:sz w:val="22"/>
              <w:szCs w:val="22"/>
              <w:lang w:val="fr-FR"/>
            </w:rPr>
          </w:pPr>
          <w:hyperlink w:anchor="_Toc117024626" w:history="1">
            <w:r w:rsidRPr="005C27B7">
              <w:rPr>
                <w:rStyle w:val="Lienhypertexte"/>
                <w:noProof/>
              </w:rPr>
              <w:t>1. Femmes migrantes utilisée comme mères porteuses dans le pays de destination</w:t>
            </w:r>
            <w:r>
              <w:rPr>
                <w:noProof/>
                <w:webHidden/>
              </w:rPr>
              <w:tab/>
            </w:r>
            <w:r>
              <w:rPr>
                <w:noProof/>
                <w:webHidden/>
              </w:rPr>
              <w:fldChar w:fldCharType="begin"/>
            </w:r>
            <w:r>
              <w:rPr>
                <w:noProof/>
                <w:webHidden/>
              </w:rPr>
              <w:instrText xml:space="preserve"> PAGEREF _Toc117024626 \h </w:instrText>
            </w:r>
            <w:r>
              <w:rPr>
                <w:noProof/>
                <w:webHidden/>
              </w:rPr>
            </w:r>
            <w:r>
              <w:rPr>
                <w:noProof/>
                <w:webHidden/>
              </w:rPr>
              <w:fldChar w:fldCharType="separate"/>
            </w:r>
            <w:r>
              <w:rPr>
                <w:noProof/>
                <w:webHidden/>
              </w:rPr>
              <w:t>12</w:t>
            </w:r>
            <w:r>
              <w:rPr>
                <w:noProof/>
                <w:webHidden/>
              </w:rPr>
              <w:fldChar w:fldCharType="end"/>
            </w:r>
          </w:hyperlink>
        </w:p>
        <w:p w14:paraId="5E035265" w14:textId="12248023" w:rsidR="00274F74" w:rsidRDefault="00274F74">
          <w:pPr>
            <w:pStyle w:val="TM4"/>
            <w:tabs>
              <w:tab w:val="right" w:leader="dot" w:pos="9054"/>
            </w:tabs>
            <w:rPr>
              <w:rFonts w:asciiTheme="minorHAnsi" w:eastAsiaTheme="minorEastAsia" w:hAnsiTheme="minorHAnsi" w:cstheme="minorBidi"/>
              <w:noProof/>
              <w:sz w:val="22"/>
              <w:szCs w:val="22"/>
              <w:lang w:val="fr-FR"/>
            </w:rPr>
          </w:pPr>
          <w:hyperlink w:anchor="_Toc117024627" w:history="1">
            <w:r w:rsidRPr="005C27B7">
              <w:rPr>
                <w:rStyle w:val="Lienhypertexte"/>
                <w:noProof/>
              </w:rPr>
              <w:t>2. Femmes recrutées puis déplacées vers un autre pays en vue d’être engagées dans un processus de maternité de substitution</w:t>
            </w:r>
            <w:r>
              <w:rPr>
                <w:noProof/>
                <w:webHidden/>
              </w:rPr>
              <w:tab/>
            </w:r>
            <w:r>
              <w:rPr>
                <w:noProof/>
                <w:webHidden/>
              </w:rPr>
              <w:fldChar w:fldCharType="begin"/>
            </w:r>
            <w:r>
              <w:rPr>
                <w:noProof/>
                <w:webHidden/>
              </w:rPr>
              <w:instrText xml:space="preserve"> PAGEREF _Toc117024627 \h </w:instrText>
            </w:r>
            <w:r>
              <w:rPr>
                <w:noProof/>
                <w:webHidden/>
              </w:rPr>
            </w:r>
            <w:r>
              <w:rPr>
                <w:noProof/>
                <w:webHidden/>
              </w:rPr>
              <w:fldChar w:fldCharType="separate"/>
            </w:r>
            <w:r>
              <w:rPr>
                <w:noProof/>
                <w:webHidden/>
              </w:rPr>
              <w:t>13</w:t>
            </w:r>
            <w:r>
              <w:rPr>
                <w:noProof/>
                <w:webHidden/>
              </w:rPr>
              <w:fldChar w:fldCharType="end"/>
            </w:r>
          </w:hyperlink>
        </w:p>
        <w:p w14:paraId="407CE780" w14:textId="47A078DB" w:rsidR="00274F74" w:rsidRDefault="00274F74">
          <w:pPr>
            <w:pStyle w:val="TM4"/>
            <w:tabs>
              <w:tab w:val="right" w:leader="dot" w:pos="9054"/>
            </w:tabs>
            <w:rPr>
              <w:rFonts w:asciiTheme="minorHAnsi" w:eastAsiaTheme="minorEastAsia" w:hAnsiTheme="minorHAnsi" w:cstheme="minorBidi"/>
              <w:noProof/>
              <w:sz w:val="22"/>
              <w:szCs w:val="22"/>
              <w:lang w:val="fr-FR"/>
            </w:rPr>
          </w:pPr>
          <w:hyperlink w:anchor="_Toc117024628" w:history="1">
            <w:r w:rsidRPr="005C27B7">
              <w:rPr>
                <w:rStyle w:val="Lienhypertexte"/>
                <w:noProof/>
              </w:rPr>
              <w:t>3. Déplacement de la mère porteuse vers un autre pays au cours du processus de gestation, pour contourner les législations, par commodité pour les clients ou pour bénéficier de techniques médicales inexistantes dans le pays de destination</w:t>
            </w:r>
            <w:r>
              <w:rPr>
                <w:noProof/>
                <w:webHidden/>
              </w:rPr>
              <w:tab/>
            </w:r>
            <w:r>
              <w:rPr>
                <w:noProof/>
                <w:webHidden/>
              </w:rPr>
              <w:fldChar w:fldCharType="begin"/>
            </w:r>
            <w:r>
              <w:rPr>
                <w:noProof/>
                <w:webHidden/>
              </w:rPr>
              <w:instrText xml:space="preserve"> PAGEREF _Toc117024628 \h </w:instrText>
            </w:r>
            <w:r>
              <w:rPr>
                <w:noProof/>
                <w:webHidden/>
              </w:rPr>
            </w:r>
            <w:r>
              <w:rPr>
                <w:noProof/>
                <w:webHidden/>
              </w:rPr>
              <w:fldChar w:fldCharType="separate"/>
            </w:r>
            <w:r>
              <w:rPr>
                <w:noProof/>
                <w:webHidden/>
              </w:rPr>
              <w:t>14</w:t>
            </w:r>
            <w:r>
              <w:rPr>
                <w:noProof/>
                <w:webHidden/>
              </w:rPr>
              <w:fldChar w:fldCharType="end"/>
            </w:r>
          </w:hyperlink>
        </w:p>
        <w:p w14:paraId="12C9E82E" w14:textId="461B832D" w:rsidR="00274F74" w:rsidRDefault="00274F74">
          <w:pPr>
            <w:pStyle w:val="TM4"/>
            <w:tabs>
              <w:tab w:val="right" w:leader="dot" w:pos="9054"/>
            </w:tabs>
            <w:rPr>
              <w:rFonts w:asciiTheme="minorHAnsi" w:eastAsiaTheme="minorEastAsia" w:hAnsiTheme="minorHAnsi" w:cstheme="minorBidi"/>
              <w:noProof/>
              <w:sz w:val="22"/>
              <w:szCs w:val="22"/>
              <w:lang w:val="fr-FR"/>
            </w:rPr>
          </w:pPr>
          <w:hyperlink w:anchor="_Toc117024629" w:history="1">
            <w:r w:rsidRPr="005C27B7">
              <w:rPr>
                <w:rStyle w:val="Lienhypertexte"/>
                <w:noProof/>
              </w:rPr>
              <w:t>4. Déplacement de femmes enceintes dans le but de vendre leurs enfants (adoptions illégales et trafic de bébés) :</w:t>
            </w:r>
            <w:r>
              <w:rPr>
                <w:noProof/>
                <w:webHidden/>
              </w:rPr>
              <w:tab/>
            </w:r>
            <w:r>
              <w:rPr>
                <w:noProof/>
                <w:webHidden/>
              </w:rPr>
              <w:fldChar w:fldCharType="begin"/>
            </w:r>
            <w:r>
              <w:rPr>
                <w:noProof/>
                <w:webHidden/>
              </w:rPr>
              <w:instrText xml:space="preserve"> PAGEREF _Toc117024629 \h </w:instrText>
            </w:r>
            <w:r>
              <w:rPr>
                <w:noProof/>
                <w:webHidden/>
              </w:rPr>
            </w:r>
            <w:r>
              <w:rPr>
                <w:noProof/>
                <w:webHidden/>
              </w:rPr>
              <w:fldChar w:fldCharType="separate"/>
            </w:r>
            <w:r>
              <w:rPr>
                <w:noProof/>
                <w:webHidden/>
              </w:rPr>
              <w:t>15</w:t>
            </w:r>
            <w:r>
              <w:rPr>
                <w:noProof/>
                <w:webHidden/>
              </w:rPr>
              <w:fldChar w:fldCharType="end"/>
            </w:r>
          </w:hyperlink>
        </w:p>
        <w:p w14:paraId="66DCD58B" w14:textId="19F3FC5D" w:rsidR="00274F74" w:rsidRDefault="00274F74">
          <w:pPr>
            <w:pStyle w:val="TM3"/>
            <w:tabs>
              <w:tab w:val="right" w:leader="dot" w:pos="9054"/>
            </w:tabs>
            <w:rPr>
              <w:rFonts w:asciiTheme="minorHAnsi" w:eastAsiaTheme="minorEastAsia" w:hAnsiTheme="minorHAnsi" w:cstheme="minorBidi"/>
              <w:noProof/>
              <w:sz w:val="22"/>
              <w:szCs w:val="22"/>
              <w:lang w:val="fr-FR"/>
            </w:rPr>
          </w:pPr>
          <w:hyperlink w:anchor="_Toc117024630" w:history="1">
            <w:r w:rsidRPr="005C27B7">
              <w:rPr>
                <w:rStyle w:val="Lienhypertexte"/>
                <w:noProof/>
                <w:lang w:val="fr-FR"/>
              </w:rPr>
              <w:t>Etude de cas de trois pays</w:t>
            </w:r>
            <w:r>
              <w:rPr>
                <w:noProof/>
                <w:webHidden/>
              </w:rPr>
              <w:tab/>
            </w:r>
            <w:r>
              <w:rPr>
                <w:noProof/>
                <w:webHidden/>
              </w:rPr>
              <w:fldChar w:fldCharType="begin"/>
            </w:r>
            <w:r>
              <w:rPr>
                <w:noProof/>
                <w:webHidden/>
              </w:rPr>
              <w:instrText xml:space="preserve"> PAGEREF _Toc117024630 \h </w:instrText>
            </w:r>
            <w:r>
              <w:rPr>
                <w:noProof/>
                <w:webHidden/>
              </w:rPr>
            </w:r>
            <w:r>
              <w:rPr>
                <w:noProof/>
                <w:webHidden/>
              </w:rPr>
              <w:fldChar w:fldCharType="separate"/>
            </w:r>
            <w:r>
              <w:rPr>
                <w:noProof/>
                <w:webHidden/>
              </w:rPr>
              <w:t>16</w:t>
            </w:r>
            <w:r>
              <w:rPr>
                <w:noProof/>
                <w:webHidden/>
              </w:rPr>
              <w:fldChar w:fldCharType="end"/>
            </w:r>
          </w:hyperlink>
        </w:p>
        <w:p w14:paraId="40F93579" w14:textId="7DB05827" w:rsidR="00274F74" w:rsidRDefault="00274F74">
          <w:pPr>
            <w:pStyle w:val="TM4"/>
            <w:tabs>
              <w:tab w:val="right" w:leader="dot" w:pos="9054"/>
            </w:tabs>
            <w:rPr>
              <w:rFonts w:asciiTheme="minorHAnsi" w:eastAsiaTheme="minorEastAsia" w:hAnsiTheme="minorHAnsi" w:cstheme="minorBidi"/>
              <w:noProof/>
              <w:sz w:val="22"/>
              <w:szCs w:val="22"/>
              <w:lang w:val="fr-FR"/>
            </w:rPr>
          </w:pPr>
          <w:hyperlink w:anchor="_Toc117024631" w:history="1">
            <w:r w:rsidRPr="005C27B7">
              <w:rPr>
                <w:rStyle w:val="Lienhypertexte"/>
                <w:noProof/>
              </w:rPr>
              <w:t>Ukraine</w:t>
            </w:r>
            <w:r>
              <w:rPr>
                <w:noProof/>
                <w:webHidden/>
              </w:rPr>
              <w:tab/>
            </w:r>
            <w:r>
              <w:rPr>
                <w:noProof/>
                <w:webHidden/>
              </w:rPr>
              <w:fldChar w:fldCharType="begin"/>
            </w:r>
            <w:r>
              <w:rPr>
                <w:noProof/>
                <w:webHidden/>
              </w:rPr>
              <w:instrText xml:space="preserve"> PAGEREF _Toc117024631 \h </w:instrText>
            </w:r>
            <w:r>
              <w:rPr>
                <w:noProof/>
                <w:webHidden/>
              </w:rPr>
            </w:r>
            <w:r>
              <w:rPr>
                <w:noProof/>
                <w:webHidden/>
              </w:rPr>
              <w:fldChar w:fldCharType="separate"/>
            </w:r>
            <w:r>
              <w:rPr>
                <w:noProof/>
                <w:webHidden/>
              </w:rPr>
              <w:t>16</w:t>
            </w:r>
            <w:r>
              <w:rPr>
                <w:noProof/>
                <w:webHidden/>
              </w:rPr>
              <w:fldChar w:fldCharType="end"/>
            </w:r>
          </w:hyperlink>
        </w:p>
        <w:p w14:paraId="33854617" w14:textId="227434AD" w:rsidR="00274F74" w:rsidRDefault="00274F74">
          <w:pPr>
            <w:pStyle w:val="TM4"/>
            <w:tabs>
              <w:tab w:val="right" w:leader="dot" w:pos="9054"/>
            </w:tabs>
            <w:rPr>
              <w:rFonts w:asciiTheme="minorHAnsi" w:eastAsiaTheme="minorEastAsia" w:hAnsiTheme="minorHAnsi" w:cstheme="minorBidi"/>
              <w:noProof/>
              <w:sz w:val="22"/>
              <w:szCs w:val="22"/>
              <w:lang w:val="fr-FR"/>
            </w:rPr>
          </w:pPr>
          <w:hyperlink w:anchor="_Toc117024632" w:history="1">
            <w:r w:rsidRPr="005C27B7">
              <w:rPr>
                <w:rStyle w:val="Lienhypertexte"/>
                <w:noProof/>
              </w:rPr>
              <w:t>Grèce</w:t>
            </w:r>
            <w:r>
              <w:rPr>
                <w:noProof/>
                <w:webHidden/>
              </w:rPr>
              <w:tab/>
            </w:r>
            <w:r>
              <w:rPr>
                <w:noProof/>
                <w:webHidden/>
              </w:rPr>
              <w:fldChar w:fldCharType="begin"/>
            </w:r>
            <w:r>
              <w:rPr>
                <w:noProof/>
                <w:webHidden/>
              </w:rPr>
              <w:instrText xml:space="preserve"> PAGEREF _Toc117024632 \h </w:instrText>
            </w:r>
            <w:r>
              <w:rPr>
                <w:noProof/>
                <w:webHidden/>
              </w:rPr>
            </w:r>
            <w:r>
              <w:rPr>
                <w:noProof/>
                <w:webHidden/>
              </w:rPr>
              <w:fldChar w:fldCharType="separate"/>
            </w:r>
            <w:r>
              <w:rPr>
                <w:noProof/>
                <w:webHidden/>
              </w:rPr>
              <w:t>20</w:t>
            </w:r>
            <w:r>
              <w:rPr>
                <w:noProof/>
                <w:webHidden/>
              </w:rPr>
              <w:fldChar w:fldCharType="end"/>
            </w:r>
          </w:hyperlink>
        </w:p>
        <w:p w14:paraId="1ADE9FBF" w14:textId="1CFB1148" w:rsidR="00274F74" w:rsidRDefault="00274F74">
          <w:pPr>
            <w:pStyle w:val="TM4"/>
            <w:tabs>
              <w:tab w:val="right" w:leader="dot" w:pos="9054"/>
            </w:tabs>
            <w:rPr>
              <w:rFonts w:asciiTheme="minorHAnsi" w:eastAsiaTheme="minorEastAsia" w:hAnsiTheme="minorHAnsi" w:cstheme="minorBidi"/>
              <w:noProof/>
              <w:sz w:val="22"/>
              <w:szCs w:val="22"/>
              <w:lang w:val="fr-FR"/>
            </w:rPr>
          </w:pPr>
          <w:hyperlink w:anchor="_Toc117024633" w:history="1">
            <w:r w:rsidRPr="005C27B7">
              <w:rPr>
                <w:rStyle w:val="Lienhypertexte"/>
                <w:noProof/>
              </w:rPr>
              <w:t>Le Mexique</w:t>
            </w:r>
            <w:r>
              <w:rPr>
                <w:noProof/>
                <w:webHidden/>
              </w:rPr>
              <w:tab/>
            </w:r>
            <w:r>
              <w:rPr>
                <w:noProof/>
                <w:webHidden/>
              </w:rPr>
              <w:fldChar w:fldCharType="begin"/>
            </w:r>
            <w:r>
              <w:rPr>
                <w:noProof/>
                <w:webHidden/>
              </w:rPr>
              <w:instrText xml:space="preserve"> PAGEREF _Toc117024633 \h </w:instrText>
            </w:r>
            <w:r>
              <w:rPr>
                <w:noProof/>
                <w:webHidden/>
              </w:rPr>
            </w:r>
            <w:r>
              <w:rPr>
                <w:noProof/>
                <w:webHidden/>
              </w:rPr>
              <w:fldChar w:fldCharType="separate"/>
            </w:r>
            <w:r>
              <w:rPr>
                <w:noProof/>
                <w:webHidden/>
              </w:rPr>
              <w:t>23</w:t>
            </w:r>
            <w:r>
              <w:rPr>
                <w:noProof/>
                <w:webHidden/>
              </w:rPr>
              <w:fldChar w:fldCharType="end"/>
            </w:r>
          </w:hyperlink>
        </w:p>
        <w:p w14:paraId="69A32F7C" w14:textId="488F5A07" w:rsidR="00274F74" w:rsidRDefault="00274F74">
          <w:pPr>
            <w:pStyle w:val="TM3"/>
            <w:tabs>
              <w:tab w:val="right" w:leader="dot" w:pos="9054"/>
            </w:tabs>
            <w:rPr>
              <w:rFonts w:asciiTheme="minorHAnsi" w:eastAsiaTheme="minorEastAsia" w:hAnsiTheme="minorHAnsi" w:cstheme="minorBidi"/>
              <w:noProof/>
              <w:sz w:val="22"/>
              <w:szCs w:val="22"/>
              <w:lang w:val="fr-FR"/>
            </w:rPr>
          </w:pPr>
          <w:hyperlink w:anchor="_Toc117024634" w:history="1">
            <w:r w:rsidRPr="005C27B7">
              <w:rPr>
                <w:rStyle w:val="Lienhypertexte"/>
                <w:noProof/>
              </w:rPr>
              <w:t>Analyse des résultats de la recherche</w:t>
            </w:r>
            <w:r>
              <w:rPr>
                <w:noProof/>
                <w:webHidden/>
              </w:rPr>
              <w:tab/>
            </w:r>
            <w:r>
              <w:rPr>
                <w:noProof/>
                <w:webHidden/>
              </w:rPr>
              <w:fldChar w:fldCharType="begin"/>
            </w:r>
            <w:r>
              <w:rPr>
                <w:noProof/>
                <w:webHidden/>
              </w:rPr>
              <w:instrText xml:space="preserve"> PAGEREF _Toc117024634 \h </w:instrText>
            </w:r>
            <w:r>
              <w:rPr>
                <w:noProof/>
                <w:webHidden/>
              </w:rPr>
            </w:r>
            <w:r>
              <w:rPr>
                <w:noProof/>
                <w:webHidden/>
              </w:rPr>
              <w:fldChar w:fldCharType="separate"/>
            </w:r>
            <w:r>
              <w:rPr>
                <w:noProof/>
                <w:webHidden/>
              </w:rPr>
              <w:t>26</w:t>
            </w:r>
            <w:r>
              <w:rPr>
                <w:noProof/>
                <w:webHidden/>
              </w:rPr>
              <w:fldChar w:fldCharType="end"/>
            </w:r>
          </w:hyperlink>
        </w:p>
        <w:p w14:paraId="3461A4BB" w14:textId="3E1508D0" w:rsidR="00274F74" w:rsidRDefault="00274F74">
          <w:pPr>
            <w:pStyle w:val="TM4"/>
            <w:tabs>
              <w:tab w:val="right" w:leader="dot" w:pos="9054"/>
            </w:tabs>
            <w:rPr>
              <w:rFonts w:asciiTheme="minorHAnsi" w:eastAsiaTheme="minorEastAsia" w:hAnsiTheme="minorHAnsi" w:cstheme="minorBidi"/>
              <w:noProof/>
              <w:sz w:val="22"/>
              <w:szCs w:val="22"/>
              <w:lang w:val="fr-FR"/>
            </w:rPr>
          </w:pPr>
          <w:hyperlink w:anchor="_Toc117024635" w:history="1">
            <w:r w:rsidRPr="005C27B7">
              <w:rPr>
                <w:rStyle w:val="Lienhypertexte"/>
                <w:noProof/>
              </w:rPr>
              <w:t>La précarité économique et sociale est source de vulnérabilité, le terrain des recruteurs</w:t>
            </w:r>
            <w:r>
              <w:rPr>
                <w:noProof/>
                <w:webHidden/>
              </w:rPr>
              <w:tab/>
            </w:r>
            <w:r>
              <w:rPr>
                <w:noProof/>
                <w:webHidden/>
              </w:rPr>
              <w:fldChar w:fldCharType="begin"/>
            </w:r>
            <w:r>
              <w:rPr>
                <w:noProof/>
                <w:webHidden/>
              </w:rPr>
              <w:instrText xml:space="preserve"> PAGEREF _Toc117024635 \h </w:instrText>
            </w:r>
            <w:r>
              <w:rPr>
                <w:noProof/>
                <w:webHidden/>
              </w:rPr>
            </w:r>
            <w:r>
              <w:rPr>
                <w:noProof/>
                <w:webHidden/>
              </w:rPr>
              <w:fldChar w:fldCharType="separate"/>
            </w:r>
            <w:r>
              <w:rPr>
                <w:noProof/>
                <w:webHidden/>
              </w:rPr>
              <w:t>26</w:t>
            </w:r>
            <w:r>
              <w:rPr>
                <w:noProof/>
                <w:webHidden/>
              </w:rPr>
              <w:fldChar w:fldCharType="end"/>
            </w:r>
          </w:hyperlink>
        </w:p>
        <w:p w14:paraId="20F95701" w14:textId="107DD19A" w:rsidR="00274F74" w:rsidRDefault="00274F74">
          <w:pPr>
            <w:pStyle w:val="TM4"/>
            <w:tabs>
              <w:tab w:val="right" w:leader="dot" w:pos="9054"/>
            </w:tabs>
            <w:rPr>
              <w:rFonts w:asciiTheme="minorHAnsi" w:eastAsiaTheme="minorEastAsia" w:hAnsiTheme="minorHAnsi" w:cstheme="minorBidi"/>
              <w:noProof/>
              <w:sz w:val="22"/>
              <w:szCs w:val="22"/>
              <w:lang w:val="fr-FR"/>
            </w:rPr>
          </w:pPr>
          <w:hyperlink w:anchor="_Toc117024636" w:history="1">
            <w:r w:rsidRPr="005C27B7">
              <w:rPr>
                <w:rStyle w:val="Lienhypertexte"/>
                <w:noProof/>
              </w:rPr>
              <w:t>L’analyse des types de déplacement imposés aux mère porteuses ouvre un nouveau chapitre dans les formes de traite humaine</w:t>
            </w:r>
            <w:r>
              <w:rPr>
                <w:noProof/>
                <w:webHidden/>
              </w:rPr>
              <w:tab/>
            </w:r>
            <w:r>
              <w:rPr>
                <w:noProof/>
                <w:webHidden/>
              </w:rPr>
              <w:fldChar w:fldCharType="begin"/>
            </w:r>
            <w:r>
              <w:rPr>
                <w:noProof/>
                <w:webHidden/>
              </w:rPr>
              <w:instrText xml:space="preserve"> PAGEREF _Toc117024636 \h </w:instrText>
            </w:r>
            <w:r>
              <w:rPr>
                <w:noProof/>
                <w:webHidden/>
              </w:rPr>
            </w:r>
            <w:r>
              <w:rPr>
                <w:noProof/>
                <w:webHidden/>
              </w:rPr>
              <w:fldChar w:fldCharType="separate"/>
            </w:r>
            <w:r>
              <w:rPr>
                <w:noProof/>
                <w:webHidden/>
              </w:rPr>
              <w:t>27</w:t>
            </w:r>
            <w:r>
              <w:rPr>
                <w:noProof/>
                <w:webHidden/>
              </w:rPr>
              <w:fldChar w:fldCharType="end"/>
            </w:r>
          </w:hyperlink>
        </w:p>
        <w:p w14:paraId="188B7644" w14:textId="3211DF40" w:rsidR="00274F74" w:rsidRDefault="00274F74">
          <w:pPr>
            <w:pStyle w:val="TM4"/>
            <w:tabs>
              <w:tab w:val="right" w:leader="dot" w:pos="9054"/>
            </w:tabs>
            <w:rPr>
              <w:rFonts w:asciiTheme="minorHAnsi" w:eastAsiaTheme="minorEastAsia" w:hAnsiTheme="minorHAnsi" w:cstheme="minorBidi"/>
              <w:noProof/>
              <w:sz w:val="22"/>
              <w:szCs w:val="22"/>
              <w:lang w:val="fr-FR"/>
            </w:rPr>
          </w:pPr>
          <w:hyperlink w:anchor="_Toc117024637" w:history="1">
            <w:r w:rsidRPr="005C27B7">
              <w:rPr>
                <w:rStyle w:val="Lienhypertexte"/>
                <w:noProof/>
              </w:rPr>
              <w:t>L’interdiction de la gestation pour autrui ou sa réglementation ne font pas obstacle à la traite humaine des femmes à des fins d’exploitation reproductive</w:t>
            </w:r>
            <w:r>
              <w:rPr>
                <w:noProof/>
                <w:webHidden/>
              </w:rPr>
              <w:tab/>
            </w:r>
            <w:r>
              <w:rPr>
                <w:noProof/>
                <w:webHidden/>
              </w:rPr>
              <w:fldChar w:fldCharType="begin"/>
            </w:r>
            <w:r>
              <w:rPr>
                <w:noProof/>
                <w:webHidden/>
              </w:rPr>
              <w:instrText xml:space="preserve"> PAGEREF _Toc117024637 \h </w:instrText>
            </w:r>
            <w:r>
              <w:rPr>
                <w:noProof/>
                <w:webHidden/>
              </w:rPr>
            </w:r>
            <w:r>
              <w:rPr>
                <w:noProof/>
                <w:webHidden/>
              </w:rPr>
              <w:fldChar w:fldCharType="separate"/>
            </w:r>
            <w:r>
              <w:rPr>
                <w:noProof/>
                <w:webHidden/>
              </w:rPr>
              <w:t>27</w:t>
            </w:r>
            <w:r>
              <w:rPr>
                <w:noProof/>
                <w:webHidden/>
              </w:rPr>
              <w:fldChar w:fldCharType="end"/>
            </w:r>
          </w:hyperlink>
        </w:p>
        <w:p w14:paraId="3944CB52" w14:textId="6779FBC1"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38" w:history="1">
            <w:r w:rsidRPr="005C27B7">
              <w:rPr>
                <w:rStyle w:val="Lienhypertexte"/>
                <w:noProof/>
              </w:rPr>
              <w:t>Questionnaire n°1 (aux individus et organisations) – Résultats :</w:t>
            </w:r>
            <w:r>
              <w:rPr>
                <w:noProof/>
                <w:webHidden/>
              </w:rPr>
              <w:tab/>
            </w:r>
            <w:r>
              <w:rPr>
                <w:noProof/>
                <w:webHidden/>
              </w:rPr>
              <w:fldChar w:fldCharType="begin"/>
            </w:r>
            <w:r>
              <w:rPr>
                <w:noProof/>
                <w:webHidden/>
              </w:rPr>
              <w:instrText xml:space="preserve"> PAGEREF _Toc117024638 \h </w:instrText>
            </w:r>
            <w:r>
              <w:rPr>
                <w:noProof/>
                <w:webHidden/>
              </w:rPr>
            </w:r>
            <w:r>
              <w:rPr>
                <w:noProof/>
                <w:webHidden/>
              </w:rPr>
              <w:fldChar w:fldCharType="separate"/>
            </w:r>
            <w:r>
              <w:rPr>
                <w:noProof/>
                <w:webHidden/>
              </w:rPr>
              <w:t>28</w:t>
            </w:r>
            <w:r>
              <w:rPr>
                <w:noProof/>
                <w:webHidden/>
              </w:rPr>
              <w:fldChar w:fldCharType="end"/>
            </w:r>
          </w:hyperlink>
        </w:p>
        <w:p w14:paraId="1F38E09B" w14:textId="1743B338" w:rsidR="00274F74" w:rsidRDefault="00274F74">
          <w:pPr>
            <w:pStyle w:val="TM3"/>
            <w:tabs>
              <w:tab w:val="right" w:leader="dot" w:pos="9054"/>
            </w:tabs>
            <w:rPr>
              <w:rFonts w:asciiTheme="minorHAnsi" w:eastAsiaTheme="minorEastAsia" w:hAnsiTheme="minorHAnsi" w:cstheme="minorBidi"/>
              <w:noProof/>
              <w:sz w:val="22"/>
              <w:szCs w:val="22"/>
              <w:lang w:val="fr-FR"/>
            </w:rPr>
          </w:pPr>
          <w:hyperlink w:anchor="_Toc117024639" w:history="1">
            <w:r w:rsidRPr="005C27B7">
              <w:rPr>
                <w:rStyle w:val="Lienhypertexte"/>
                <w:noProof/>
              </w:rPr>
              <w:t>Périmètre</w:t>
            </w:r>
            <w:r>
              <w:rPr>
                <w:noProof/>
                <w:webHidden/>
              </w:rPr>
              <w:tab/>
            </w:r>
            <w:r>
              <w:rPr>
                <w:noProof/>
                <w:webHidden/>
              </w:rPr>
              <w:fldChar w:fldCharType="begin"/>
            </w:r>
            <w:r>
              <w:rPr>
                <w:noProof/>
                <w:webHidden/>
              </w:rPr>
              <w:instrText xml:space="preserve"> PAGEREF _Toc117024639 \h </w:instrText>
            </w:r>
            <w:r>
              <w:rPr>
                <w:noProof/>
                <w:webHidden/>
              </w:rPr>
            </w:r>
            <w:r>
              <w:rPr>
                <w:noProof/>
                <w:webHidden/>
              </w:rPr>
              <w:fldChar w:fldCharType="separate"/>
            </w:r>
            <w:r>
              <w:rPr>
                <w:noProof/>
                <w:webHidden/>
              </w:rPr>
              <w:t>28</w:t>
            </w:r>
            <w:r>
              <w:rPr>
                <w:noProof/>
                <w:webHidden/>
              </w:rPr>
              <w:fldChar w:fldCharType="end"/>
            </w:r>
          </w:hyperlink>
        </w:p>
        <w:p w14:paraId="640D6FA6" w14:textId="54AB1807" w:rsidR="00274F74" w:rsidRDefault="00274F74">
          <w:pPr>
            <w:pStyle w:val="TM3"/>
            <w:tabs>
              <w:tab w:val="right" w:leader="dot" w:pos="9054"/>
            </w:tabs>
            <w:rPr>
              <w:rFonts w:asciiTheme="minorHAnsi" w:eastAsiaTheme="minorEastAsia" w:hAnsiTheme="minorHAnsi" w:cstheme="minorBidi"/>
              <w:noProof/>
              <w:sz w:val="22"/>
              <w:szCs w:val="22"/>
              <w:lang w:val="fr-FR"/>
            </w:rPr>
          </w:pPr>
          <w:hyperlink w:anchor="_Toc117024640" w:history="1">
            <w:r w:rsidRPr="005C27B7">
              <w:rPr>
                <w:rStyle w:val="Lienhypertexte"/>
                <w:noProof/>
              </w:rPr>
              <w:t>Analyse des résultats</w:t>
            </w:r>
            <w:r>
              <w:rPr>
                <w:noProof/>
                <w:webHidden/>
              </w:rPr>
              <w:tab/>
            </w:r>
            <w:r>
              <w:rPr>
                <w:noProof/>
                <w:webHidden/>
              </w:rPr>
              <w:fldChar w:fldCharType="begin"/>
            </w:r>
            <w:r>
              <w:rPr>
                <w:noProof/>
                <w:webHidden/>
              </w:rPr>
              <w:instrText xml:space="preserve"> PAGEREF _Toc117024640 \h </w:instrText>
            </w:r>
            <w:r>
              <w:rPr>
                <w:noProof/>
                <w:webHidden/>
              </w:rPr>
            </w:r>
            <w:r>
              <w:rPr>
                <w:noProof/>
                <w:webHidden/>
              </w:rPr>
              <w:fldChar w:fldCharType="separate"/>
            </w:r>
            <w:r>
              <w:rPr>
                <w:noProof/>
                <w:webHidden/>
              </w:rPr>
              <w:t>29</w:t>
            </w:r>
            <w:r>
              <w:rPr>
                <w:noProof/>
                <w:webHidden/>
              </w:rPr>
              <w:fldChar w:fldCharType="end"/>
            </w:r>
          </w:hyperlink>
        </w:p>
        <w:p w14:paraId="72812F3C" w14:textId="7D9D0FED"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41" w:history="1">
            <w:r w:rsidRPr="005C27B7">
              <w:rPr>
                <w:rStyle w:val="Lienhypertexte"/>
                <w:noProof/>
              </w:rPr>
              <w:t>Questionnaire n°2 (aux États)</w:t>
            </w:r>
            <w:r>
              <w:rPr>
                <w:noProof/>
                <w:webHidden/>
              </w:rPr>
              <w:tab/>
            </w:r>
            <w:r>
              <w:rPr>
                <w:noProof/>
                <w:webHidden/>
              </w:rPr>
              <w:fldChar w:fldCharType="begin"/>
            </w:r>
            <w:r>
              <w:rPr>
                <w:noProof/>
                <w:webHidden/>
              </w:rPr>
              <w:instrText xml:space="preserve"> PAGEREF _Toc117024641 \h </w:instrText>
            </w:r>
            <w:r>
              <w:rPr>
                <w:noProof/>
                <w:webHidden/>
              </w:rPr>
            </w:r>
            <w:r>
              <w:rPr>
                <w:noProof/>
                <w:webHidden/>
              </w:rPr>
              <w:fldChar w:fldCharType="separate"/>
            </w:r>
            <w:r>
              <w:rPr>
                <w:noProof/>
                <w:webHidden/>
              </w:rPr>
              <w:t>30</w:t>
            </w:r>
            <w:r>
              <w:rPr>
                <w:noProof/>
                <w:webHidden/>
              </w:rPr>
              <w:fldChar w:fldCharType="end"/>
            </w:r>
          </w:hyperlink>
        </w:p>
        <w:p w14:paraId="60FDFB45" w14:textId="08742EA4" w:rsidR="00274F74" w:rsidRDefault="00274F74">
          <w:pPr>
            <w:pStyle w:val="TM3"/>
            <w:tabs>
              <w:tab w:val="right" w:leader="dot" w:pos="9054"/>
            </w:tabs>
            <w:rPr>
              <w:rFonts w:asciiTheme="minorHAnsi" w:eastAsiaTheme="minorEastAsia" w:hAnsiTheme="minorHAnsi" w:cstheme="minorBidi"/>
              <w:noProof/>
              <w:sz w:val="22"/>
              <w:szCs w:val="22"/>
              <w:lang w:val="fr-FR"/>
            </w:rPr>
          </w:pPr>
          <w:hyperlink w:anchor="_Toc117024642" w:history="1">
            <w:r w:rsidRPr="005C27B7">
              <w:rPr>
                <w:rStyle w:val="Lienhypertexte"/>
                <w:noProof/>
              </w:rPr>
              <w:t>Données issues du questionnaire aux Etats :</w:t>
            </w:r>
            <w:r>
              <w:rPr>
                <w:noProof/>
                <w:webHidden/>
              </w:rPr>
              <w:tab/>
            </w:r>
            <w:r>
              <w:rPr>
                <w:noProof/>
                <w:webHidden/>
              </w:rPr>
              <w:fldChar w:fldCharType="begin"/>
            </w:r>
            <w:r>
              <w:rPr>
                <w:noProof/>
                <w:webHidden/>
              </w:rPr>
              <w:instrText xml:space="preserve"> PAGEREF _Toc117024642 \h </w:instrText>
            </w:r>
            <w:r>
              <w:rPr>
                <w:noProof/>
                <w:webHidden/>
              </w:rPr>
            </w:r>
            <w:r>
              <w:rPr>
                <w:noProof/>
                <w:webHidden/>
              </w:rPr>
              <w:fldChar w:fldCharType="separate"/>
            </w:r>
            <w:r>
              <w:rPr>
                <w:noProof/>
                <w:webHidden/>
              </w:rPr>
              <w:t>30</w:t>
            </w:r>
            <w:r>
              <w:rPr>
                <w:noProof/>
                <w:webHidden/>
              </w:rPr>
              <w:fldChar w:fldCharType="end"/>
            </w:r>
          </w:hyperlink>
        </w:p>
        <w:p w14:paraId="0A9D6441" w14:textId="722A4C81" w:rsidR="00274F74" w:rsidRDefault="00274F74">
          <w:pPr>
            <w:pStyle w:val="TM3"/>
            <w:tabs>
              <w:tab w:val="right" w:leader="dot" w:pos="9054"/>
            </w:tabs>
            <w:rPr>
              <w:rFonts w:asciiTheme="minorHAnsi" w:eastAsiaTheme="minorEastAsia" w:hAnsiTheme="minorHAnsi" w:cstheme="minorBidi"/>
              <w:noProof/>
              <w:sz w:val="22"/>
              <w:szCs w:val="22"/>
              <w:lang w:val="fr-FR"/>
            </w:rPr>
          </w:pPr>
          <w:hyperlink w:anchor="_Toc117024643" w:history="1">
            <w:r w:rsidRPr="005C27B7">
              <w:rPr>
                <w:rStyle w:val="Lienhypertexte"/>
                <w:noProof/>
              </w:rPr>
              <w:t>Analyse des résultats</w:t>
            </w:r>
            <w:r>
              <w:rPr>
                <w:noProof/>
                <w:webHidden/>
              </w:rPr>
              <w:tab/>
            </w:r>
            <w:r>
              <w:rPr>
                <w:noProof/>
                <w:webHidden/>
              </w:rPr>
              <w:fldChar w:fldCharType="begin"/>
            </w:r>
            <w:r>
              <w:rPr>
                <w:noProof/>
                <w:webHidden/>
              </w:rPr>
              <w:instrText xml:space="preserve"> PAGEREF _Toc117024643 \h </w:instrText>
            </w:r>
            <w:r>
              <w:rPr>
                <w:noProof/>
                <w:webHidden/>
              </w:rPr>
            </w:r>
            <w:r>
              <w:rPr>
                <w:noProof/>
                <w:webHidden/>
              </w:rPr>
              <w:fldChar w:fldCharType="separate"/>
            </w:r>
            <w:r>
              <w:rPr>
                <w:noProof/>
                <w:webHidden/>
              </w:rPr>
              <w:t>31</w:t>
            </w:r>
            <w:r>
              <w:rPr>
                <w:noProof/>
                <w:webHidden/>
              </w:rPr>
              <w:fldChar w:fldCharType="end"/>
            </w:r>
          </w:hyperlink>
        </w:p>
        <w:p w14:paraId="531BD174" w14:textId="2154E0C7"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44" w:history="1">
            <w:r w:rsidRPr="005C27B7">
              <w:rPr>
                <w:rStyle w:val="Lienhypertexte"/>
                <w:b/>
                <w:bCs/>
                <w:noProof/>
              </w:rPr>
              <w:t>Conclusion</w:t>
            </w:r>
            <w:r>
              <w:rPr>
                <w:noProof/>
                <w:webHidden/>
              </w:rPr>
              <w:tab/>
            </w:r>
            <w:r>
              <w:rPr>
                <w:noProof/>
                <w:webHidden/>
              </w:rPr>
              <w:fldChar w:fldCharType="begin"/>
            </w:r>
            <w:r>
              <w:rPr>
                <w:noProof/>
                <w:webHidden/>
              </w:rPr>
              <w:instrText xml:space="preserve"> PAGEREF _Toc117024644 \h </w:instrText>
            </w:r>
            <w:r>
              <w:rPr>
                <w:noProof/>
                <w:webHidden/>
              </w:rPr>
            </w:r>
            <w:r>
              <w:rPr>
                <w:noProof/>
                <w:webHidden/>
              </w:rPr>
              <w:fldChar w:fldCharType="separate"/>
            </w:r>
            <w:r>
              <w:rPr>
                <w:noProof/>
                <w:webHidden/>
              </w:rPr>
              <w:t>31</w:t>
            </w:r>
            <w:r>
              <w:rPr>
                <w:noProof/>
                <w:webHidden/>
              </w:rPr>
              <w:fldChar w:fldCharType="end"/>
            </w:r>
          </w:hyperlink>
        </w:p>
        <w:p w14:paraId="6D3F1FB0" w14:textId="162895F4" w:rsidR="00274F74" w:rsidRDefault="00274F74">
          <w:pPr>
            <w:pStyle w:val="TM1"/>
            <w:tabs>
              <w:tab w:val="right" w:leader="dot" w:pos="9054"/>
            </w:tabs>
            <w:rPr>
              <w:rFonts w:asciiTheme="minorHAnsi" w:eastAsiaTheme="minorEastAsia" w:hAnsiTheme="minorHAnsi" w:cstheme="minorBidi"/>
              <w:noProof/>
              <w:sz w:val="22"/>
              <w:szCs w:val="22"/>
              <w:lang w:val="fr-FR"/>
            </w:rPr>
          </w:pPr>
          <w:hyperlink w:anchor="_Toc117024645" w:history="1">
            <w:r w:rsidRPr="005C27B7">
              <w:rPr>
                <w:rStyle w:val="Lienhypertexte"/>
                <w:b/>
                <w:bCs/>
                <w:noProof/>
                <w:lang w:val="en-GB"/>
              </w:rPr>
              <w:t>Bibliographie</w:t>
            </w:r>
            <w:r>
              <w:rPr>
                <w:noProof/>
                <w:webHidden/>
              </w:rPr>
              <w:tab/>
            </w:r>
            <w:r>
              <w:rPr>
                <w:noProof/>
                <w:webHidden/>
              </w:rPr>
              <w:fldChar w:fldCharType="begin"/>
            </w:r>
            <w:r>
              <w:rPr>
                <w:noProof/>
                <w:webHidden/>
              </w:rPr>
              <w:instrText xml:space="preserve"> PAGEREF _Toc117024645 \h </w:instrText>
            </w:r>
            <w:r>
              <w:rPr>
                <w:noProof/>
                <w:webHidden/>
              </w:rPr>
            </w:r>
            <w:r>
              <w:rPr>
                <w:noProof/>
                <w:webHidden/>
              </w:rPr>
              <w:fldChar w:fldCharType="separate"/>
            </w:r>
            <w:r>
              <w:rPr>
                <w:noProof/>
                <w:webHidden/>
              </w:rPr>
              <w:t>34</w:t>
            </w:r>
            <w:r>
              <w:rPr>
                <w:noProof/>
                <w:webHidden/>
              </w:rPr>
              <w:fldChar w:fldCharType="end"/>
            </w:r>
          </w:hyperlink>
        </w:p>
        <w:p w14:paraId="29AF86E5" w14:textId="14814372" w:rsidR="00274F74" w:rsidRDefault="00274F74">
          <w:pPr>
            <w:pStyle w:val="TM1"/>
            <w:tabs>
              <w:tab w:val="right" w:leader="dot" w:pos="9054"/>
            </w:tabs>
            <w:rPr>
              <w:rFonts w:asciiTheme="minorHAnsi" w:eastAsiaTheme="minorEastAsia" w:hAnsiTheme="minorHAnsi" w:cstheme="minorBidi"/>
              <w:noProof/>
              <w:sz w:val="22"/>
              <w:szCs w:val="22"/>
              <w:lang w:val="fr-FR"/>
            </w:rPr>
          </w:pPr>
          <w:hyperlink w:anchor="_Toc117024646" w:history="1">
            <w:r w:rsidRPr="005C27B7">
              <w:rPr>
                <w:rStyle w:val="Lienhypertexte"/>
                <w:b/>
                <w:bCs/>
                <w:noProof/>
              </w:rPr>
              <w:t>Annexes</w:t>
            </w:r>
            <w:r>
              <w:rPr>
                <w:noProof/>
                <w:webHidden/>
              </w:rPr>
              <w:tab/>
            </w:r>
            <w:r>
              <w:rPr>
                <w:noProof/>
                <w:webHidden/>
              </w:rPr>
              <w:fldChar w:fldCharType="begin"/>
            </w:r>
            <w:r>
              <w:rPr>
                <w:noProof/>
                <w:webHidden/>
              </w:rPr>
              <w:instrText xml:space="preserve"> PAGEREF _Toc117024646 \h </w:instrText>
            </w:r>
            <w:r>
              <w:rPr>
                <w:noProof/>
                <w:webHidden/>
              </w:rPr>
            </w:r>
            <w:r>
              <w:rPr>
                <w:noProof/>
                <w:webHidden/>
              </w:rPr>
              <w:fldChar w:fldCharType="separate"/>
            </w:r>
            <w:r>
              <w:rPr>
                <w:noProof/>
                <w:webHidden/>
              </w:rPr>
              <w:t>39</w:t>
            </w:r>
            <w:r>
              <w:rPr>
                <w:noProof/>
                <w:webHidden/>
              </w:rPr>
              <w:fldChar w:fldCharType="end"/>
            </w:r>
          </w:hyperlink>
        </w:p>
        <w:p w14:paraId="4DD6BEA8" w14:textId="0A74BE7E"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47" w:history="1">
            <w:r w:rsidRPr="005C27B7">
              <w:rPr>
                <w:rStyle w:val="Lienhypertexte"/>
                <w:b/>
                <w:bCs/>
                <w:noProof/>
              </w:rPr>
              <w:t>Annexe 1. Cas de traites de femmes et d’enfants dans le cadre des pratiques transfrontières des maternité de substitutions, grossesses forcées et dons d’ovocytes au niveau international répertoriés par la CIAMS :</w:t>
            </w:r>
            <w:r>
              <w:rPr>
                <w:noProof/>
                <w:webHidden/>
              </w:rPr>
              <w:tab/>
            </w:r>
            <w:r>
              <w:rPr>
                <w:noProof/>
                <w:webHidden/>
              </w:rPr>
              <w:fldChar w:fldCharType="begin"/>
            </w:r>
            <w:r>
              <w:rPr>
                <w:noProof/>
                <w:webHidden/>
              </w:rPr>
              <w:instrText xml:space="preserve"> PAGEREF _Toc117024647 \h </w:instrText>
            </w:r>
            <w:r>
              <w:rPr>
                <w:noProof/>
                <w:webHidden/>
              </w:rPr>
            </w:r>
            <w:r>
              <w:rPr>
                <w:noProof/>
                <w:webHidden/>
              </w:rPr>
              <w:fldChar w:fldCharType="separate"/>
            </w:r>
            <w:r>
              <w:rPr>
                <w:noProof/>
                <w:webHidden/>
              </w:rPr>
              <w:t>39</w:t>
            </w:r>
            <w:r>
              <w:rPr>
                <w:noProof/>
                <w:webHidden/>
              </w:rPr>
              <w:fldChar w:fldCharType="end"/>
            </w:r>
          </w:hyperlink>
        </w:p>
        <w:p w14:paraId="425D071A" w14:textId="44B81838"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48" w:history="1">
            <w:r w:rsidRPr="005C27B7">
              <w:rPr>
                <w:rStyle w:val="Lienhypertexte"/>
                <w:b/>
                <w:bCs/>
                <w:noProof/>
              </w:rPr>
              <w:t>Annexe 2. Phasage de l’enquête :</w:t>
            </w:r>
            <w:r>
              <w:rPr>
                <w:noProof/>
                <w:webHidden/>
              </w:rPr>
              <w:tab/>
            </w:r>
            <w:r>
              <w:rPr>
                <w:noProof/>
                <w:webHidden/>
              </w:rPr>
              <w:fldChar w:fldCharType="begin"/>
            </w:r>
            <w:r>
              <w:rPr>
                <w:noProof/>
                <w:webHidden/>
              </w:rPr>
              <w:instrText xml:space="preserve"> PAGEREF _Toc117024648 \h </w:instrText>
            </w:r>
            <w:r>
              <w:rPr>
                <w:noProof/>
                <w:webHidden/>
              </w:rPr>
            </w:r>
            <w:r>
              <w:rPr>
                <w:noProof/>
                <w:webHidden/>
              </w:rPr>
              <w:fldChar w:fldCharType="separate"/>
            </w:r>
            <w:r>
              <w:rPr>
                <w:noProof/>
                <w:webHidden/>
              </w:rPr>
              <w:t>45</w:t>
            </w:r>
            <w:r>
              <w:rPr>
                <w:noProof/>
                <w:webHidden/>
              </w:rPr>
              <w:fldChar w:fldCharType="end"/>
            </w:r>
          </w:hyperlink>
        </w:p>
        <w:p w14:paraId="05E642A5" w14:textId="086A2BD9"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49" w:history="1">
            <w:r w:rsidRPr="005C27B7">
              <w:rPr>
                <w:rStyle w:val="Lienhypertexte"/>
                <w:b/>
                <w:bCs/>
                <w:noProof/>
              </w:rPr>
              <w:t>Annexe 3. États étudiés au cours de l’enquête :</w:t>
            </w:r>
            <w:r>
              <w:rPr>
                <w:noProof/>
                <w:webHidden/>
              </w:rPr>
              <w:tab/>
            </w:r>
            <w:r>
              <w:rPr>
                <w:noProof/>
                <w:webHidden/>
              </w:rPr>
              <w:fldChar w:fldCharType="begin"/>
            </w:r>
            <w:r>
              <w:rPr>
                <w:noProof/>
                <w:webHidden/>
              </w:rPr>
              <w:instrText xml:space="preserve"> PAGEREF _Toc117024649 \h </w:instrText>
            </w:r>
            <w:r>
              <w:rPr>
                <w:noProof/>
                <w:webHidden/>
              </w:rPr>
            </w:r>
            <w:r>
              <w:rPr>
                <w:noProof/>
                <w:webHidden/>
              </w:rPr>
              <w:fldChar w:fldCharType="separate"/>
            </w:r>
            <w:r>
              <w:rPr>
                <w:noProof/>
                <w:webHidden/>
              </w:rPr>
              <w:t>46</w:t>
            </w:r>
            <w:r>
              <w:rPr>
                <w:noProof/>
                <w:webHidden/>
              </w:rPr>
              <w:fldChar w:fldCharType="end"/>
            </w:r>
          </w:hyperlink>
        </w:p>
        <w:p w14:paraId="6D977161" w14:textId="788179BD" w:rsidR="00274F74" w:rsidRDefault="00274F74">
          <w:pPr>
            <w:pStyle w:val="TM2"/>
            <w:tabs>
              <w:tab w:val="right" w:leader="dot" w:pos="9054"/>
            </w:tabs>
            <w:rPr>
              <w:rFonts w:asciiTheme="minorHAnsi" w:eastAsiaTheme="minorEastAsia" w:hAnsiTheme="minorHAnsi" w:cstheme="minorBidi"/>
              <w:noProof/>
              <w:sz w:val="22"/>
              <w:szCs w:val="22"/>
              <w:lang w:val="fr-FR"/>
            </w:rPr>
          </w:pPr>
          <w:hyperlink w:anchor="_Toc117024650" w:history="1">
            <w:r w:rsidRPr="005C27B7">
              <w:rPr>
                <w:rStyle w:val="Lienhypertexte"/>
                <w:b/>
                <w:bCs/>
                <w:noProof/>
              </w:rPr>
              <w:t>Annexe 4. Questionnaires utilisés dans la récolte de données :</w:t>
            </w:r>
            <w:r>
              <w:rPr>
                <w:noProof/>
                <w:webHidden/>
              </w:rPr>
              <w:tab/>
            </w:r>
            <w:r>
              <w:rPr>
                <w:noProof/>
                <w:webHidden/>
              </w:rPr>
              <w:fldChar w:fldCharType="begin"/>
            </w:r>
            <w:r>
              <w:rPr>
                <w:noProof/>
                <w:webHidden/>
              </w:rPr>
              <w:instrText xml:space="preserve"> PAGEREF _Toc117024650 \h </w:instrText>
            </w:r>
            <w:r>
              <w:rPr>
                <w:noProof/>
                <w:webHidden/>
              </w:rPr>
            </w:r>
            <w:r>
              <w:rPr>
                <w:noProof/>
                <w:webHidden/>
              </w:rPr>
              <w:fldChar w:fldCharType="separate"/>
            </w:r>
            <w:r>
              <w:rPr>
                <w:noProof/>
                <w:webHidden/>
              </w:rPr>
              <w:t>48</w:t>
            </w:r>
            <w:r>
              <w:rPr>
                <w:noProof/>
                <w:webHidden/>
              </w:rPr>
              <w:fldChar w:fldCharType="end"/>
            </w:r>
          </w:hyperlink>
        </w:p>
        <w:p w14:paraId="5E293346" w14:textId="65E59457" w:rsidR="009D13CF" w:rsidRDefault="009D13CF">
          <w:r>
            <w:fldChar w:fldCharType="end"/>
          </w:r>
        </w:p>
      </w:sdtContent>
    </w:sdt>
    <w:p w14:paraId="30EDD5C8" w14:textId="207E6E46" w:rsidR="00E055A0" w:rsidRDefault="00E055A0">
      <w:pPr>
        <w:jc w:val="left"/>
      </w:pPr>
      <w:r>
        <w:br w:type="page"/>
      </w:r>
    </w:p>
    <w:p w14:paraId="3887EE39" w14:textId="30254AA2" w:rsidR="009E292E" w:rsidRDefault="009E292E" w:rsidP="009E292E">
      <w:pPr>
        <w:pStyle w:val="Titre1"/>
        <w:jc w:val="center"/>
        <w:rPr>
          <w:b/>
          <w:bCs/>
        </w:rPr>
      </w:pPr>
      <w:bookmarkStart w:id="0" w:name="_Toc117024615"/>
      <w:r w:rsidRPr="009E292E">
        <w:rPr>
          <w:b/>
          <w:bCs/>
        </w:rPr>
        <w:lastRenderedPageBreak/>
        <w:t xml:space="preserve">Rapport </w:t>
      </w:r>
      <w:r w:rsidR="006A7174">
        <w:rPr>
          <w:b/>
          <w:bCs/>
        </w:rPr>
        <w:t>enquête</w:t>
      </w:r>
      <w:r>
        <w:rPr>
          <w:b/>
          <w:bCs/>
        </w:rPr>
        <w:t xml:space="preserve"> ENoMW et CIAMS</w:t>
      </w:r>
      <w:bookmarkEnd w:id="0"/>
    </w:p>
    <w:p w14:paraId="1312EE52" w14:textId="3625EDE2" w:rsidR="001D328B" w:rsidRDefault="009E292E" w:rsidP="009E292E">
      <w:pPr>
        <w:pStyle w:val="Titre1"/>
        <w:jc w:val="center"/>
        <w:rPr>
          <w:b/>
          <w:bCs/>
        </w:rPr>
      </w:pPr>
      <w:bookmarkStart w:id="1" w:name="_Toc117024616"/>
      <w:r w:rsidRPr="009E292E">
        <w:rPr>
          <w:b/>
          <w:bCs/>
        </w:rPr>
        <w:t>« </w:t>
      </w:r>
      <w:r>
        <w:rPr>
          <w:b/>
          <w:bCs/>
        </w:rPr>
        <w:t>Femmes migrantes et exploitation reproductive</w:t>
      </w:r>
      <w:r>
        <w:rPr>
          <w:rStyle w:val="NotedebasdepageCar"/>
          <w:b/>
          <w:bCs/>
        </w:rPr>
        <w:footnoteReference w:id="1"/>
      </w:r>
      <w:r>
        <w:rPr>
          <w:b/>
          <w:bCs/>
        </w:rPr>
        <w:t xml:space="preserve"> dans l’industrie de la</w:t>
      </w:r>
      <w:r w:rsidRPr="009E292E">
        <w:rPr>
          <w:b/>
          <w:bCs/>
        </w:rPr>
        <w:t xml:space="preserve"> </w:t>
      </w:r>
      <w:r>
        <w:rPr>
          <w:b/>
          <w:bCs/>
        </w:rPr>
        <w:t>m</w:t>
      </w:r>
      <w:r w:rsidRPr="009E292E">
        <w:rPr>
          <w:b/>
          <w:bCs/>
        </w:rPr>
        <w:t>aternité de substitution</w:t>
      </w:r>
      <w:r>
        <w:rPr>
          <w:b/>
          <w:bCs/>
        </w:rPr>
        <w:t xml:space="preserve"> (GPA)</w:t>
      </w:r>
      <w:r w:rsidRPr="009E292E">
        <w:rPr>
          <w:b/>
          <w:bCs/>
        </w:rPr>
        <w:t> »</w:t>
      </w:r>
      <w:bookmarkEnd w:id="1"/>
    </w:p>
    <w:p w14:paraId="1B610BAE" w14:textId="5302CB7F" w:rsidR="00513930" w:rsidRDefault="00513930" w:rsidP="00513930"/>
    <w:p w14:paraId="2D459E6E" w14:textId="7336C3C9" w:rsidR="00513930" w:rsidRDefault="00513930" w:rsidP="00513930"/>
    <w:p w14:paraId="1701F361" w14:textId="5ACB2702" w:rsidR="00BE4946" w:rsidRPr="002102C9" w:rsidRDefault="00BE4946" w:rsidP="002102C9">
      <w:pPr>
        <w:pStyle w:val="Titre2"/>
        <w:rPr>
          <w:b/>
          <w:bCs/>
        </w:rPr>
      </w:pPr>
      <w:bookmarkStart w:id="2" w:name="_Toc117024617"/>
      <w:r w:rsidRPr="002102C9">
        <w:rPr>
          <w:b/>
          <w:bCs/>
        </w:rPr>
        <w:t>Introduction</w:t>
      </w:r>
      <w:bookmarkEnd w:id="2"/>
    </w:p>
    <w:p w14:paraId="4B2F416E" w14:textId="6EEDEA55" w:rsidR="00114D24" w:rsidRDefault="00114D24" w:rsidP="00114D24"/>
    <w:p w14:paraId="7F6CE9C1" w14:textId="046157B1" w:rsidR="00CB0714" w:rsidRPr="00CB0714" w:rsidRDefault="008A4C87" w:rsidP="00197820">
      <w:r w:rsidRPr="00D96462">
        <w:t>La Coalition internationale pour l’abolition de la maternité de substitution (CIAMS-ICASM) et le Réseau européen des femmes migrantes (ENoMW)</w:t>
      </w:r>
      <w:r>
        <w:t xml:space="preserve"> ont </w:t>
      </w:r>
      <w:r w:rsidR="009512FD">
        <w:t xml:space="preserve">eu </w:t>
      </w:r>
      <w:r w:rsidR="00156394">
        <w:t>connaissances</w:t>
      </w:r>
      <w:r>
        <w:t>, par d</w:t>
      </w:r>
      <w:r w:rsidR="00CB0714" w:rsidRPr="00CB0714">
        <w:rPr>
          <w:rStyle w:val="normaltextrun"/>
          <w:lang w:val="fr-FR"/>
        </w:rPr>
        <w:t>es informations véhiculées par des médias nationaux</w:t>
      </w:r>
      <w:r w:rsidR="00706A9F">
        <w:rPr>
          <w:rStyle w:val="normaltextrun"/>
          <w:lang w:val="fr-FR"/>
        </w:rPr>
        <w:t xml:space="preserve"> et internationaux</w:t>
      </w:r>
      <w:r w:rsidR="00CB0714" w:rsidRPr="00CB0714">
        <w:rPr>
          <w:rStyle w:val="normaltextrun"/>
          <w:lang w:val="fr-FR"/>
        </w:rPr>
        <w:t xml:space="preserve"> </w:t>
      </w:r>
      <w:r w:rsidR="00706A9F">
        <w:rPr>
          <w:rStyle w:val="normaltextrun"/>
          <w:lang w:val="fr-FR"/>
        </w:rPr>
        <w:t>ainsi que</w:t>
      </w:r>
      <w:r w:rsidR="00CB0714" w:rsidRPr="00CB0714">
        <w:rPr>
          <w:rStyle w:val="normaltextrun"/>
          <w:lang w:val="fr-FR"/>
        </w:rPr>
        <w:t xml:space="preserve"> </w:t>
      </w:r>
      <w:r w:rsidR="007053C9">
        <w:rPr>
          <w:rStyle w:val="normaltextrun"/>
          <w:lang w:val="fr-FR"/>
        </w:rPr>
        <w:t>su</w:t>
      </w:r>
      <w:r w:rsidR="00CB0714" w:rsidRPr="00CB0714">
        <w:rPr>
          <w:rStyle w:val="normaltextrun"/>
          <w:lang w:val="fr-FR"/>
        </w:rPr>
        <w:t>r les réseaux sociaux</w:t>
      </w:r>
      <w:r>
        <w:rPr>
          <w:rStyle w:val="normaltextrun"/>
          <w:lang w:val="fr-FR"/>
        </w:rPr>
        <w:t xml:space="preserve">, </w:t>
      </w:r>
      <w:r w:rsidR="00A83C04">
        <w:rPr>
          <w:rStyle w:val="normaltextrun"/>
          <w:lang w:val="fr-FR"/>
        </w:rPr>
        <w:t xml:space="preserve">de </w:t>
      </w:r>
      <w:r>
        <w:rPr>
          <w:rStyle w:val="normaltextrun"/>
          <w:lang w:val="fr-FR"/>
        </w:rPr>
        <w:t>l’existence</w:t>
      </w:r>
      <w:r w:rsidR="00CB0714" w:rsidRPr="00CB0714">
        <w:rPr>
          <w:rStyle w:val="normaltextrun"/>
          <w:lang w:val="fr-FR"/>
        </w:rPr>
        <w:t xml:space="preserve"> de</w:t>
      </w:r>
      <w:r w:rsidR="00156394">
        <w:rPr>
          <w:rStyle w:val="normaltextrun"/>
          <w:lang w:val="fr-FR"/>
        </w:rPr>
        <w:t xml:space="preserve"> </w:t>
      </w:r>
      <w:r w:rsidR="00CB0714" w:rsidRPr="00CB0714">
        <w:rPr>
          <w:rStyle w:val="normaltextrun"/>
          <w:lang w:val="fr-FR"/>
        </w:rPr>
        <w:t>pratiques qui s’apparentent</w:t>
      </w:r>
      <w:r w:rsidR="00156394">
        <w:rPr>
          <w:rStyle w:val="normaltextrun"/>
          <w:lang w:val="fr-FR"/>
        </w:rPr>
        <w:t xml:space="preserve"> </w:t>
      </w:r>
      <w:r w:rsidR="00CB0714" w:rsidRPr="00CB0714">
        <w:rPr>
          <w:rStyle w:val="normaltextrun"/>
          <w:lang w:val="fr-FR"/>
        </w:rPr>
        <w:t>à la traite d’êtres</w:t>
      </w:r>
      <w:r w:rsidR="00156394">
        <w:rPr>
          <w:rStyle w:val="normaltextrun"/>
          <w:lang w:val="fr-FR"/>
        </w:rPr>
        <w:t xml:space="preserve"> </w:t>
      </w:r>
      <w:r w:rsidR="00CB0714" w:rsidRPr="00CB0714">
        <w:rPr>
          <w:rStyle w:val="normaltextrun"/>
          <w:lang w:val="fr-FR"/>
        </w:rPr>
        <w:t xml:space="preserve">humains, en l‘occurrence de femmes, pour les besoins de l’industrie </w:t>
      </w:r>
      <w:r>
        <w:rPr>
          <w:rStyle w:val="normaltextrun"/>
          <w:lang w:val="fr-FR"/>
        </w:rPr>
        <w:t>de la reproduction</w:t>
      </w:r>
      <w:r w:rsidR="00DF34E5">
        <w:rPr>
          <w:rStyle w:val="Appelnotedebasdep"/>
          <w:lang w:val="fr-FR"/>
        </w:rPr>
        <w:footnoteReference w:id="2"/>
      </w:r>
      <w:r w:rsidR="00CB0714" w:rsidRPr="00CB0714">
        <w:rPr>
          <w:rStyle w:val="normaltextrun"/>
          <w:lang w:val="fr-FR"/>
        </w:rPr>
        <w:t>.</w:t>
      </w:r>
      <w:r w:rsidR="00156394">
        <w:rPr>
          <w:rStyle w:val="normaltextrun"/>
          <w:lang w:val="fr-FR"/>
        </w:rPr>
        <w:t xml:space="preserve"> </w:t>
      </w:r>
      <w:r w:rsidR="00CB0714" w:rsidRPr="00CB0714">
        <w:rPr>
          <w:rStyle w:val="normaltextrun"/>
          <w:lang w:val="fr-FR"/>
        </w:rPr>
        <w:t>Ces situations sont intrinsèquement attentatoires à la dignité humaine et à l’égalité hommes-femmes en tant que pratique d’exploitation</w:t>
      </w:r>
      <w:r w:rsidR="00156394">
        <w:rPr>
          <w:rStyle w:val="normaltextrun"/>
          <w:lang w:val="fr-FR"/>
        </w:rPr>
        <w:t xml:space="preserve"> </w:t>
      </w:r>
      <w:r w:rsidR="00CB0714" w:rsidRPr="00CB0714">
        <w:rPr>
          <w:rStyle w:val="normaltextrun"/>
          <w:lang w:val="fr-FR"/>
        </w:rPr>
        <w:t>du corps des femmes. </w:t>
      </w:r>
    </w:p>
    <w:p w14:paraId="7E5F1BEF" w14:textId="21BFA0A1" w:rsidR="00D96462" w:rsidRDefault="00D96462" w:rsidP="00197820"/>
    <w:p w14:paraId="16C91354" w14:textId="6127C475" w:rsidR="00706A9F" w:rsidRPr="008A4C87" w:rsidRDefault="00877C05" w:rsidP="00197820">
      <w:r>
        <w:t xml:space="preserve">Constatant </w:t>
      </w:r>
      <w:r w:rsidR="00156394">
        <w:t>l’absence d’étude sur le sujet</w:t>
      </w:r>
      <w:r>
        <w:t xml:space="preserve">, </w:t>
      </w:r>
      <w:r w:rsidR="00D96462" w:rsidRPr="00D96462">
        <w:t>a C</w:t>
      </w:r>
      <w:r w:rsidR="008A4C87">
        <w:t>IAMS</w:t>
      </w:r>
      <w:r w:rsidR="00D96462" w:rsidRPr="00D96462">
        <w:t xml:space="preserve"> et ENoMW </w:t>
      </w:r>
      <w:r w:rsidR="006A7174" w:rsidRPr="00706A9F">
        <w:t>ont</w:t>
      </w:r>
      <w:r w:rsidR="00706A9F" w:rsidRPr="00706A9F">
        <w:t xml:space="preserve"> alors</w:t>
      </w:r>
      <w:r w:rsidR="008A4C87">
        <w:t xml:space="preserve"> décidé de réaliser conjointement</w:t>
      </w:r>
      <w:r w:rsidR="00D96462" w:rsidRPr="00D96462">
        <w:t xml:space="preserve"> une </w:t>
      </w:r>
      <w:r w:rsidR="006A7174" w:rsidRPr="00706A9F">
        <w:t>enquête</w:t>
      </w:r>
      <w:r w:rsidR="00D96462" w:rsidRPr="00D96462">
        <w:t xml:space="preserve"> sur l’utilisation des femmes comme mères porteuses, donneuses d’ovocytes</w:t>
      </w:r>
      <w:r>
        <w:t xml:space="preserve"> </w:t>
      </w:r>
      <w:r w:rsidR="00D96462" w:rsidRPr="00D96462">
        <w:t xml:space="preserve">ou </w:t>
      </w:r>
      <w:r w:rsidR="006A7174" w:rsidRPr="00706A9F">
        <w:t>contraintes à porter une grossesse (cas de grossesse</w:t>
      </w:r>
      <w:r w:rsidR="00A23FFE">
        <w:t>s</w:t>
      </w:r>
      <w:r w:rsidR="006A7174" w:rsidRPr="00706A9F">
        <w:t xml:space="preserve"> forcée</w:t>
      </w:r>
      <w:r w:rsidR="00A23FFE">
        <w:t>s</w:t>
      </w:r>
      <w:r w:rsidR="006A7174" w:rsidRPr="00706A9F">
        <w:t xml:space="preserve">) </w:t>
      </w:r>
      <w:r w:rsidR="00D96462" w:rsidRPr="00D96462">
        <w:t>dans des pratiques transfrontières</w:t>
      </w:r>
      <w:r w:rsidR="00706A9F" w:rsidRPr="00706A9F">
        <w:t xml:space="preserve">. </w:t>
      </w:r>
      <w:r w:rsidR="00706A9F" w:rsidRPr="008A4C87">
        <w:t xml:space="preserve">L’objectif étant </w:t>
      </w:r>
      <w:r w:rsidR="00706A9F" w:rsidRPr="008A4C87">
        <w:rPr>
          <w:rStyle w:val="normaltextrun"/>
          <w:lang w:val="fr-FR"/>
        </w:rPr>
        <w:t>d’identifier et de</w:t>
      </w:r>
      <w:r>
        <w:rPr>
          <w:rStyle w:val="normaltextrun"/>
          <w:lang w:val="fr-FR"/>
        </w:rPr>
        <w:t xml:space="preserve"> </w:t>
      </w:r>
      <w:r w:rsidR="00706A9F" w:rsidRPr="008A4C87">
        <w:rPr>
          <w:rStyle w:val="normaltextrun"/>
          <w:lang w:val="fr-FR"/>
        </w:rPr>
        <w:t>documenter</w:t>
      </w:r>
      <w:r>
        <w:rPr>
          <w:rStyle w:val="normaltextrun"/>
          <w:lang w:val="fr-FR"/>
        </w:rPr>
        <w:t xml:space="preserve"> </w:t>
      </w:r>
      <w:r w:rsidR="00706A9F" w:rsidRPr="008A4C87">
        <w:rPr>
          <w:rStyle w:val="normaltextrun"/>
          <w:lang w:val="fr-FR"/>
        </w:rPr>
        <w:t>la présence de femmes</w:t>
      </w:r>
      <w:r>
        <w:rPr>
          <w:rStyle w:val="normaltextrun"/>
          <w:lang w:val="fr-FR"/>
        </w:rPr>
        <w:t xml:space="preserve"> </w:t>
      </w:r>
      <w:r w:rsidR="00706A9F" w:rsidRPr="008A4C87">
        <w:rPr>
          <w:rStyle w:val="normaltextrun"/>
          <w:lang w:val="fr-FR"/>
        </w:rPr>
        <w:t>conduites à agir</w:t>
      </w:r>
      <w:r>
        <w:rPr>
          <w:rStyle w:val="normaltextrun"/>
          <w:lang w:val="fr-FR"/>
        </w:rPr>
        <w:t xml:space="preserve"> </w:t>
      </w:r>
      <w:r w:rsidR="00706A9F" w:rsidRPr="008A4C87">
        <w:rPr>
          <w:rStyle w:val="normaltextrun"/>
          <w:lang w:val="fr-FR"/>
        </w:rPr>
        <w:t xml:space="preserve">comme mères porteuses, donneuses d’ovocytes ou forcées à porter des grossesses dans un autre pays que leur pays d’origine, </w:t>
      </w:r>
      <w:r>
        <w:rPr>
          <w:rStyle w:val="normaltextrun"/>
          <w:lang w:val="fr-FR"/>
        </w:rPr>
        <w:t xml:space="preserve">ou pour le compte de tiers étrangers </w:t>
      </w:r>
      <w:r w:rsidR="00706A9F" w:rsidRPr="008A4C87">
        <w:rPr>
          <w:rStyle w:val="normaltextrun"/>
          <w:lang w:val="fr-FR"/>
        </w:rPr>
        <w:t>afin de pouvoir alerter les </w:t>
      </w:r>
      <w:r w:rsidR="008A4C87" w:rsidRPr="008A4C87">
        <w:rPr>
          <w:rStyle w:val="normaltextrun"/>
          <w:lang w:val="fr-FR"/>
        </w:rPr>
        <w:t>E</w:t>
      </w:r>
      <w:r w:rsidR="00706A9F" w:rsidRPr="008A4C87">
        <w:rPr>
          <w:rStyle w:val="normaltextrun"/>
          <w:lang w:val="fr-FR"/>
        </w:rPr>
        <w:t>tats et les autorités compétentes sur le lien entre la migration</w:t>
      </w:r>
      <w:r w:rsidR="00A83C04">
        <w:rPr>
          <w:rStyle w:val="normaltextrun"/>
          <w:lang w:val="fr-FR"/>
        </w:rPr>
        <w:t xml:space="preserve"> (volontaire</w:t>
      </w:r>
      <w:r w:rsidR="00707E7E">
        <w:rPr>
          <w:rStyle w:val="normaltextrun"/>
          <w:lang w:val="fr-FR"/>
        </w:rPr>
        <w:t xml:space="preserve"> ou </w:t>
      </w:r>
      <w:r w:rsidR="00A83C04">
        <w:rPr>
          <w:rStyle w:val="normaltextrun"/>
          <w:lang w:val="fr-FR"/>
        </w:rPr>
        <w:t>forcé</w:t>
      </w:r>
      <w:r w:rsidR="00707E7E">
        <w:rPr>
          <w:rStyle w:val="normaltextrun"/>
          <w:lang w:val="fr-FR"/>
        </w:rPr>
        <w:t>e</w:t>
      </w:r>
      <w:r w:rsidR="00A83C04">
        <w:rPr>
          <w:rStyle w:val="normaltextrun"/>
          <w:lang w:val="fr-FR"/>
        </w:rPr>
        <w:t>)</w:t>
      </w:r>
      <w:r w:rsidR="00706A9F" w:rsidRPr="008A4C87">
        <w:rPr>
          <w:rStyle w:val="normaltextrun"/>
          <w:lang w:val="fr-FR"/>
        </w:rPr>
        <w:t xml:space="preserve"> des femmes et les pratiques susmentionnées.</w:t>
      </w:r>
    </w:p>
    <w:p w14:paraId="57E15B17" w14:textId="77777777" w:rsidR="00D96462" w:rsidRPr="008A4C87" w:rsidRDefault="00D96462" w:rsidP="00706A9F">
      <w:pPr>
        <w:shd w:val="clear" w:color="auto" w:fill="FFFFFF"/>
        <w:textAlignment w:val="baseline"/>
      </w:pPr>
      <w:r w:rsidRPr="008A4C87">
        <w:t> </w:t>
      </w:r>
    </w:p>
    <w:p w14:paraId="7B705A24" w14:textId="68FFB61F" w:rsidR="00D96462" w:rsidRPr="00D96462" w:rsidRDefault="00D96462" w:rsidP="00D96462">
      <w:pPr>
        <w:shd w:val="clear" w:color="auto" w:fill="FFFFFF"/>
        <w:textAlignment w:val="baseline"/>
        <w:rPr>
          <w:rFonts w:ascii="Segoe UI" w:hAnsi="Segoe UI" w:cs="Segoe UI"/>
          <w:sz w:val="18"/>
          <w:szCs w:val="18"/>
        </w:rPr>
      </w:pPr>
      <w:r w:rsidRPr="00D96462">
        <w:rPr>
          <w:color w:val="000000"/>
        </w:rPr>
        <w:t>Plus précisément,</w:t>
      </w:r>
      <w:r w:rsidR="008A4C87">
        <w:rPr>
          <w:color w:val="000000"/>
        </w:rPr>
        <w:t xml:space="preserve"> ENoMW et la CIAMS ont cherché à documenter ces pratiques qui consistent notamment :</w:t>
      </w:r>
    </w:p>
    <w:p w14:paraId="203F20A6" w14:textId="77777777" w:rsidR="00D96462" w:rsidRPr="00D96462" w:rsidRDefault="00D96462" w:rsidP="00D96462">
      <w:pPr>
        <w:shd w:val="clear" w:color="auto" w:fill="FFFFFF"/>
        <w:textAlignment w:val="baseline"/>
        <w:rPr>
          <w:rFonts w:ascii="Segoe UI" w:hAnsi="Segoe UI" w:cs="Segoe UI"/>
          <w:sz w:val="18"/>
          <w:szCs w:val="18"/>
        </w:rPr>
      </w:pPr>
      <w:r w:rsidRPr="00D96462">
        <w:rPr>
          <w:color w:val="000000"/>
        </w:rPr>
        <w:t> </w:t>
      </w:r>
    </w:p>
    <w:p w14:paraId="3EA1F36E" w14:textId="2B668B67" w:rsidR="00C2216E" w:rsidRPr="00C2216E" w:rsidRDefault="77672D84" w:rsidP="77672D84">
      <w:pPr>
        <w:pStyle w:val="Paragraphedeliste"/>
        <w:numPr>
          <w:ilvl w:val="0"/>
          <w:numId w:val="14"/>
        </w:numPr>
        <w:shd w:val="clear" w:color="auto" w:fill="FFFFFF" w:themeFill="background1"/>
        <w:textAlignment w:val="baseline"/>
        <w:rPr>
          <w:rStyle w:val="eop"/>
          <w:rFonts w:asciiTheme="minorHAnsi" w:eastAsiaTheme="minorEastAsia" w:hAnsiTheme="minorHAnsi" w:cstheme="minorBidi"/>
          <w:color w:val="000000" w:themeColor="text1"/>
        </w:rPr>
      </w:pPr>
      <w:r w:rsidRPr="77672D84">
        <w:rPr>
          <w:color w:val="000000" w:themeColor="text1"/>
        </w:rPr>
        <w:t xml:space="preserve">À exploiter de multiples façons des femmes migrantes à des fins de reproduction, y compris le prélèvement d'ovocytes, la grossesse forcée et la maternité de substitution. </w:t>
      </w:r>
    </w:p>
    <w:p w14:paraId="5AA7B0BD" w14:textId="143B3A17" w:rsidR="00D96462" w:rsidRPr="00D96462" w:rsidRDefault="77672D84" w:rsidP="77672D84">
      <w:pPr>
        <w:pStyle w:val="paragraph"/>
        <w:numPr>
          <w:ilvl w:val="0"/>
          <w:numId w:val="14"/>
        </w:numPr>
        <w:spacing w:before="0" w:beforeAutospacing="0" w:after="0" w:afterAutospacing="0"/>
        <w:textAlignment w:val="baseline"/>
        <w:rPr>
          <w:rFonts w:asciiTheme="minorHAnsi" w:eastAsiaTheme="minorEastAsia" w:hAnsiTheme="minorHAnsi" w:cstheme="minorBidi"/>
          <w:color w:val="000000"/>
        </w:rPr>
      </w:pPr>
      <w:r w:rsidRPr="77672D84">
        <w:rPr>
          <w:rStyle w:val="eop"/>
          <w:color w:val="000000" w:themeColor="text1"/>
        </w:rPr>
        <w:t>À mettre en place un réseau de traite de femmes dans le but d’en faire des mères porteuses contre leur gré (déplacements forcés de femmes de leur pays d’origine à un autre pour les contraindre à porter des grossesses (cas de grossesses forcées)). </w:t>
      </w:r>
    </w:p>
    <w:p w14:paraId="00BAB778" w14:textId="653F8460" w:rsidR="004D73A3" w:rsidRPr="00105127" w:rsidRDefault="77672D84" w:rsidP="77672D84">
      <w:pPr>
        <w:pStyle w:val="paragraph"/>
        <w:numPr>
          <w:ilvl w:val="0"/>
          <w:numId w:val="14"/>
        </w:numPr>
        <w:spacing w:before="0" w:beforeAutospacing="0" w:after="0" w:afterAutospacing="0"/>
        <w:textAlignment w:val="baseline"/>
        <w:rPr>
          <w:rFonts w:asciiTheme="minorHAnsi" w:eastAsiaTheme="minorEastAsia" w:hAnsiTheme="minorHAnsi" w:cstheme="minorBidi"/>
          <w:color w:val="000000" w:themeColor="text1"/>
        </w:rPr>
      </w:pPr>
      <w:r w:rsidRPr="77672D84">
        <w:rPr>
          <w:rStyle w:val="normaltextrun"/>
          <w:color w:val="000000" w:themeColor="text1"/>
          <w:lang w:val="fr-FR"/>
        </w:rPr>
        <w:t>À déplacer des mères porteuses pour organiser leur accouchement dans un pays autre que leur pays d’origine pour le confort des parents commanditaires</w:t>
      </w:r>
      <w:r w:rsidR="00877C05">
        <w:rPr>
          <w:rStyle w:val="normaltextrun"/>
          <w:color w:val="000000" w:themeColor="text1"/>
          <w:lang w:val="fr-FR"/>
        </w:rPr>
        <w:t xml:space="preserve"> ou pour contourner </w:t>
      </w:r>
      <w:r w:rsidR="00877C05">
        <w:rPr>
          <w:rStyle w:val="normaltextrun"/>
          <w:color w:val="000000" w:themeColor="text1"/>
          <w:lang w:val="fr-FR"/>
        </w:rPr>
        <w:lastRenderedPageBreak/>
        <w:t xml:space="preserve">des législations </w:t>
      </w:r>
      <w:r w:rsidRPr="77672D84">
        <w:rPr>
          <w:rStyle w:val="eop"/>
          <w:color w:val="000000" w:themeColor="text1"/>
        </w:rPr>
        <w:t>(le nourrisson naît ainsi dans le pays où sont installé.e.s les couples/individus commanditaires simplifiant ainsi les démarches administratives de reconnaissance de la filiation entre le nourrisson et le/la/les commanditaire.s).</w:t>
      </w:r>
      <w:r w:rsidRPr="77672D84">
        <w:rPr>
          <w:rStyle w:val="eop"/>
          <w:color w:val="FF0000"/>
        </w:rPr>
        <w:t xml:space="preserve"> </w:t>
      </w:r>
    </w:p>
    <w:p w14:paraId="5550A1DF" w14:textId="77777777" w:rsidR="00CB0714" w:rsidRDefault="00CB0714" w:rsidP="00105127">
      <w:pPr>
        <w:shd w:val="clear" w:color="auto" w:fill="FFFFFF"/>
        <w:textAlignment w:val="baseline"/>
        <w:rPr>
          <w:rFonts w:ascii="Segoe UI" w:hAnsi="Segoe UI" w:cs="Segoe UI"/>
          <w:color w:val="666666"/>
          <w:sz w:val="18"/>
          <w:szCs w:val="18"/>
          <w:shd w:val="clear" w:color="auto" w:fill="FFFFFF"/>
        </w:rPr>
      </w:pPr>
    </w:p>
    <w:p w14:paraId="49F3BDB4" w14:textId="55AD91DF" w:rsidR="00D96462" w:rsidRPr="00D96462" w:rsidRDefault="00877C05" w:rsidP="00105127">
      <w:pPr>
        <w:shd w:val="clear" w:color="auto" w:fill="FFFFFF"/>
        <w:textAlignment w:val="baseline"/>
        <w:rPr>
          <w:rFonts w:ascii="Segoe UI" w:hAnsi="Segoe UI" w:cs="Segoe UI"/>
          <w:sz w:val="18"/>
          <w:szCs w:val="18"/>
        </w:rPr>
      </w:pPr>
      <w:r>
        <w:rPr>
          <w:color w:val="000000"/>
        </w:rPr>
        <w:t>Cette étude se propose donc de répondre à deux questions ;</w:t>
      </w:r>
      <w:r w:rsidR="00D96462" w:rsidRPr="00D96462">
        <w:rPr>
          <w:color w:val="000000"/>
        </w:rPr>
        <w:t> </w:t>
      </w:r>
    </w:p>
    <w:p w14:paraId="26C17470" w14:textId="743DEB39" w:rsidR="00D96462" w:rsidRPr="00D96462" w:rsidRDefault="00D96462" w:rsidP="00D96462">
      <w:pPr>
        <w:shd w:val="clear" w:color="auto" w:fill="FFFFFF"/>
        <w:textAlignment w:val="baseline"/>
        <w:rPr>
          <w:rFonts w:ascii="Segoe UI" w:hAnsi="Segoe UI" w:cs="Segoe UI"/>
          <w:sz w:val="18"/>
          <w:szCs w:val="18"/>
        </w:rPr>
      </w:pPr>
      <w:r w:rsidRPr="00D96462">
        <w:rPr>
          <w:b/>
          <w:bCs/>
          <w:color w:val="000000"/>
        </w:rPr>
        <w:t>1.</w:t>
      </w:r>
      <w:r w:rsidRPr="00D96462">
        <w:rPr>
          <w:color w:val="000000"/>
        </w:rPr>
        <w:t> </w:t>
      </w:r>
      <w:r w:rsidRPr="00D96462">
        <w:rPr>
          <w:b/>
          <w:bCs/>
          <w:color w:val="000000"/>
        </w:rPr>
        <w:t>Des femmes migrantes sont-elles recrutées comme mères porteuses, donneuses d’ovocytes ou mises enceintes de force</w:t>
      </w:r>
      <w:r w:rsidR="00877C05">
        <w:rPr>
          <w:b/>
          <w:bCs/>
          <w:color w:val="000000"/>
        </w:rPr>
        <w:t xml:space="preserve"> </w:t>
      </w:r>
      <w:r w:rsidRPr="00D96462">
        <w:rPr>
          <w:b/>
          <w:bCs/>
          <w:color w:val="000000"/>
        </w:rPr>
        <w:t>dans leur pays d’arrivé</w:t>
      </w:r>
      <w:r w:rsidR="00877C05">
        <w:rPr>
          <w:b/>
          <w:bCs/>
          <w:color w:val="000000"/>
        </w:rPr>
        <w:t>e</w:t>
      </w:r>
      <w:r w:rsidR="00A83C04">
        <w:rPr>
          <w:b/>
          <w:bCs/>
          <w:color w:val="000000"/>
        </w:rPr>
        <w:t xml:space="preserve"> et sans que cela ait été la raison de leur migration</w:t>
      </w:r>
      <w:r w:rsidRPr="00D96462">
        <w:rPr>
          <w:b/>
          <w:bCs/>
          <w:color w:val="000000"/>
        </w:rPr>
        <w:t> ?</w:t>
      </w:r>
      <w:r w:rsidRPr="00D96462">
        <w:rPr>
          <w:color w:val="000000"/>
        </w:rPr>
        <w:t> </w:t>
      </w:r>
    </w:p>
    <w:p w14:paraId="669CC28E" w14:textId="6ACC74E1" w:rsidR="00D96462" w:rsidRPr="00D96462" w:rsidRDefault="00D96462" w:rsidP="00D96462">
      <w:pPr>
        <w:shd w:val="clear" w:color="auto" w:fill="FFFFFF"/>
        <w:textAlignment w:val="baseline"/>
        <w:rPr>
          <w:rFonts w:ascii="Segoe UI" w:hAnsi="Segoe UI" w:cs="Segoe UI"/>
          <w:sz w:val="18"/>
          <w:szCs w:val="18"/>
        </w:rPr>
      </w:pPr>
      <w:r w:rsidRPr="00D96462">
        <w:rPr>
          <w:b/>
          <w:bCs/>
          <w:color w:val="000000"/>
        </w:rPr>
        <w:t xml:space="preserve">2. Des femmes sont-elles déplacées de </w:t>
      </w:r>
      <w:r w:rsidR="00877C05">
        <w:rPr>
          <w:b/>
          <w:bCs/>
          <w:color w:val="000000"/>
        </w:rPr>
        <w:t xml:space="preserve">gré </w:t>
      </w:r>
      <w:r w:rsidRPr="00D96462">
        <w:rPr>
          <w:b/>
          <w:bCs/>
          <w:color w:val="000000"/>
        </w:rPr>
        <w:t xml:space="preserve">ou de </w:t>
      </w:r>
      <w:r w:rsidR="00877C05">
        <w:rPr>
          <w:b/>
          <w:bCs/>
          <w:color w:val="000000"/>
        </w:rPr>
        <w:t xml:space="preserve">force </w:t>
      </w:r>
      <w:r w:rsidRPr="00D96462">
        <w:rPr>
          <w:b/>
          <w:bCs/>
          <w:color w:val="000000"/>
        </w:rPr>
        <w:t>de leur pays d’origine à</w:t>
      </w:r>
      <w:r w:rsidR="0079737D">
        <w:rPr>
          <w:b/>
          <w:bCs/>
          <w:color w:val="000000"/>
        </w:rPr>
        <w:t xml:space="preserve"> </w:t>
      </w:r>
      <w:r w:rsidRPr="00D96462">
        <w:rPr>
          <w:b/>
          <w:bCs/>
          <w:color w:val="000000"/>
        </w:rPr>
        <w:t>un pays étranger à des fins de maternité de substitution, dons d’ovocytes ou grossesses forcées ?</w:t>
      </w:r>
      <w:r w:rsidRPr="00D96462">
        <w:rPr>
          <w:color w:val="000000"/>
        </w:rPr>
        <w:t> </w:t>
      </w:r>
    </w:p>
    <w:p w14:paraId="18CEF97E" w14:textId="667D1174" w:rsidR="00D96462" w:rsidRPr="00D96462" w:rsidRDefault="00D96462" w:rsidP="00D96462">
      <w:pPr>
        <w:shd w:val="clear" w:color="auto" w:fill="FFFFFF"/>
        <w:textAlignment w:val="baseline"/>
        <w:rPr>
          <w:rFonts w:ascii="Segoe UI" w:hAnsi="Segoe UI" w:cs="Segoe UI"/>
          <w:sz w:val="18"/>
          <w:szCs w:val="18"/>
        </w:rPr>
      </w:pPr>
      <w:r w:rsidRPr="00D96462">
        <w:rPr>
          <w:color w:val="202124"/>
        </w:rPr>
        <w:t> </w:t>
      </w:r>
      <w:r w:rsidRPr="00D96462">
        <w:t> </w:t>
      </w:r>
    </w:p>
    <w:p w14:paraId="4916939A" w14:textId="2CBFDBEB" w:rsidR="00016AD6" w:rsidRDefault="00D96462" w:rsidP="00D96462">
      <w:pPr>
        <w:textAlignment w:val="baseline"/>
      </w:pPr>
      <w:r w:rsidRPr="00D96462">
        <w:t>Plus précisément, nous émettons l’hypothèse qu’il existe un phénomène de traite humaine derrière les pratiques de la maternité de substitution, du don d’ovocytes et des grossesses forcées ainsi que de multiples réseaux de traites de femmes utilisées dans ces pratiques et des enfants qui en naissent. En effet,</w:t>
      </w:r>
      <w:r w:rsidR="00016AD6">
        <w:t xml:space="preserve"> comme susmentionné,</w:t>
      </w:r>
      <w:r w:rsidRPr="00D96462">
        <w:t xml:space="preserve"> de nombreuses informations inquiétantes faisant cas de traites notamment en Asie mais aussi en Europe voient jour depuis une décennie. Il semblerait</w:t>
      </w:r>
      <w:r w:rsidR="00016AD6">
        <w:t xml:space="preserve"> également</w:t>
      </w:r>
      <w:r w:rsidRPr="00D96462">
        <w:t xml:space="preserve"> que ces réseaux de traites de femmes utilisées à des fins reproductives et des enfants qui en naissent soient analogues dans leurs ressorts et </w:t>
      </w:r>
      <w:r w:rsidR="00C4075B">
        <w:t>leur organisation</w:t>
      </w:r>
      <w:r w:rsidRPr="00D96462">
        <w:t xml:space="preserve"> </w:t>
      </w:r>
      <w:r w:rsidR="00C4075B">
        <w:t>aux</w:t>
      </w:r>
      <w:r w:rsidRPr="00D96462">
        <w:t xml:space="preserve"> réseaux de prostitution</w:t>
      </w:r>
      <w:r w:rsidR="00016AD6">
        <w:t>, fait d’autant plus inquiétant lorsque l’on connaît le fonctionnement de ces derniers</w:t>
      </w:r>
      <w:r w:rsidRPr="00D96462">
        <w:t>. </w:t>
      </w:r>
      <w:r w:rsidR="00016AD6">
        <w:t>ENoMW et la CIAMS entendent donc, par ce rapport, lutter contre de telles pratiques.</w:t>
      </w:r>
    </w:p>
    <w:p w14:paraId="09A0326C" w14:textId="77777777" w:rsidR="00016AD6" w:rsidRDefault="00016AD6" w:rsidP="00D96462">
      <w:pPr>
        <w:textAlignment w:val="baseline"/>
      </w:pPr>
    </w:p>
    <w:p w14:paraId="7B4EA07E" w14:textId="16CB10F0" w:rsidR="00006DB4" w:rsidRDefault="007053C9" w:rsidP="006A7174">
      <w:pPr>
        <w:textAlignment w:val="baseline"/>
      </w:pPr>
      <w:r>
        <w:t xml:space="preserve">Pour tenter de répondre au mieux à nos questions de recherche et de valider/invalider notre hypothèse, nous avons effectué une enquête de terrain. </w:t>
      </w:r>
      <w:r w:rsidR="00016AD6">
        <w:t>Dans un premier temps</w:t>
      </w:r>
      <w:r w:rsidR="00006DB4">
        <w:t>,</w:t>
      </w:r>
      <w:r w:rsidR="00016AD6">
        <w:t xml:space="preserve"> les données récoltées au cours de l’enquête </w:t>
      </w:r>
      <w:r w:rsidR="00006DB4">
        <w:t>ainsi que</w:t>
      </w:r>
      <w:r w:rsidR="00016AD6">
        <w:t xml:space="preserve"> la méthodologie adoptée pour ce faire</w:t>
      </w:r>
      <w:r w:rsidR="00006DB4">
        <w:t xml:space="preserve"> seront soumises aux lecteurs.trices</w:t>
      </w:r>
      <w:r w:rsidR="00016AD6">
        <w:t>. Ensuite, les résultats de l’enquête seront analysés et discutés.</w:t>
      </w:r>
      <w:r>
        <w:t xml:space="preserve"> Pour nous aider dans cette tâche et enrichir</w:t>
      </w:r>
      <w:r w:rsidR="005064E6">
        <w:t xml:space="preserve"> tant</w:t>
      </w:r>
      <w:r>
        <w:t xml:space="preserve"> nos données</w:t>
      </w:r>
      <w:r w:rsidR="005064E6">
        <w:t xml:space="preserve"> que notre réflexion</w:t>
      </w:r>
      <w:r>
        <w:t>, nous nous appuierons sur</w:t>
      </w:r>
      <w:r w:rsidRPr="007053C9">
        <w:t xml:space="preserve"> </w:t>
      </w:r>
      <w:r>
        <w:t>des lectures académiques</w:t>
      </w:r>
      <w:r w:rsidR="005064E6">
        <w:t xml:space="preserve"> </w:t>
      </w:r>
      <w:r w:rsidR="00877C05">
        <w:t>qui faute d’adresser ce sujet spécifique évoquent parfois des questions connexes telles que migration, traite ou maternité de substitution</w:t>
      </w:r>
      <w:r>
        <w:t xml:space="preserve">. </w:t>
      </w:r>
      <w:r w:rsidR="00016AD6">
        <w:t>Enfin, une conclusion sera proposée</w:t>
      </w:r>
      <w:r w:rsidR="005064E6">
        <w:t xml:space="preserve"> dans laquelle nous reviendrons sur les éléments soutenus dans ce rapport et présenterons</w:t>
      </w:r>
      <w:r w:rsidR="00006DB4">
        <w:t xml:space="preserve"> ce que nous entendons réaliser dans la continuité de cette enquête</w:t>
      </w:r>
      <w:r w:rsidR="005064E6">
        <w:t>.</w:t>
      </w:r>
    </w:p>
    <w:p w14:paraId="4F368B0E" w14:textId="126FE9C7" w:rsidR="00D96462" w:rsidRPr="00C53E59" w:rsidRDefault="00D96462" w:rsidP="006A7174">
      <w:pPr>
        <w:textAlignment w:val="baseline"/>
        <w:rPr>
          <w:rFonts w:ascii="Segoe UI" w:hAnsi="Segoe UI" w:cs="Segoe UI"/>
          <w:sz w:val="18"/>
          <w:szCs w:val="18"/>
        </w:rPr>
      </w:pPr>
    </w:p>
    <w:p w14:paraId="328159DC" w14:textId="04AE7C1B" w:rsidR="009512FD" w:rsidRDefault="009512FD" w:rsidP="00BA5B2A">
      <w:pPr>
        <w:pStyle w:val="Titre2"/>
        <w:rPr>
          <w:b/>
          <w:bCs/>
        </w:rPr>
      </w:pPr>
      <w:bookmarkStart w:id="3" w:name="_Toc117024618"/>
      <w:r>
        <w:rPr>
          <w:b/>
          <w:bCs/>
        </w:rPr>
        <w:t>Cadre théorique</w:t>
      </w:r>
      <w:bookmarkEnd w:id="3"/>
    </w:p>
    <w:p w14:paraId="51E87D3D" w14:textId="4F689CC2" w:rsidR="009512FD" w:rsidRDefault="009512FD" w:rsidP="00F8296C">
      <w:pPr>
        <w:pStyle w:val="Titre2"/>
        <w:rPr>
          <w:rFonts w:ascii="Times New Roman" w:hAnsi="Times New Roman" w:cs="Times New Roman"/>
          <w:sz w:val="24"/>
          <w:szCs w:val="24"/>
        </w:rPr>
      </w:pPr>
    </w:p>
    <w:p w14:paraId="43DA0782" w14:textId="5E1F9D50" w:rsidR="00946131" w:rsidRDefault="00946131" w:rsidP="00946131">
      <w:pPr>
        <w:pStyle w:val="Titre3"/>
      </w:pPr>
      <w:bookmarkStart w:id="4" w:name="_Toc117024619"/>
      <w:r w:rsidRPr="00760251">
        <w:t xml:space="preserve">Pour appréhender et analyser la </w:t>
      </w:r>
      <w:r w:rsidRPr="00760251">
        <w:rPr>
          <w:i/>
          <w:iCs/>
        </w:rPr>
        <w:t>maternité de substitution</w:t>
      </w:r>
      <w:r w:rsidRPr="00760251">
        <w:t xml:space="preserve"> dans la complexité des relations et des rapports qu’elle contient, c’est la notion d’</w:t>
      </w:r>
      <w:r w:rsidRPr="00760251">
        <w:rPr>
          <w:b/>
          <w:bCs/>
        </w:rPr>
        <w:t>appropriation</w:t>
      </w:r>
      <w:r w:rsidRPr="00760251">
        <w:t xml:space="preserve"> des femmes qui constitue le cadre le plus efficace.</w:t>
      </w:r>
      <w:bookmarkEnd w:id="4"/>
      <w:r w:rsidRPr="00760251">
        <w:t xml:space="preserve"> </w:t>
      </w:r>
    </w:p>
    <w:p w14:paraId="1E5EE4A3" w14:textId="77777777" w:rsidR="00946131" w:rsidRPr="00760251" w:rsidRDefault="00946131" w:rsidP="00197820">
      <w:r w:rsidRPr="00760251">
        <w:t xml:space="preserve">Théorisée par Colette Guillaumin, l’appropriation sociale est « le fait pour les individus d’une classe d’être des propriétés </w:t>
      </w:r>
      <w:r w:rsidRPr="00760251">
        <w:rPr>
          <w:i/>
          <w:iCs/>
        </w:rPr>
        <w:t>matérielles</w:t>
      </w:r>
      <w:r w:rsidRPr="00760251">
        <w:t xml:space="preserve"> », et elle constitue une forme spécifique des rapports sociaux. La particularité de ce rapport, à présent, c’est qu’il n’existe qu’entre des </w:t>
      </w:r>
      <w:r w:rsidRPr="00760251">
        <w:rPr>
          <w:i/>
          <w:iCs/>
        </w:rPr>
        <w:t>classes de sexe</w:t>
      </w:r>
      <w:r w:rsidRPr="00760251">
        <w:t xml:space="preserve">, et qu’il est rendu invisible par le refus de considérer qu’il peut encore caractériser les relations entre les femmes et les hommes. L’appropriation des femmes, « le fait que c’est leur matérialité en bloc qui est acquise », réside dans la réduction à l’état d’outil, et elle porte à la fois sur la matérialité de l’individualité corporelle et psychique (« quand on est approprié matériellement on est dépossédé mentalement de soi-même »). </w:t>
      </w:r>
    </w:p>
    <w:p w14:paraId="397615F6" w14:textId="4B64F587" w:rsidR="00946131" w:rsidRDefault="00946131" w:rsidP="00197820">
      <w:r>
        <w:t xml:space="preserve">Dans les processus sociaux, économiques, juridiques et politiques qui conduisent et contribuent à ce que des femmes deviennent mères dans la </w:t>
      </w:r>
      <w:r w:rsidRPr="00760251">
        <w:rPr>
          <w:i/>
          <w:iCs/>
        </w:rPr>
        <w:t>maternité de substitution</w:t>
      </w:r>
      <w:r>
        <w:t xml:space="preserve"> on trouve plusieurs des moyens d’appropriation identifiés par Guillaumin, à savoir : </w:t>
      </w:r>
    </w:p>
    <w:p w14:paraId="7B2C1AC0" w14:textId="77777777" w:rsidR="00946131" w:rsidRDefault="00946131" w:rsidP="00197820"/>
    <w:p w14:paraId="0235428E" w14:textId="397A5FC4" w:rsidR="00946131" w:rsidRPr="00946131" w:rsidRDefault="00946131" w:rsidP="00197820">
      <w:pPr>
        <w:pStyle w:val="Paragraphedeliste"/>
        <w:numPr>
          <w:ilvl w:val="0"/>
          <w:numId w:val="45"/>
        </w:numPr>
      </w:pPr>
      <w:r w:rsidRPr="00946131">
        <w:t>le marché du travail - qui, encore aujourd’hui, au 21</w:t>
      </w:r>
      <w:r w:rsidRPr="00197820">
        <w:rPr>
          <w:vertAlign w:val="superscript"/>
        </w:rPr>
        <w:t>e</w:t>
      </w:r>
      <w:r w:rsidRPr="00946131">
        <w:t xml:space="preserve"> siècle, contraint les mères à subir des inégalités (E. Cukrowska-Torzewska, A. Matysiak) salariales, de statut, de carrière, lorsqu’il ne représente pas ouvertement un lieu de violence à leur égard ; </w:t>
      </w:r>
    </w:p>
    <w:p w14:paraId="5047004D" w14:textId="30623212" w:rsidR="00946131" w:rsidRPr="00946131" w:rsidRDefault="00946131" w:rsidP="00197820">
      <w:pPr>
        <w:pStyle w:val="Paragraphedeliste"/>
        <w:numPr>
          <w:ilvl w:val="0"/>
          <w:numId w:val="45"/>
        </w:numPr>
      </w:pPr>
      <w:r w:rsidRPr="00946131">
        <w:t xml:space="preserve">le confinement dans l’espace, qui prend la forme de l’obligation d’obéissance des femmes aux volontés et instructions des personnes commanditaires, soit pour ne pas se déplacer soit pour se déplacer, comme c’est le cas dans la migration en lien avec la </w:t>
      </w:r>
      <w:r w:rsidRPr="00197820">
        <w:rPr>
          <w:i/>
          <w:iCs/>
        </w:rPr>
        <w:t>maternité de substitution</w:t>
      </w:r>
      <w:r w:rsidRPr="00946131">
        <w:t>. Dans le rapport des femmes à l’espace et au déplacement, l’appropriation s’exerce aussi par l’« intériorisation de la clôture » (Guillaumin), obtenue par des injonctions positives et négatives. Il apparaît ainsi que le paradoxe est constamment présent pour les femmes exploitées dans la GPA, car les mêmes arguments peuvent être formulés pour leur interdire de se déplacer, comme pour leur demander de le faire (pour celles qui le font volontairement et délibérément, car pour celles qui y sont forcées ou contraintes, comme lors de la guerre en Ukraine, se préoccuper des arguments à leur intention a moins d’importance).</w:t>
      </w:r>
    </w:p>
    <w:p w14:paraId="4EE36516" w14:textId="6AAD25BB" w:rsidR="00946131" w:rsidRDefault="00946131" w:rsidP="00197820">
      <w:pPr>
        <w:pStyle w:val="Paragraphedeliste"/>
        <w:numPr>
          <w:ilvl w:val="0"/>
          <w:numId w:val="45"/>
        </w:numPr>
      </w:pPr>
      <w:r w:rsidRPr="00946131">
        <w:t>l’arsenal juridique et le droit coutumier – si l’appropriation collective des femmes n’est pas formulée et contractualisée en tant que telle, l’appropriation privée se trouve fixée dans les contrats. D’ailleurs, cette expression légale de l’usage d’une femme, admise aujourd’hui dans des Etats de droit, repose</w:t>
      </w:r>
      <w:r w:rsidR="00197820">
        <w:t>,</w:t>
      </w:r>
      <w:r w:rsidRPr="00946131">
        <w:t xml:space="preserve"> elle </w:t>
      </w:r>
      <w:r w:rsidR="00197820">
        <w:t>aussi</w:t>
      </w:r>
      <w:r w:rsidR="0079737D">
        <w:t xml:space="preserve"> </w:t>
      </w:r>
      <w:r w:rsidRPr="00946131">
        <w:t xml:space="preserve">sur un paradoxe. A savoir, d’une part, on considère que la femme qui signe le contrat pour devenir mère dans </w:t>
      </w:r>
      <w:r w:rsidR="00197820">
        <w:t xml:space="preserve">le cadre d’une </w:t>
      </w:r>
      <w:r w:rsidRPr="00197820">
        <w:rPr>
          <w:i/>
          <w:iCs/>
        </w:rPr>
        <w:t>maternité de substitution</w:t>
      </w:r>
      <w:r w:rsidRPr="00946131">
        <w:t>, agit comme sujet de droit, libre de ses choix (sans pour autant interroger les conditions dans lesquelles ce choix est fait) ; d’autre part, en signant le contrat, elle est considérée comme un outil, perdant de fait toute capacité à décider pour elle-même ; plus encore, son choix de s’engager dans ce processus implique directement, matériellement, d’autres vies que la sienne : celles de ses enfants et de son/sa partenaire de vie.</w:t>
      </w:r>
    </w:p>
    <w:p w14:paraId="43AC1591" w14:textId="77777777" w:rsidR="00197820" w:rsidRPr="00946131" w:rsidRDefault="00197820" w:rsidP="00197820"/>
    <w:p w14:paraId="04A9E90B" w14:textId="1B86501A" w:rsidR="00946131" w:rsidRDefault="00946131" w:rsidP="00197820">
      <w:r>
        <w:t xml:space="preserve">Compte tenu du rôle essentiel que l’Etat joue dans l’organisation du marché du travail, à travers l’élaboration et la garantie d’un droit du travail et l’adoption de mesures macroéconomiques d’accès au travail et d’insertion socio-professionnelle, l’action de l’Etat pour l’égalité entre les femmes et les hommes est primordiale pour les femmes. Or, lorsque des Etats de droit acceptent et encouragent des démarches juridiques dans lesquelles les femmes contribuent à leur appropriation par d’autres, c’est le néolibéralisme et l’exploitation qui sont renforcés par ces Etats, et non les droits humains des femmes (Falquet). </w:t>
      </w:r>
    </w:p>
    <w:p w14:paraId="0ABBB716" w14:textId="77777777" w:rsidR="00946131" w:rsidRDefault="00946131" w:rsidP="00197820"/>
    <w:p w14:paraId="055DFBA1" w14:textId="78307930" w:rsidR="00946131" w:rsidRDefault="00946131" w:rsidP="00197820">
      <w:r>
        <w:t>Le néolibéralisme, tel qu’il caractérise les fonctionnements des systèmes économiques et politiques contemporains, est « un programme de destruction des structures collectives capables de faire obstacle à la logique du marché »</w:t>
      </w:r>
      <w:r w:rsidR="00197820">
        <w:t xml:space="preserve"> (Bourdieu).</w:t>
      </w:r>
      <w:r>
        <w:t xml:space="preserve"> Concernant la maternité, comme expérience individuelle et collective des femmes, elle est toujours profondément ancrée dans les structures sociales – familiales et communautaires- dans lesquelles les femmes, en tant qu’individus, vivent. Les liens, les solidarités, les rapports individuels, collectifs et institutionnels qui participent, dans les sociétés contemporaines, de l’exercice de la maternité, sont essentiels pour toute femme qui devient, volontairement, enceinte dans le but de porter une grossesse et de mettre au monde un enfant. Or, l’empreinte du néolibéralisme est désormais bien marquée dans nos sociétés, à travers la flexibilité et l’individualisation exigées de la part des individus. Elles conduisent ceux-ci à adopter des « techniques d’assujettissement rationnel » qui conduisent à un « surinvestissement dans le travail » qui est explicite dans le comportement et les discours des mères exploitées dans la GPA, et encore plus fort chez celles qui migrent pour la GPA. La flexibilité et l’individualisation « concourent à affaiblir ou à abolir </w:t>
      </w:r>
      <w:r>
        <w:lastRenderedPageBreak/>
        <w:t>les repères et les solidarités collectives », ce qui permet aux marchés – et par extension, nous observons aussi le marché mondialisé de la GPA-, de disposer d’une « armée de réserve de main d’œuvre docilisée par la précarisation ».</w:t>
      </w:r>
    </w:p>
    <w:p w14:paraId="3526CBDE" w14:textId="77777777" w:rsidR="00197820" w:rsidRDefault="00197820" w:rsidP="00197820"/>
    <w:p w14:paraId="018AFE8C" w14:textId="5E6B7EF6" w:rsidR="00946131" w:rsidRDefault="00946131" w:rsidP="00197820">
      <w:r>
        <w:t xml:space="preserve">Enfin, l’appropriation s’accompagne d’une vision utilitariste de l’être traitée comme une chose : « un objet est toujours à sa place et ce à quoi il sert, il y servira toujours » (Guillaumin). Cette dimension intrinsèquement naturaliste de ce à quoi les femmes servent et doivent servir, à savoir à mettre au monde des enfants pour les personnes qui souhaitent les obtenir d’elles, se trouve à la base du déplacement et de la migration des femmes exploitées sur le marché mondialisé et néolibéral de la </w:t>
      </w:r>
      <w:r w:rsidRPr="00760251">
        <w:rPr>
          <w:i/>
          <w:iCs/>
        </w:rPr>
        <w:t>maternité de substitution</w:t>
      </w:r>
      <w:r>
        <w:t xml:space="preserve">. </w:t>
      </w:r>
    </w:p>
    <w:p w14:paraId="5CF29781" w14:textId="77777777" w:rsidR="00946131" w:rsidRDefault="00946131" w:rsidP="00197820"/>
    <w:p w14:paraId="4C53F708" w14:textId="2C67DB64" w:rsidR="00946131" w:rsidRDefault="00946131" w:rsidP="00197820">
      <w:pPr>
        <w:pStyle w:val="Titre3"/>
      </w:pPr>
      <w:bookmarkStart w:id="5" w:name="_Toc117024620"/>
      <w:r>
        <w:t>Les femmes ont longtemps été considérées comme absentes ou invisibles dans les migrations internationales, alors qu’elles y ont toujours participé.</w:t>
      </w:r>
      <w:bookmarkEnd w:id="5"/>
      <w:r>
        <w:t xml:space="preserve"> </w:t>
      </w:r>
    </w:p>
    <w:p w14:paraId="4C38D442" w14:textId="76A62C08" w:rsidR="00946131" w:rsidRDefault="00946131" w:rsidP="00197820">
      <w:r>
        <w:t>Leur présence a commencé à être identifiée et rendue visibles dans les études portant sur les migrations internationales à partir de la fin des années 1970 et du début des années 1980 (Christou, Kofman). L’invisibilité des femmes dans les études sur les phénomènes migratoires a été due au fait que ceux-ci étaient appréhendés à travers le prisme des motivations du projet : dans l’immigration de travail, les femmes étaient très minoritaires (comme sur le marché du travail en général, avant le seconde moitié du 20</w:t>
      </w:r>
      <w:r w:rsidRPr="006E2C37">
        <w:rPr>
          <w:vertAlign w:val="superscript"/>
        </w:rPr>
        <w:t>e</w:t>
      </w:r>
      <w:r>
        <w:t xml:space="preserve"> siècle) ; présentes dans l’immigration familiales, elles restaient le plus souvent dans la sphère domestique, et donc peu présente dans l’espace public ; enfin, la figure principale du demandeur d’asile a été pendant longtemps celle d’un homme. En revanche, à partir des années 1990, la présence des femmes dans les migrations internationales a été principalement liées aux chaînes mondiales de </w:t>
      </w:r>
      <w:r w:rsidRPr="006E2C37">
        <w:rPr>
          <w:i/>
          <w:iCs/>
        </w:rPr>
        <w:t>care</w:t>
      </w:r>
      <w:r>
        <w:t xml:space="preserve"> [</w:t>
      </w:r>
      <w:r w:rsidRPr="006E2C37">
        <w:rPr>
          <w:i/>
          <w:iCs/>
        </w:rPr>
        <w:t>global chains of care</w:t>
      </w:r>
      <w:r>
        <w:t>] (Kofman). Cette approche, qui mettait en lumière la participation des femmes migrantes à la fois à la sphère domestique (dans leur famille ou ailleurs) et au marché du travail, a contribué à rendre visibles les femmes migrantes notamment avec la marchandisation exponentielle des services de proximité. Depuis les années 2000, la présence et la spécificité des migrations féminines sont clairement identifiées et décrites (« Les hommes et les femmes circulent différemment dans la nouvelle économie mondialisée [… l Les hommes constituent souvent « l’élite » des flux migratoires [… ] tandis que les femmes fournissent des services largement associés au rôle traditionnel de l’épouse – soin aux enfants et aux personnes âgées, tâches domestiques et services sexuels », Kofman).</w:t>
      </w:r>
    </w:p>
    <w:p w14:paraId="5FF42A03" w14:textId="77777777" w:rsidR="00197820" w:rsidRDefault="00197820" w:rsidP="00197820"/>
    <w:p w14:paraId="3B33D1ED" w14:textId="77777777" w:rsidR="00946131" w:rsidRDefault="00946131" w:rsidP="00197820">
      <w:r>
        <w:t>Le rôle principal des femmes qui migrent apparaît ainsi comme étant lié à la reproduction sociale, qui englobe aussi bien la reproduction familiale que celle systémique. Les femmes migrantes sont présentes, rendent possible voire assurent la reproduction systémique de l’organisation et du fonctionnement de systèmes de santé, d’éducation ou de travail (en permettant aux femmes du pays d’accueil de travailler, par exemple), et aussi en participant à la reproduction familiale, lorsque celle-ci se fait en dehors du foyer, en profitant de la commercialisation des services. Si les études académiques et les préoccupations des institutions internationales ont rendu visibles ces femmes, leurs expériences de vie, leurs parcours, et ont analysé et décrypté le déploiement de leurs stratégies migratoires (Roulleau-Berger), nombreuses sont encore celles qui, en raison de leur trajectoire personnelle ou des champs dans elles s’inscrit, restent invisibles.</w:t>
      </w:r>
    </w:p>
    <w:p w14:paraId="4E0944CB" w14:textId="77777777" w:rsidR="00946131" w:rsidRDefault="00946131" w:rsidP="00197820">
      <w:r>
        <w:t xml:space="preserve">C’est le cas des femmes qui s’inscrivent dans la migration dans le cadre d’un processus de GPA, et dont l’existence est ignorée en raison d’un cumul des strates d’invisibilisation. Tout d’abord, en raison du statut qu’on leur octroie. Sur le plan des arrangements internationaux ou bilatéraux, c’est la satisfaction des commanditaires qui compte, et la femme mère est systématiquement </w:t>
      </w:r>
      <w:r>
        <w:lastRenderedPageBreak/>
        <w:t xml:space="preserve">ignorée, considérée comme un outil (puisque </w:t>
      </w:r>
      <w:r w:rsidRPr="0086127A">
        <w:rPr>
          <w:i/>
          <w:iCs/>
        </w:rPr>
        <w:t>appropriée</w:t>
      </w:r>
      <w:r>
        <w:t xml:space="preserve"> par ceux qui la </w:t>
      </w:r>
      <w:proofErr w:type="spellStart"/>
      <w:r>
        <w:t>paient</w:t>
      </w:r>
      <w:proofErr w:type="spellEnd"/>
      <w:r>
        <w:t xml:space="preserve">) ; cela conduit à un manque épistémologique : on ne produit des informations et des connaissances que sur ce qui est considéré comme important. La femme enceinte ou qui va le devenir ne compte que pour la satisfaction des commanditaires, car le fait de mettre au monde des enfants est </w:t>
      </w:r>
      <w:r w:rsidRPr="002E29A2">
        <w:rPr>
          <w:i/>
          <w:iCs/>
        </w:rPr>
        <w:t>naturel</w:t>
      </w:r>
      <w:r>
        <w:t xml:space="preserve"> pour elle, de même que sa générosité supposée.</w:t>
      </w:r>
    </w:p>
    <w:p w14:paraId="54A0F577" w14:textId="34FC9FB7" w:rsidR="00946131" w:rsidRDefault="00946131" w:rsidP="00197820">
      <w:pPr>
        <w:rPr>
          <w:color w:val="26282A"/>
          <w:shd w:val="clear" w:color="auto" w:fill="FFFFFF"/>
        </w:rPr>
      </w:pPr>
      <w:r>
        <w:t>Les mères migrantes pour mettre au monde des enfants sur commande et les remettre aux commanditaires sont peu identifiées, à part dans quelques enquêtes qualitatives (portant sur un nombre restreint de femmes, Nilsson). Lorsque les commanditaires ont eu recours à la traite forcée, des femmes exploitées ainsi ont pu être identifiées, comme le montre le rapport de l’OSCE sur le trafic d’être</w:t>
      </w:r>
      <w:r>
        <w:t>s</w:t>
      </w:r>
      <w:r>
        <w:t xml:space="preserve"> humains, qui mentionne, parmi les tendances nouvelles</w:t>
      </w:r>
      <w:r w:rsidRPr="00B1058E">
        <w:t>, l</w:t>
      </w:r>
      <w:r>
        <w:t>e trafic de femmes enceintes dans le but de vendre leurs nouveau-nés</w:t>
      </w:r>
      <w:r w:rsidRPr="00B1058E">
        <w:rPr>
          <w:color w:val="26282A"/>
          <w:shd w:val="clear" w:color="auto" w:fill="FFFFFF"/>
        </w:rPr>
        <w:t xml:space="preserve"> </w:t>
      </w:r>
      <w:r>
        <w:rPr>
          <w:color w:val="26282A"/>
          <w:shd w:val="clear" w:color="auto" w:fill="FFFFFF"/>
        </w:rPr>
        <w:t>(</w:t>
      </w:r>
      <w:r w:rsidRPr="00511CE3">
        <w:rPr>
          <w:shd w:val="clear" w:color="auto" w:fill="FFFFFF"/>
        </w:rPr>
        <w:t>"</w:t>
      </w:r>
      <w:r w:rsidRPr="00511CE3">
        <w:rPr>
          <w:i/>
          <w:iCs/>
          <w:shd w:val="clear" w:color="auto" w:fill="FFFFFF"/>
        </w:rPr>
        <w:t>trafficking of pregnant women for the purpose of selling their newborns</w:t>
      </w:r>
      <w:r w:rsidRPr="00B1058E">
        <w:rPr>
          <w:color w:val="26282A"/>
          <w:shd w:val="clear" w:color="auto" w:fill="FFFFFF"/>
        </w:rPr>
        <w:t>"</w:t>
      </w:r>
      <w:r>
        <w:rPr>
          <w:color w:val="26282A"/>
          <w:shd w:val="clear" w:color="auto" w:fill="FFFFFF"/>
        </w:rPr>
        <w:t>)</w:t>
      </w:r>
    </w:p>
    <w:p w14:paraId="5A87F52A" w14:textId="77777777" w:rsidR="00197820" w:rsidRDefault="00197820" w:rsidP="00197820"/>
    <w:p w14:paraId="3DF5A847" w14:textId="77777777" w:rsidR="00946131" w:rsidRDefault="00946131" w:rsidP="00197820">
      <w:r>
        <w:t>Considérer la grossesse et l’accouchement comme strictement d’ordre privé, renforce l’appropriation des femmes migrantes dans le cadre d’une GPA, indifféremment de la volonté de la femme de participer au déplacement international. Ces déplacements amènent des pertes de repères et des fragilisations inhérents à toute migration, et plus encore pour ce qui concerne les femmes qui migrent dans le cadre des GPA,  en raison de leur précarité initiale et de la précarisation générée par l’absence de protection aussi bien de la part de leur Etat d’origine que de l’Etat dans lequel elles se rendent pour être inséminée et/ou pour accoucher et/ou pour remettre l’enfant aux commanditaires. Les inégalités multisituées sont caractéristiques des trajectoires migratoires en général, avec pour spécificités, concernant les femmes, qu’elles incluent aussi la discrimination sexuelle doublement présente (dans le pays d’origine et dans le pays d’accueil, ce à quoi s’ajoute le statut de femme étrangère) : « Les inégalités se construisent dans des invisibilités graduées des ressources et compétences qui peuvent être rapportées aux formes de discriminations ethniques et stigmatisation sexuelle » (Roulleau-Berger).</w:t>
      </w:r>
    </w:p>
    <w:p w14:paraId="144581AA" w14:textId="77777777" w:rsidR="00946131" w:rsidRDefault="00946131" w:rsidP="00197820">
      <w:r>
        <w:t>L’instrumentalisation stricte des femmes migrantes dans le cadre d’arrangements de GPA renforce leur invisibilisation : elle sont enceintes, mais ne seront pas mères ; leur état de grossesse peut être nié, pour éviter des difficultés administratives ; leurs accès aux informations et aux droits n’est pas considéré comme important, puisque leur présence sur le sol du pays où elles se rendent pour être inséminées ou pour accoucher ou pour remettre l’enfant aux commanditaires, n’est pas censée durer.</w:t>
      </w:r>
    </w:p>
    <w:p w14:paraId="498C1061" w14:textId="77777777" w:rsidR="00946131" w:rsidRDefault="00946131" w:rsidP="00197820">
      <w:r>
        <w:t>Tout, dans ce qu’elles sont et dans ce qu’elles vivent, contribuent à les rendre invisibles, en tant que femmes enceintes, femmes qui accouchent, femmes étrangères, mères d’enfants parfois présents à leurs côtés.</w:t>
      </w:r>
    </w:p>
    <w:p w14:paraId="1D5D26DE" w14:textId="77777777" w:rsidR="00946131" w:rsidRDefault="00946131" w:rsidP="00946131">
      <w:pPr>
        <w:rPr>
          <w:rFonts w:ascii="Georgia" w:hAnsi="Georgia"/>
        </w:rPr>
      </w:pPr>
    </w:p>
    <w:p w14:paraId="19A8CD05" w14:textId="77777777" w:rsidR="00946131" w:rsidRDefault="00946131" w:rsidP="00946131">
      <w:pPr>
        <w:rPr>
          <w:rFonts w:ascii="Georgia" w:hAnsi="Georgia"/>
        </w:rPr>
      </w:pPr>
    </w:p>
    <w:p w14:paraId="7BCDFF65" w14:textId="77777777" w:rsidR="00946131" w:rsidRPr="00EC755F" w:rsidRDefault="00946131" w:rsidP="00946131">
      <w:pPr>
        <w:rPr>
          <w:rFonts w:ascii="Georgia" w:hAnsi="Georgia"/>
          <w:b/>
          <w:bCs/>
        </w:rPr>
      </w:pPr>
      <w:r w:rsidRPr="00EC755F">
        <w:rPr>
          <w:rFonts w:ascii="Georgia" w:hAnsi="Georgia"/>
          <w:b/>
          <w:bCs/>
        </w:rPr>
        <w:t>Références</w:t>
      </w:r>
    </w:p>
    <w:p w14:paraId="28CBC9F1" w14:textId="77777777" w:rsidR="00946131" w:rsidRDefault="00946131" w:rsidP="00946131">
      <w:pPr>
        <w:rPr>
          <w:rFonts w:ascii="Georgia" w:hAnsi="Georgia"/>
        </w:rPr>
      </w:pPr>
      <w:r>
        <w:rPr>
          <w:rFonts w:ascii="Georgia" w:hAnsi="Georgia"/>
        </w:rPr>
        <w:t xml:space="preserve">Bourdieu, Pierre, 1998, « Qu’est-ce que le néolibéralisme ? », </w:t>
      </w:r>
      <w:r w:rsidRPr="001F7015">
        <w:rPr>
          <w:rFonts w:ascii="Georgia" w:hAnsi="Georgia"/>
          <w:i/>
          <w:iCs/>
        </w:rPr>
        <w:t>Le Monde diplomatique</w:t>
      </w:r>
      <w:r>
        <w:rPr>
          <w:rFonts w:ascii="Georgia" w:hAnsi="Georgia"/>
        </w:rPr>
        <w:t>, mars 1998.</w:t>
      </w:r>
    </w:p>
    <w:p w14:paraId="2D0EECF5" w14:textId="77777777" w:rsidR="00946131" w:rsidRPr="00325AB5" w:rsidRDefault="00946131" w:rsidP="00946131">
      <w:pPr>
        <w:rPr>
          <w:rFonts w:ascii="Georgia" w:hAnsi="Georgia"/>
          <w:lang w:val="en-GB"/>
        </w:rPr>
      </w:pPr>
      <w:r w:rsidRPr="00325AB5">
        <w:rPr>
          <w:rFonts w:ascii="Georgia" w:hAnsi="Georgia"/>
          <w:lang w:val="en-GB"/>
        </w:rPr>
        <w:t xml:space="preserve">Christou A., Kofman E., 2022, </w:t>
      </w:r>
      <w:r w:rsidRPr="00325AB5">
        <w:rPr>
          <w:rFonts w:ascii="Georgia" w:hAnsi="Georgia"/>
          <w:i/>
          <w:iCs/>
          <w:lang w:val="en-GB"/>
        </w:rPr>
        <w:t>Gender and Migration</w:t>
      </w:r>
      <w:r w:rsidRPr="00325AB5">
        <w:rPr>
          <w:rFonts w:ascii="Georgia" w:hAnsi="Georgia"/>
          <w:lang w:val="en-GB"/>
        </w:rPr>
        <w:t>, IMISCOE Research Series</w:t>
      </w:r>
    </w:p>
    <w:p w14:paraId="30A534A4" w14:textId="77777777" w:rsidR="00946131" w:rsidRPr="00325AB5" w:rsidRDefault="00946131" w:rsidP="00946131">
      <w:pPr>
        <w:rPr>
          <w:rFonts w:ascii="Georgia" w:hAnsi="Georgia"/>
          <w:lang w:val="en-GB"/>
        </w:rPr>
      </w:pPr>
      <w:proofErr w:type="spellStart"/>
      <w:r w:rsidRPr="00325AB5">
        <w:rPr>
          <w:rFonts w:ascii="Georgia" w:hAnsi="Georgia"/>
          <w:lang w:val="en-GB"/>
        </w:rPr>
        <w:t>Cukrowska-Torzewska</w:t>
      </w:r>
      <w:proofErr w:type="spellEnd"/>
      <w:r w:rsidRPr="00325AB5">
        <w:rPr>
          <w:rFonts w:ascii="Georgia" w:hAnsi="Georgia"/>
          <w:lang w:val="en-GB"/>
        </w:rPr>
        <w:t xml:space="preserve"> E., A. </w:t>
      </w:r>
      <w:proofErr w:type="spellStart"/>
      <w:r w:rsidRPr="00325AB5">
        <w:rPr>
          <w:rFonts w:ascii="Georgia" w:hAnsi="Georgia"/>
          <w:lang w:val="en-GB"/>
        </w:rPr>
        <w:t>Matysiak</w:t>
      </w:r>
      <w:proofErr w:type="spellEnd"/>
      <w:r w:rsidRPr="00325AB5">
        <w:rPr>
          <w:rFonts w:ascii="Georgia" w:hAnsi="Georgia"/>
          <w:lang w:val="en-GB"/>
        </w:rPr>
        <w:t xml:space="preserve">, 2020, « The motherhood wage penalty : A meta-analysis », </w:t>
      </w:r>
      <w:r w:rsidRPr="00325AB5">
        <w:rPr>
          <w:rFonts w:ascii="Georgia" w:hAnsi="Georgia"/>
          <w:i/>
          <w:iCs/>
          <w:lang w:val="en-GB"/>
        </w:rPr>
        <w:t>Social Science Research</w:t>
      </w:r>
      <w:r w:rsidRPr="00325AB5">
        <w:rPr>
          <w:rFonts w:ascii="Georgia" w:hAnsi="Georgia"/>
          <w:lang w:val="en-GB"/>
        </w:rPr>
        <w:t xml:space="preserve"> 88-89</w:t>
      </w:r>
    </w:p>
    <w:p w14:paraId="4CE155EA" w14:textId="77777777" w:rsidR="00946131" w:rsidRPr="00D27A54" w:rsidRDefault="00946131" w:rsidP="00946131">
      <w:pPr>
        <w:rPr>
          <w:rFonts w:ascii="Georgia" w:hAnsi="Georgia"/>
        </w:rPr>
      </w:pPr>
      <w:r w:rsidRPr="00D27A54">
        <w:rPr>
          <w:rFonts w:ascii="Georgia" w:hAnsi="Georgia"/>
        </w:rPr>
        <w:t xml:space="preserve">Falquet, J., 2010, « L’Etat néolibéral et les femmes », dans </w:t>
      </w:r>
      <w:r w:rsidRPr="00D27A54">
        <w:rPr>
          <w:rFonts w:ascii="Georgia" w:hAnsi="Georgia"/>
          <w:i/>
          <w:iCs/>
        </w:rPr>
        <w:t>Le sexe de la mondialisation. Genre, classe, race et nouvelle division du travail</w:t>
      </w:r>
      <w:r w:rsidRPr="00D27A54">
        <w:rPr>
          <w:rFonts w:ascii="Georgia" w:hAnsi="Georgia"/>
        </w:rPr>
        <w:t>, Presses de Sciences Po.</w:t>
      </w:r>
    </w:p>
    <w:p w14:paraId="7BA9BFC8" w14:textId="77777777" w:rsidR="00946131" w:rsidRDefault="00946131" w:rsidP="00946131">
      <w:pPr>
        <w:rPr>
          <w:rFonts w:ascii="Georgia" w:hAnsi="Georgia"/>
        </w:rPr>
      </w:pPr>
      <w:r w:rsidRPr="00D27A54">
        <w:rPr>
          <w:rFonts w:ascii="Georgia" w:hAnsi="Georgia"/>
        </w:rPr>
        <w:t xml:space="preserve">Guillaumin, Colette, 2016 (1978), Sexe, race et pratique du pouvoir. L’idée de nature, </w:t>
      </w:r>
      <w:proofErr w:type="spellStart"/>
      <w:r w:rsidRPr="00D27A54">
        <w:rPr>
          <w:rFonts w:ascii="Georgia" w:hAnsi="Georgia"/>
        </w:rPr>
        <w:t>ed</w:t>
      </w:r>
      <w:proofErr w:type="spellEnd"/>
      <w:r w:rsidRPr="00D27A54">
        <w:rPr>
          <w:rFonts w:ascii="Georgia" w:hAnsi="Georgia"/>
        </w:rPr>
        <w:t xml:space="preserve">. </w:t>
      </w:r>
      <w:proofErr w:type="spellStart"/>
      <w:r w:rsidRPr="00D27A54">
        <w:rPr>
          <w:rFonts w:ascii="Georgia" w:hAnsi="Georgia"/>
        </w:rPr>
        <w:t>iXe</w:t>
      </w:r>
      <w:proofErr w:type="spellEnd"/>
    </w:p>
    <w:p w14:paraId="3A2F4A53" w14:textId="77777777" w:rsidR="00946131" w:rsidRDefault="00946131" w:rsidP="00946131">
      <w:pPr>
        <w:rPr>
          <w:rFonts w:ascii="Georgia" w:hAnsi="Georgia"/>
        </w:rPr>
      </w:pPr>
      <w:r>
        <w:rPr>
          <w:rFonts w:ascii="Georgia" w:hAnsi="Georgia"/>
        </w:rPr>
        <w:t xml:space="preserve">Kofman, E., 2008, « Genre, migrations, reproduction sociale et </w:t>
      </w:r>
      <w:proofErr w:type="spellStart"/>
      <w:r>
        <w:rPr>
          <w:rFonts w:ascii="Georgia" w:hAnsi="Georgia"/>
        </w:rPr>
        <w:t>Welfare</w:t>
      </w:r>
      <w:proofErr w:type="spellEnd"/>
      <w:r>
        <w:rPr>
          <w:rFonts w:ascii="Georgia" w:hAnsi="Georgia"/>
        </w:rPr>
        <w:t xml:space="preserve"> state. Un état des discussions », dans </w:t>
      </w:r>
      <w:r w:rsidRPr="006E2C37">
        <w:rPr>
          <w:rFonts w:ascii="Georgia" w:hAnsi="Georgia"/>
          <w:i/>
          <w:iCs/>
        </w:rPr>
        <w:t>Les cahiers du CEDREF</w:t>
      </w:r>
      <w:r>
        <w:rPr>
          <w:rFonts w:ascii="Georgia" w:hAnsi="Georgia"/>
        </w:rPr>
        <w:t>, 2008/16, pp. 101-124.</w:t>
      </w:r>
    </w:p>
    <w:p w14:paraId="434336EE" w14:textId="77777777" w:rsidR="00946131" w:rsidRPr="00325AB5" w:rsidRDefault="00946131" w:rsidP="00946131">
      <w:pPr>
        <w:rPr>
          <w:rFonts w:ascii="Georgia" w:hAnsi="Georgia"/>
          <w:lang w:val="en-GB"/>
        </w:rPr>
      </w:pPr>
      <w:r w:rsidRPr="00325AB5">
        <w:rPr>
          <w:rFonts w:ascii="Georgia" w:hAnsi="Georgia"/>
          <w:lang w:val="en-GB"/>
        </w:rPr>
        <w:lastRenderedPageBreak/>
        <w:t xml:space="preserve">Nilsson, E., 2022, </w:t>
      </w:r>
      <w:r w:rsidRPr="00325AB5">
        <w:rPr>
          <w:rFonts w:ascii="Georgia" w:hAnsi="Georgia"/>
          <w:i/>
          <w:iCs/>
          <w:lang w:val="en-GB"/>
        </w:rPr>
        <w:t>Thai Surrogate Mothers’ Experiences of Transnational Commercial Surrogacy. Navigating Local Morality and Global Markets</w:t>
      </w:r>
      <w:r w:rsidRPr="00325AB5">
        <w:rPr>
          <w:rFonts w:ascii="Georgia" w:hAnsi="Georgia"/>
          <w:lang w:val="en-GB"/>
        </w:rPr>
        <w:t xml:space="preserve">, Uppsala </w:t>
      </w:r>
      <w:proofErr w:type="spellStart"/>
      <w:r w:rsidRPr="00325AB5">
        <w:rPr>
          <w:rFonts w:ascii="Georgia" w:hAnsi="Georgia"/>
          <w:lang w:val="en-GB"/>
        </w:rPr>
        <w:t>Universitet</w:t>
      </w:r>
      <w:proofErr w:type="spellEnd"/>
    </w:p>
    <w:p w14:paraId="049F2E11" w14:textId="77777777" w:rsidR="00946131" w:rsidRPr="00325AB5" w:rsidRDefault="00946131" w:rsidP="00946131">
      <w:pPr>
        <w:rPr>
          <w:rFonts w:ascii="Georgia" w:hAnsi="Georgia"/>
          <w:lang w:val="en-GB"/>
        </w:rPr>
      </w:pPr>
      <w:r w:rsidRPr="00325AB5">
        <w:rPr>
          <w:rFonts w:ascii="Georgia" w:hAnsi="Georgia"/>
          <w:lang w:val="en-GB"/>
        </w:rPr>
        <w:t xml:space="preserve">OSCE, </w:t>
      </w:r>
      <w:hyperlink r:id="rId10" w:tgtFrame="_blank" w:history="1">
        <w:r w:rsidRPr="00325AB5">
          <w:rPr>
            <w:rStyle w:val="Lienhypertexte"/>
            <w:rFonts w:ascii="Georgia" w:hAnsi="Georgia"/>
            <w:i/>
            <w:iCs/>
            <w:shd w:val="clear" w:color="auto" w:fill="FFFFFF"/>
            <w:lang w:val="en-GB"/>
          </w:rPr>
          <w:t>Combating Trafficking in Human Beings : 2021 Survey Report Launch</w:t>
        </w:r>
      </w:hyperlink>
    </w:p>
    <w:p w14:paraId="69B70157" w14:textId="77777777" w:rsidR="00946131" w:rsidRPr="00D27A54" w:rsidRDefault="00946131" w:rsidP="00946131">
      <w:pPr>
        <w:rPr>
          <w:rFonts w:ascii="Georgia" w:hAnsi="Georgia"/>
        </w:rPr>
      </w:pPr>
      <w:r>
        <w:rPr>
          <w:rFonts w:ascii="Georgia" w:hAnsi="Georgia"/>
        </w:rPr>
        <w:t xml:space="preserve">Roulleau-Berger, L., 2010, </w:t>
      </w:r>
      <w:r w:rsidRPr="00EC755F">
        <w:rPr>
          <w:rFonts w:ascii="Georgia" w:hAnsi="Georgia"/>
          <w:i/>
          <w:iCs/>
        </w:rPr>
        <w:t>Migrer au féminin</w:t>
      </w:r>
      <w:r>
        <w:rPr>
          <w:rFonts w:ascii="Georgia" w:hAnsi="Georgia"/>
        </w:rPr>
        <w:t>, PUF.</w:t>
      </w:r>
    </w:p>
    <w:p w14:paraId="631E5F2F" w14:textId="77777777" w:rsidR="00F8296C" w:rsidRPr="00F8296C" w:rsidRDefault="00F8296C" w:rsidP="00F8296C"/>
    <w:p w14:paraId="07A0B941" w14:textId="2761117C" w:rsidR="00D96462" w:rsidRPr="00D96462" w:rsidRDefault="00BE4946" w:rsidP="00BA5B2A">
      <w:pPr>
        <w:pStyle w:val="Titre2"/>
        <w:rPr>
          <w:b/>
          <w:bCs/>
        </w:rPr>
      </w:pPr>
      <w:bookmarkStart w:id="6" w:name="_Toc117024621"/>
      <w:r w:rsidRPr="002102C9">
        <w:rPr>
          <w:b/>
          <w:bCs/>
        </w:rPr>
        <w:t>Données et méthodologie</w:t>
      </w:r>
      <w:bookmarkEnd w:id="6"/>
    </w:p>
    <w:p w14:paraId="3BEF9AC7" w14:textId="77777777" w:rsidR="00D96462" w:rsidRPr="00D96462" w:rsidRDefault="00D96462" w:rsidP="00D96462">
      <w:pPr>
        <w:shd w:val="clear" w:color="auto" w:fill="FFFFFF"/>
        <w:textAlignment w:val="baseline"/>
        <w:rPr>
          <w:rFonts w:ascii="Segoe UI" w:hAnsi="Segoe UI" w:cs="Segoe UI"/>
          <w:sz w:val="18"/>
          <w:szCs w:val="18"/>
        </w:rPr>
      </w:pPr>
      <w:r w:rsidRPr="00D96462">
        <w:rPr>
          <w:color w:val="000000"/>
        </w:rPr>
        <w:t> </w:t>
      </w:r>
    </w:p>
    <w:p w14:paraId="2FDD2C10" w14:textId="32F0CA34" w:rsidR="00E80DB2" w:rsidRPr="00016AD6" w:rsidRDefault="00E80DB2" w:rsidP="00D96462">
      <w:pPr>
        <w:shd w:val="clear" w:color="auto" w:fill="FFFFFF"/>
        <w:textAlignment w:val="baseline"/>
      </w:pPr>
      <w:r>
        <w:rPr>
          <w:color w:val="000000"/>
        </w:rPr>
        <w:t>Pour rappel, l</w:t>
      </w:r>
      <w:r w:rsidR="000366D5">
        <w:rPr>
          <w:color w:val="000000"/>
        </w:rPr>
        <w:t>e but</w:t>
      </w:r>
      <w:r>
        <w:rPr>
          <w:color w:val="000000"/>
        </w:rPr>
        <w:t xml:space="preserve"> de l’enquête est d’alerter les États </w:t>
      </w:r>
      <w:r w:rsidR="00BF4D62">
        <w:rPr>
          <w:color w:val="000000"/>
        </w:rPr>
        <w:t>tout autour du globe sur ce nouveau phénomène de</w:t>
      </w:r>
      <w:r w:rsidR="00BF4D62" w:rsidRPr="00016AD6">
        <w:t xml:space="preserve"> traite de</w:t>
      </w:r>
      <w:r w:rsidR="00C94701" w:rsidRPr="00016AD6">
        <w:t>s</w:t>
      </w:r>
      <w:r w:rsidR="00BF4D62" w:rsidRPr="00016AD6">
        <w:t xml:space="preserve"> femmes</w:t>
      </w:r>
      <w:r w:rsidRPr="00016AD6">
        <w:t xml:space="preserve"> </w:t>
      </w:r>
      <w:r w:rsidR="00C94701" w:rsidRPr="00016AD6">
        <w:t>ayant comme fin</w:t>
      </w:r>
      <w:r w:rsidR="00BF4D62" w:rsidRPr="00016AD6">
        <w:t xml:space="preserve"> leur exploitation reproductive. </w:t>
      </w:r>
      <w:r w:rsidR="00197820">
        <w:t xml:space="preserve">Qu’il s’agisse de </w:t>
      </w:r>
      <w:r w:rsidR="00BF4D62" w:rsidRPr="00016AD6">
        <w:t xml:space="preserve">maternité de substitution, don d’ovocytes et grossesses forcées. </w:t>
      </w:r>
    </w:p>
    <w:p w14:paraId="305ED080" w14:textId="77777777" w:rsidR="00450449" w:rsidRDefault="00450449" w:rsidP="00D96462">
      <w:pPr>
        <w:shd w:val="clear" w:color="auto" w:fill="FFFFFF"/>
        <w:textAlignment w:val="baseline"/>
        <w:rPr>
          <w:color w:val="000000"/>
        </w:rPr>
      </w:pPr>
    </w:p>
    <w:p w14:paraId="1E717B83" w14:textId="0CD2525C" w:rsidR="000366D5" w:rsidRDefault="000366D5" w:rsidP="00D96462">
      <w:pPr>
        <w:shd w:val="clear" w:color="auto" w:fill="FFFFFF"/>
        <w:textAlignment w:val="baseline"/>
        <w:rPr>
          <w:color w:val="000000"/>
        </w:rPr>
      </w:pPr>
      <w:r>
        <w:rPr>
          <w:color w:val="000000"/>
        </w:rPr>
        <w:t>Pour ce faire,</w:t>
      </w:r>
      <w:r w:rsidR="0087267F">
        <w:rPr>
          <w:color w:val="000000"/>
        </w:rPr>
        <w:t xml:space="preserve"> nous avons tenté de </w:t>
      </w:r>
      <w:r>
        <w:rPr>
          <w:color w:val="000000"/>
        </w:rPr>
        <w:t>répondre</w:t>
      </w:r>
      <w:r w:rsidR="00815F4C">
        <w:rPr>
          <w:color w:val="000000"/>
        </w:rPr>
        <w:t xml:space="preserve"> au cours de cette année 2021</w:t>
      </w:r>
      <w:r>
        <w:rPr>
          <w:color w:val="000000"/>
        </w:rPr>
        <w:t xml:space="preserve"> à plusieurs objectifs tels que :</w:t>
      </w:r>
    </w:p>
    <w:p w14:paraId="0455A854" w14:textId="77777777" w:rsidR="00450449" w:rsidRDefault="00450449" w:rsidP="00D96462">
      <w:pPr>
        <w:shd w:val="clear" w:color="auto" w:fill="FFFFFF"/>
        <w:textAlignment w:val="baseline"/>
        <w:rPr>
          <w:color w:val="000000"/>
        </w:rPr>
      </w:pPr>
    </w:p>
    <w:p w14:paraId="47602AAF" w14:textId="0BCAD2FB" w:rsidR="000366D5" w:rsidRPr="00450449" w:rsidRDefault="000366D5" w:rsidP="00450449">
      <w:pPr>
        <w:pStyle w:val="Paragraphedeliste"/>
        <w:numPr>
          <w:ilvl w:val="0"/>
          <w:numId w:val="31"/>
        </w:numPr>
        <w:shd w:val="clear" w:color="auto" w:fill="FFFFFF"/>
        <w:textAlignment w:val="baseline"/>
        <w:rPr>
          <w:color w:val="000000"/>
        </w:rPr>
      </w:pPr>
      <w:r w:rsidRPr="00450449">
        <w:rPr>
          <w:color w:val="000000"/>
        </w:rPr>
        <w:t>Documenter ce nouveau type de traite à partir d’une enquête de terrain</w:t>
      </w:r>
      <w:r w:rsidR="00450449">
        <w:rPr>
          <w:color w:val="000000"/>
        </w:rPr>
        <w:t xml:space="preserve"> : </w:t>
      </w:r>
      <w:r w:rsidRPr="00450449">
        <w:rPr>
          <w:color w:val="000000"/>
        </w:rPr>
        <w:t xml:space="preserve">En effet, à notre connaissance, de telles enquêtes n’ont jamais été menées par quiconque (ni associations, ni </w:t>
      </w:r>
      <w:r w:rsidR="00450449" w:rsidRPr="00450449">
        <w:rPr>
          <w:color w:val="000000"/>
        </w:rPr>
        <w:t>États</w:t>
      </w:r>
      <w:r w:rsidRPr="00450449">
        <w:rPr>
          <w:color w:val="000000"/>
        </w:rPr>
        <w:t>). Seul le</w:t>
      </w:r>
      <w:r w:rsidR="00450449" w:rsidRPr="00450449">
        <w:rPr>
          <w:color w:val="000000"/>
        </w:rPr>
        <w:t xml:space="preserve"> Comité bioéthique du</w:t>
      </w:r>
      <w:r w:rsidRPr="00450449">
        <w:rPr>
          <w:color w:val="000000"/>
        </w:rPr>
        <w:t xml:space="preserve"> Conseil de l’Europe</w:t>
      </w:r>
      <w:r w:rsidR="00450449" w:rsidRPr="00450449">
        <w:rPr>
          <w:color w:val="000000"/>
        </w:rPr>
        <w:t xml:space="preserve"> </w:t>
      </w:r>
      <w:r w:rsidRPr="00450449">
        <w:rPr>
          <w:color w:val="000000"/>
        </w:rPr>
        <w:t xml:space="preserve">a tenté de documenter quelque peu la question en envoyant un questionnaire </w:t>
      </w:r>
      <w:r w:rsidR="004E1905">
        <w:rPr>
          <w:color w:val="000000"/>
        </w:rPr>
        <w:t>à de multiples</w:t>
      </w:r>
      <w:r w:rsidRPr="00450449">
        <w:rPr>
          <w:color w:val="000000"/>
        </w:rPr>
        <w:t xml:space="preserve"> États</w:t>
      </w:r>
      <w:r w:rsidR="004E1905">
        <w:rPr>
          <w:color w:val="000000"/>
        </w:rPr>
        <w:t xml:space="preserve"> au niveau international</w:t>
      </w:r>
      <w:r w:rsidR="00450449" w:rsidRPr="00450449">
        <w:rPr>
          <w:color w:val="000000"/>
        </w:rPr>
        <w:t>, et ceci à quatre reprises</w:t>
      </w:r>
      <w:r w:rsidRPr="00450449">
        <w:rPr>
          <w:color w:val="000000"/>
        </w:rPr>
        <w:t xml:space="preserve"> </w:t>
      </w:r>
      <w:r w:rsidR="00450449" w:rsidRPr="00450449">
        <w:rPr>
          <w:color w:val="000000"/>
        </w:rPr>
        <w:t xml:space="preserve">(en 2019, </w:t>
      </w:r>
      <w:r w:rsidR="00815F4C">
        <w:rPr>
          <w:color w:val="000000"/>
        </w:rPr>
        <w:t xml:space="preserve">2020 et </w:t>
      </w:r>
      <w:r w:rsidR="00450449" w:rsidRPr="00450449">
        <w:rPr>
          <w:color w:val="000000"/>
        </w:rPr>
        <w:t>2021)</w:t>
      </w:r>
      <w:r w:rsidR="00815F4C">
        <w:rPr>
          <w:rStyle w:val="Appelnotedebasdep"/>
          <w:color w:val="000000"/>
        </w:rPr>
        <w:footnoteReference w:id="3"/>
      </w:r>
      <w:r w:rsidR="00450449" w:rsidRPr="00450449">
        <w:rPr>
          <w:color w:val="000000"/>
        </w:rPr>
        <w:t xml:space="preserve">, en </w:t>
      </w:r>
      <w:r w:rsidRPr="00450449">
        <w:rPr>
          <w:color w:val="000000"/>
        </w:rPr>
        <w:t>les interrogeant sur l</w:t>
      </w:r>
      <w:r w:rsidR="00450449" w:rsidRPr="00450449">
        <w:rPr>
          <w:color w:val="000000"/>
        </w:rPr>
        <w:t xml:space="preserve">eur législation </w:t>
      </w:r>
      <w:r w:rsidRPr="00450449">
        <w:rPr>
          <w:color w:val="000000"/>
        </w:rPr>
        <w:t>concernant les technologie</w:t>
      </w:r>
      <w:r w:rsidR="00450449" w:rsidRPr="00450449">
        <w:rPr>
          <w:color w:val="000000"/>
        </w:rPr>
        <w:t>s</w:t>
      </w:r>
      <w:r w:rsidRPr="00450449">
        <w:rPr>
          <w:color w:val="000000"/>
        </w:rPr>
        <w:t xml:space="preserve"> de procréation assistée et la maternité de substitution </w:t>
      </w:r>
      <w:r w:rsidR="00450449" w:rsidRPr="00450449">
        <w:rPr>
          <w:color w:val="000000"/>
        </w:rPr>
        <w:t xml:space="preserve">ainsi que sur les </w:t>
      </w:r>
      <w:r w:rsidR="00C94701">
        <w:rPr>
          <w:color w:val="000000"/>
        </w:rPr>
        <w:t>dispositifs mis en place pour</w:t>
      </w:r>
      <w:r w:rsidR="00450449" w:rsidRPr="00450449">
        <w:rPr>
          <w:color w:val="000000"/>
        </w:rPr>
        <w:t xml:space="preserve"> </w:t>
      </w:r>
      <w:r w:rsidR="00C94701">
        <w:rPr>
          <w:color w:val="000000"/>
        </w:rPr>
        <w:t xml:space="preserve">s’assurer de </w:t>
      </w:r>
      <w:r w:rsidR="00450449" w:rsidRPr="00450449">
        <w:rPr>
          <w:color w:val="000000"/>
        </w:rPr>
        <w:t xml:space="preserve">la bonne application de leur loi. </w:t>
      </w:r>
    </w:p>
    <w:p w14:paraId="46D925D4" w14:textId="77777777" w:rsidR="00450449" w:rsidRDefault="00450449" w:rsidP="00450449">
      <w:pPr>
        <w:shd w:val="clear" w:color="auto" w:fill="FFFFFF"/>
        <w:ind w:left="708"/>
        <w:textAlignment w:val="baseline"/>
        <w:rPr>
          <w:color w:val="FF0000"/>
        </w:rPr>
      </w:pPr>
    </w:p>
    <w:p w14:paraId="31BBC370" w14:textId="77863DF3" w:rsidR="00450449" w:rsidRPr="00450449" w:rsidRDefault="00450449" w:rsidP="00450449">
      <w:pPr>
        <w:pStyle w:val="Paragraphedeliste"/>
        <w:numPr>
          <w:ilvl w:val="0"/>
          <w:numId w:val="31"/>
        </w:numPr>
        <w:shd w:val="clear" w:color="auto" w:fill="FFFFFF"/>
        <w:textAlignment w:val="baseline"/>
        <w:rPr>
          <w:color w:val="000000" w:themeColor="text1"/>
        </w:rPr>
      </w:pPr>
      <w:r>
        <w:rPr>
          <w:color w:val="000000" w:themeColor="text1"/>
        </w:rPr>
        <w:t xml:space="preserve">Interpeller et Sensibiliser les États : </w:t>
      </w:r>
      <w:r w:rsidRPr="00450449">
        <w:rPr>
          <w:color w:val="000000" w:themeColor="text1"/>
        </w:rPr>
        <w:t>Notre intention était bien-sûr de récolter des données mais également d’interpeller les États sur ce nouveau phénomène de traite.</w:t>
      </w:r>
    </w:p>
    <w:p w14:paraId="25109CF5" w14:textId="77777777" w:rsidR="00450449" w:rsidRPr="00450449" w:rsidRDefault="00450449" w:rsidP="00450449">
      <w:pPr>
        <w:shd w:val="clear" w:color="auto" w:fill="FFFFFF"/>
        <w:ind w:left="708"/>
        <w:textAlignment w:val="baseline"/>
        <w:rPr>
          <w:color w:val="000000" w:themeColor="text1"/>
        </w:rPr>
      </w:pPr>
    </w:p>
    <w:p w14:paraId="0A19C628" w14:textId="624C3D48" w:rsidR="00450449" w:rsidRDefault="00450449" w:rsidP="00450449">
      <w:pPr>
        <w:pStyle w:val="Paragraphedeliste"/>
        <w:numPr>
          <w:ilvl w:val="0"/>
          <w:numId w:val="31"/>
        </w:numPr>
        <w:shd w:val="clear" w:color="auto" w:fill="FFFFFF"/>
        <w:textAlignment w:val="baseline"/>
        <w:rPr>
          <w:color w:val="000000" w:themeColor="text1"/>
        </w:rPr>
      </w:pPr>
      <w:r>
        <w:rPr>
          <w:color w:val="000000" w:themeColor="text1"/>
        </w:rPr>
        <w:t>Identifier les actions et dispositifs mis en place par les États destinés à surveiller ce type de traite et à y mettre fin.</w:t>
      </w:r>
    </w:p>
    <w:p w14:paraId="21D7E101" w14:textId="77777777" w:rsidR="00450449" w:rsidRPr="00450449" w:rsidRDefault="00450449" w:rsidP="00450449">
      <w:pPr>
        <w:pStyle w:val="Paragraphedeliste"/>
        <w:shd w:val="clear" w:color="auto" w:fill="FFFFFF"/>
        <w:ind w:left="1428"/>
        <w:textAlignment w:val="baseline"/>
        <w:rPr>
          <w:color w:val="000000" w:themeColor="text1"/>
        </w:rPr>
      </w:pPr>
    </w:p>
    <w:p w14:paraId="72501AB7" w14:textId="789EEEBA" w:rsidR="00450449" w:rsidRPr="00450449" w:rsidRDefault="00450449" w:rsidP="00450449">
      <w:pPr>
        <w:pStyle w:val="paragraph"/>
        <w:numPr>
          <w:ilvl w:val="0"/>
          <w:numId w:val="31"/>
        </w:numPr>
        <w:spacing w:before="0" w:beforeAutospacing="0" w:after="0" w:afterAutospacing="0"/>
        <w:textAlignment w:val="baseline"/>
        <w:rPr>
          <w:color w:val="000000"/>
        </w:rPr>
      </w:pPr>
      <w:r w:rsidRPr="00450449">
        <w:rPr>
          <w:rStyle w:val="normaltextrun"/>
          <w:color w:val="000000"/>
          <w:lang w:val="fr-FR"/>
        </w:rPr>
        <w:t>Développer un plan d'action pour 202</w:t>
      </w:r>
      <w:r w:rsidR="00197820">
        <w:rPr>
          <w:rStyle w:val="normaltextrun"/>
          <w:color w:val="000000"/>
          <w:lang w:val="fr-FR"/>
        </w:rPr>
        <w:t>3</w:t>
      </w:r>
      <w:r w:rsidRPr="00450449">
        <w:rPr>
          <w:rStyle w:val="normaltextrun"/>
          <w:color w:val="000000"/>
          <w:lang w:val="fr-FR"/>
        </w:rPr>
        <w:t xml:space="preserve"> en fonction des résultats de l'enquête pour poursuivre la sensibilisation </w:t>
      </w:r>
      <w:r w:rsidR="00815F4C">
        <w:rPr>
          <w:rStyle w:val="normaltextrun"/>
          <w:color w:val="000000"/>
          <w:lang w:val="fr-FR"/>
        </w:rPr>
        <w:t xml:space="preserve">des États </w:t>
      </w:r>
      <w:r w:rsidRPr="00450449">
        <w:rPr>
          <w:rStyle w:val="normaltextrun"/>
          <w:color w:val="000000"/>
          <w:lang w:val="fr-FR"/>
        </w:rPr>
        <w:t>et le recueil de données.</w:t>
      </w:r>
      <w:r w:rsidRPr="00450449">
        <w:rPr>
          <w:rStyle w:val="tabchar"/>
          <w:color w:val="000000"/>
        </w:rPr>
        <w:t xml:space="preserve"> </w:t>
      </w:r>
      <w:r w:rsidRPr="00450449">
        <w:rPr>
          <w:rStyle w:val="eop"/>
          <w:color w:val="000000"/>
        </w:rPr>
        <w:t> </w:t>
      </w:r>
    </w:p>
    <w:p w14:paraId="57E6DF97" w14:textId="77777777" w:rsidR="00450449" w:rsidRPr="00A23FFE" w:rsidRDefault="00450449" w:rsidP="00A23FFE">
      <w:pPr>
        <w:shd w:val="clear" w:color="auto" w:fill="FFFFFF"/>
        <w:textAlignment w:val="baseline"/>
        <w:rPr>
          <w:color w:val="000000" w:themeColor="text1"/>
        </w:rPr>
      </w:pPr>
    </w:p>
    <w:p w14:paraId="4221113F" w14:textId="154343E9" w:rsidR="00E80DB2" w:rsidRPr="003B7286" w:rsidRDefault="00197820" w:rsidP="00D96462">
      <w:pPr>
        <w:shd w:val="clear" w:color="auto" w:fill="FFFFFF"/>
        <w:textAlignment w:val="baseline"/>
        <w:rPr>
          <w:rFonts w:ascii="Segoe UI" w:hAnsi="Segoe UI" w:cs="Segoe UI"/>
          <w:color w:val="FF0000"/>
          <w:sz w:val="18"/>
          <w:szCs w:val="18"/>
        </w:rPr>
      </w:pPr>
      <w:r>
        <w:rPr>
          <w:color w:val="000000"/>
        </w:rPr>
        <w:t>La</w:t>
      </w:r>
      <w:r w:rsidR="00D96462" w:rsidRPr="00D96462">
        <w:rPr>
          <w:color w:val="000000"/>
        </w:rPr>
        <w:t xml:space="preserve"> méthodologie</w:t>
      </w:r>
      <w:r w:rsidR="005436E2">
        <w:rPr>
          <w:color w:val="000000"/>
        </w:rPr>
        <w:t xml:space="preserve"> qui a été</w:t>
      </w:r>
      <w:r w:rsidR="00D96462" w:rsidRPr="00D96462">
        <w:rPr>
          <w:color w:val="000000"/>
        </w:rPr>
        <w:t xml:space="preserve"> adoptée pour conduire cette</w:t>
      </w:r>
      <w:r>
        <w:rPr>
          <w:color w:val="000000"/>
        </w:rPr>
        <w:t xml:space="preserve"> </w:t>
      </w:r>
      <w:r w:rsidR="00D96462" w:rsidRPr="00D96462">
        <w:rPr>
          <w:color w:val="000000"/>
        </w:rPr>
        <w:t>étude</w:t>
      </w:r>
      <w:r>
        <w:rPr>
          <w:color w:val="000000"/>
        </w:rPr>
        <w:t xml:space="preserve"> </w:t>
      </w:r>
      <w:r w:rsidR="00D96462" w:rsidRPr="00D96462">
        <w:rPr>
          <w:color w:val="000000"/>
        </w:rPr>
        <w:t>consist</w:t>
      </w:r>
      <w:r w:rsidR="004E1905">
        <w:rPr>
          <w:color w:val="000000"/>
        </w:rPr>
        <w:t>e</w:t>
      </w:r>
      <w:r w:rsidR="00D96462" w:rsidRPr="00D96462">
        <w:rPr>
          <w:color w:val="000000"/>
        </w:rPr>
        <w:t xml:space="preserve"> principalement en une récolte de données quantitatives</w:t>
      </w:r>
      <w:r w:rsidR="00450449">
        <w:rPr>
          <w:color w:val="000000"/>
        </w:rPr>
        <w:t xml:space="preserve"> </w:t>
      </w:r>
      <w:r w:rsidR="00EC5709">
        <w:rPr>
          <w:color w:val="000000"/>
        </w:rPr>
        <w:t>réalisée</w:t>
      </w:r>
      <w:r w:rsidR="00450449" w:rsidRPr="00D96462">
        <w:rPr>
          <w:color w:val="000000"/>
        </w:rPr>
        <w:t xml:space="preserve"> en </w:t>
      </w:r>
      <w:r w:rsidR="00A55E9A">
        <w:rPr>
          <w:color w:val="000000"/>
        </w:rPr>
        <w:t>trois</w:t>
      </w:r>
      <w:r w:rsidR="00450449" w:rsidRPr="00D96462">
        <w:rPr>
          <w:color w:val="000000"/>
        </w:rPr>
        <w:t xml:space="preserve"> temps</w:t>
      </w:r>
      <w:r w:rsidR="00EC5709">
        <w:rPr>
          <w:color w:val="000000"/>
        </w:rPr>
        <w:t>.</w:t>
      </w:r>
    </w:p>
    <w:p w14:paraId="47FFD260" w14:textId="77777777" w:rsidR="00E80DB2" w:rsidRDefault="00E80DB2" w:rsidP="00D96462">
      <w:pPr>
        <w:shd w:val="clear" w:color="auto" w:fill="FFFFFF"/>
        <w:textAlignment w:val="baseline"/>
        <w:rPr>
          <w:color w:val="000000"/>
        </w:rPr>
      </w:pPr>
    </w:p>
    <w:p w14:paraId="548ED54D" w14:textId="5630CFC6" w:rsidR="00A55E9A" w:rsidRDefault="00A55E9A" w:rsidP="00D96462">
      <w:pPr>
        <w:shd w:val="clear" w:color="auto" w:fill="FFFFFF"/>
        <w:textAlignment w:val="baseline"/>
      </w:pPr>
      <w:r w:rsidRPr="00D96462">
        <w:rPr>
          <w:color w:val="000000"/>
        </w:rPr>
        <w:t xml:space="preserve">Dans un </w:t>
      </w:r>
      <w:r>
        <w:rPr>
          <w:color w:val="000000"/>
        </w:rPr>
        <w:t>premier</w:t>
      </w:r>
      <w:r w:rsidRPr="00D96462">
        <w:rPr>
          <w:color w:val="000000"/>
        </w:rPr>
        <w:t xml:space="preserve"> temps</w:t>
      </w:r>
      <w:r>
        <w:rPr>
          <w:color w:val="000000"/>
        </w:rPr>
        <w:t>, l</w:t>
      </w:r>
      <w:r>
        <w:t xml:space="preserve">a CIAMS a entrepris des recherches, </w:t>
      </w:r>
      <w:r w:rsidR="00BC285A">
        <w:t>grâce au</w:t>
      </w:r>
      <w:r>
        <w:t xml:space="preserve"> moteur de recherche Google</w:t>
      </w:r>
      <w:r w:rsidR="00BC285A">
        <w:t xml:space="preserve"> qui identifie les articles de presse à partir de mots clefs (</w:t>
      </w:r>
      <w:r w:rsidR="0079737D">
        <w:t>19</w:t>
      </w:r>
      <w:r w:rsidR="00BC285A">
        <w:t xml:space="preserve"> mots clefs)</w:t>
      </w:r>
      <w:r w:rsidR="0079737D">
        <w:rPr>
          <w:rStyle w:val="Appelnotedebasdep"/>
        </w:rPr>
        <w:footnoteReference w:id="4"/>
      </w:r>
      <w:r w:rsidR="00BC285A">
        <w:t xml:space="preserve"> </w:t>
      </w:r>
      <w:r>
        <w:t xml:space="preserve">sur 72 pays </w:t>
      </w:r>
      <w:r w:rsidR="00BC285A">
        <w:t xml:space="preserve">à compter de janvier 2021 et en ciblant 5 langues </w:t>
      </w:r>
      <w:r w:rsidR="00BC285A">
        <w:t>allemand, anglais, français, italien et espagnol</w:t>
      </w:r>
      <w:r>
        <w:t xml:space="preserve">. En </w:t>
      </w:r>
      <w:r w:rsidR="00BC285A">
        <w:t>complément</w:t>
      </w:r>
      <w:r>
        <w:t xml:space="preserve"> des </w:t>
      </w:r>
      <w:r w:rsidR="00BC285A">
        <w:t>« </w:t>
      </w:r>
      <w:r>
        <w:t>alertes</w:t>
      </w:r>
      <w:r w:rsidR="00BC285A">
        <w:t> »</w:t>
      </w:r>
      <w:r>
        <w:t xml:space="preserve"> </w:t>
      </w:r>
      <w:r w:rsidR="00BC285A">
        <w:t>quotidiennes G</w:t>
      </w:r>
      <w:r>
        <w:t>oogle, des recherches « manuelles » par pays ont été effectuées</w:t>
      </w:r>
      <w:r w:rsidR="00BC285A">
        <w:t xml:space="preserve"> pour aborder de façon la plus large possible la question de la GPA et son contexte  </w:t>
      </w:r>
      <w:r w:rsidR="00BC285A">
        <w:lastRenderedPageBreak/>
        <w:t xml:space="preserve">dans chaque pays sous les angles </w:t>
      </w:r>
      <w:r w:rsidR="00402A7A">
        <w:t>législatif</w:t>
      </w:r>
      <w:r w:rsidR="00BC285A">
        <w:t>s</w:t>
      </w:r>
      <w:r w:rsidR="00402A7A">
        <w:t>, politique</w:t>
      </w:r>
      <w:r w:rsidR="00BC285A">
        <w:t>s</w:t>
      </w:r>
      <w:r w:rsidR="00402A7A">
        <w:t xml:space="preserve"> et </w:t>
      </w:r>
      <w:r w:rsidR="00BC285A">
        <w:t>industriels</w:t>
      </w:r>
      <w:r w:rsidR="00402A7A">
        <w:t xml:space="preserve"> </w:t>
      </w:r>
      <w:r w:rsidR="00BC285A">
        <w:t>au travers d’articles de</w:t>
      </w:r>
      <w:r w:rsidR="00402A7A">
        <w:t xml:space="preserve"> presse</w:t>
      </w:r>
      <w:r w:rsidR="00BC285A">
        <w:t xml:space="preserve">, de productions </w:t>
      </w:r>
      <w:r w:rsidR="00402A7A">
        <w:t xml:space="preserve">académiques, de rapports </w:t>
      </w:r>
      <w:r w:rsidR="00BC285A">
        <w:t xml:space="preserve">scientifiques </w:t>
      </w:r>
      <w:r w:rsidR="00402A7A">
        <w:t xml:space="preserve">et </w:t>
      </w:r>
      <w:r w:rsidR="00BC285A">
        <w:t xml:space="preserve">de toute </w:t>
      </w:r>
      <w:r w:rsidR="00402A7A">
        <w:t>autre documentation</w:t>
      </w:r>
      <w:r>
        <w:t xml:space="preserve"> </w:t>
      </w:r>
      <w:r w:rsidR="130CBE30">
        <w:t xml:space="preserve">Nous avons également </w:t>
      </w:r>
      <w:r w:rsidR="00BC285A">
        <w:t xml:space="preserve">procédé à </w:t>
      </w:r>
      <w:r w:rsidR="130CBE30">
        <w:t xml:space="preserve">une étude approfondie sur trois pays où la maternité de substitution est légale : L’'Ukraine, la Grèce et le Mexique. </w:t>
      </w:r>
      <w:r w:rsidR="00B816CE">
        <w:t>Nous sommes conscientes, que faute de données officielles</w:t>
      </w:r>
      <w:r w:rsidR="00075A28">
        <w:t xml:space="preserve"> suffisantes</w:t>
      </w:r>
      <w:r w:rsidR="00B816CE">
        <w:t xml:space="preserve"> sur la GPA</w:t>
      </w:r>
      <w:r w:rsidR="00075A28">
        <w:t>, nous utilisons les outils proposés par Google qui présélectionne les informations selon des algorithmes opaques. Il est donc possible que les cas retenus ne soient pas exhaustifs. Néanmoins, ces cas présentent une variété de situations très riche qui nous permet de cartographier la pratique de façon concrète</w:t>
      </w:r>
      <w:r w:rsidR="130CBE30">
        <w:t>.</w:t>
      </w:r>
    </w:p>
    <w:p w14:paraId="04DD3A1A" w14:textId="77777777" w:rsidR="00075A28" w:rsidRDefault="00075A28" w:rsidP="00D96462">
      <w:pPr>
        <w:shd w:val="clear" w:color="auto" w:fill="FFFFFF"/>
        <w:textAlignment w:val="baseline"/>
        <w:rPr>
          <w:color w:val="000000"/>
        </w:rPr>
      </w:pPr>
    </w:p>
    <w:p w14:paraId="120D347A" w14:textId="21897930" w:rsidR="005436E2" w:rsidRDefault="00D96462" w:rsidP="00D96462">
      <w:pPr>
        <w:shd w:val="clear" w:color="auto" w:fill="FFFFFF"/>
        <w:textAlignment w:val="baseline"/>
        <w:rPr>
          <w:color w:val="000000"/>
        </w:rPr>
      </w:pPr>
      <w:r w:rsidRPr="00D96462">
        <w:rPr>
          <w:color w:val="000000"/>
        </w:rPr>
        <w:t xml:space="preserve">Dans un </w:t>
      </w:r>
      <w:r w:rsidR="00A55E9A" w:rsidRPr="00D96462">
        <w:rPr>
          <w:color w:val="000000"/>
        </w:rPr>
        <w:t xml:space="preserve">deuxième </w:t>
      </w:r>
      <w:r w:rsidRPr="00D96462">
        <w:rPr>
          <w:color w:val="000000"/>
        </w:rPr>
        <w:t>temps</w:t>
      </w:r>
      <w:r w:rsidR="005436E2">
        <w:rPr>
          <w:color w:val="000000"/>
        </w:rPr>
        <w:t xml:space="preserve">, </w:t>
      </w:r>
      <w:r w:rsidRPr="00D96462">
        <w:rPr>
          <w:color w:val="000000"/>
        </w:rPr>
        <w:t>nous</w:t>
      </w:r>
      <w:r w:rsidR="00075A28">
        <w:rPr>
          <w:color w:val="000000"/>
        </w:rPr>
        <w:t xml:space="preserve"> </w:t>
      </w:r>
      <w:r w:rsidRPr="00D96462">
        <w:rPr>
          <w:color w:val="000000"/>
        </w:rPr>
        <w:t>avons</w:t>
      </w:r>
      <w:r w:rsidR="00075A28">
        <w:rPr>
          <w:color w:val="000000"/>
        </w:rPr>
        <w:t xml:space="preserve"> l</w:t>
      </w:r>
      <w:r w:rsidRPr="00D96462">
        <w:rPr>
          <w:color w:val="000000"/>
        </w:rPr>
        <w:t>ancé</w:t>
      </w:r>
      <w:r w:rsidR="00075A28">
        <w:rPr>
          <w:color w:val="000000"/>
        </w:rPr>
        <w:t xml:space="preserve"> </w:t>
      </w:r>
      <w:r w:rsidRPr="00D96462">
        <w:rPr>
          <w:color w:val="000000"/>
        </w:rPr>
        <w:t xml:space="preserve">un questionnaire (dont vous trouverez le lien </w:t>
      </w:r>
      <w:r w:rsidR="005436E2">
        <w:rPr>
          <w:color w:val="000000"/>
        </w:rPr>
        <w:t xml:space="preserve">et des captures d’écrans </w:t>
      </w:r>
      <w:r w:rsidRPr="00D96462">
        <w:rPr>
          <w:color w:val="000000"/>
        </w:rPr>
        <w:t xml:space="preserve">dans </w:t>
      </w:r>
      <w:r w:rsidR="005436E2">
        <w:rPr>
          <w:color w:val="000000"/>
        </w:rPr>
        <w:t>l</w:t>
      </w:r>
      <w:r w:rsidR="00450AAD">
        <w:rPr>
          <w:color w:val="000000"/>
        </w:rPr>
        <w:t>’</w:t>
      </w:r>
      <w:r w:rsidR="005436E2" w:rsidRPr="00450AAD">
        <w:rPr>
          <w:color w:val="000000"/>
        </w:rPr>
        <w:t>annexe</w:t>
      </w:r>
      <w:r w:rsidR="00450AAD">
        <w:rPr>
          <w:color w:val="000000"/>
        </w:rPr>
        <w:t xml:space="preserve"> n°4</w:t>
      </w:r>
      <w:r w:rsidRPr="00D96462">
        <w:rPr>
          <w:color w:val="000000"/>
        </w:rPr>
        <w:t>) qui a</w:t>
      </w:r>
      <w:r w:rsidR="00E80DB2">
        <w:rPr>
          <w:color w:val="000000"/>
        </w:rPr>
        <w:t>vait</w:t>
      </w:r>
      <w:r w:rsidRPr="00D96462">
        <w:rPr>
          <w:color w:val="000000"/>
        </w:rPr>
        <w:t xml:space="preserve"> pour but de faire remonter des</w:t>
      </w:r>
      <w:r w:rsidR="00075A28">
        <w:rPr>
          <w:color w:val="000000"/>
        </w:rPr>
        <w:t xml:space="preserve"> cas issus du  terrain, et qui ne font pas l’objet de publication et donc indécelable par la méthode précédente </w:t>
      </w:r>
      <w:r w:rsidR="005436E2">
        <w:rPr>
          <w:color w:val="000000"/>
        </w:rPr>
        <w:t xml:space="preserve"> </w:t>
      </w:r>
      <w:r w:rsidRPr="00D96462">
        <w:rPr>
          <w:color w:val="000000"/>
        </w:rPr>
        <w:t>Ce questionnaire a été envoyée à toutes les organisations</w:t>
      </w:r>
      <w:r w:rsidR="00392964">
        <w:rPr>
          <w:color w:val="000000"/>
        </w:rPr>
        <w:t xml:space="preserve"> non gouvernementales</w:t>
      </w:r>
      <w:r w:rsidRPr="00D96462">
        <w:rPr>
          <w:color w:val="000000"/>
        </w:rPr>
        <w:t xml:space="preserve">, membres </w:t>
      </w:r>
      <w:r w:rsidR="005436E2">
        <w:rPr>
          <w:color w:val="000000"/>
        </w:rPr>
        <w:t>et/ou</w:t>
      </w:r>
      <w:r w:rsidRPr="00D96462">
        <w:rPr>
          <w:color w:val="000000"/>
        </w:rPr>
        <w:t xml:space="preserve"> amies, d</w:t>
      </w:r>
      <w:r w:rsidR="0087267F">
        <w:rPr>
          <w:color w:val="000000"/>
        </w:rPr>
        <w:t>’ENoMW et d</w:t>
      </w:r>
      <w:r w:rsidRPr="00D96462">
        <w:rPr>
          <w:color w:val="000000"/>
        </w:rPr>
        <w:t>e la CIAMS</w:t>
      </w:r>
      <w:r w:rsidR="00F169AA">
        <w:rPr>
          <w:color w:val="000000"/>
        </w:rPr>
        <w:t xml:space="preserve">, ce qui au total représente </w:t>
      </w:r>
      <w:r w:rsidR="00F169AA" w:rsidRPr="009C106D">
        <w:t>2'</w:t>
      </w:r>
      <w:r w:rsidR="003C3230" w:rsidRPr="009C106D">
        <w:t>6</w:t>
      </w:r>
      <w:r w:rsidR="00F169AA" w:rsidRPr="009C106D">
        <w:t>1</w:t>
      </w:r>
      <w:r w:rsidR="009C106D" w:rsidRPr="009C106D">
        <w:t>3</w:t>
      </w:r>
      <w:r w:rsidR="00F169AA" w:rsidRPr="009C106D">
        <w:t xml:space="preserve"> personnes</w:t>
      </w:r>
      <w:r w:rsidR="009C106D">
        <w:t xml:space="preserve"> contactées à travers le monde</w:t>
      </w:r>
      <w:r w:rsidR="00F169AA" w:rsidRPr="009C106D">
        <w:t xml:space="preserve"> et</w:t>
      </w:r>
      <w:r w:rsidR="003C3230" w:rsidRPr="009C106D">
        <w:t xml:space="preserve"> </w:t>
      </w:r>
      <w:r w:rsidR="009C106D" w:rsidRPr="009C106D">
        <w:t>288</w:t>
      </w:r>
      <w:r w:rsidR="00F169AA" w:rsidRPr="009C106D">
        <w:t xml:space="preserve"> organisations</w:t>
      </w:r>
      <w:r w:rsidR="009261FA" w:rsidRPr="009C106D">
        <w:t xml:space="preserve"> </w:t>
      </w:r>
      <w:r w:rsidR="009261FA">
        <w:rPr>
          <w:color w:val="000000"/>
        </w:rPr>
        <w:t xml:space="preserve">réparties </w:t>
      </w:r>
      <w:r w:rsidR="009261FA" w:rsidRPr="009C106D">
        <w:t xml:space="preserve">dans </w:t>
      </w:r>
      <w:r w:rsidR="009C106D" w:rsidRPr="009C106D">
        <w:t>37</w:t>
      </w:r>
      <w:r w:rsidR="009261FA" w:rsidRPr="009C106D">
        <w:t xml:space="preserve"> pays</w:t>
      </w:r>
      <w:r w:rsidR="009C106D">
        <w:rPr>
          <w:rStyle w:val="Appelnotedebasdep"/>
        </w:rPr>
        <w:footnoteReference w:id="5"/>
      </w:r>
      <w:r w:rsidR="008C221A">
        <w:t>.</w:t>
      </w:r>
    </w:p>
    <w:p w14:paraId="2773B914" w14:textId="77777777" w:rsidR="00F169AA" w:rsidRDefault="00F169AA" w:rsidP="00D96462">
      <w:pPr>
        <w:shd w:val="clear" w:color="auto" w:fill="FFFFFF"/>
        <w:textAlignment w:val="baseline"/>
        <w:rPr>
          <w:rFonts w:ascii="Segoe UI" w:hAnsi="Segoe UI" w:cs="Segoe UI"/>
          <w:sz w:val="18"/>
          <w:szCs w:val="18"/>
        </w:rPr>
      </w:pPr>
    </w:p>
    <w:p w14:paraId="2D9B0702" w14:textId="4E491A41" w:rsidR="00F169AA" w:rsidRPr="00392964" w:rsidRDefault="00D96462" w:rsidP="00D96462">
      <w:pPr>
        <w:shd w:val="clear" w:color="auto" w:fill="FFFFFF"/>
        <w:textAlignment w:val="baseline"/>
        <w:rPr>
          <w:color w:val="FF0000"/>
        </w:rPr>
      </w:pPr>
      <w:r w:rsidRPr="00D96462">
        <w:rPr>
          <w:color w:val="000000"/>
        </w:rPr>
        <w:t xml:space="preserve">Dans un </w:t>
      </w:r>
      <w:r w:rsidR="00A55E9A">
        <w:rPr>
          <w:color w:val="000000"/>
        </w:rPr>
        <w:t xml:space="preserve">troisième </w:t>
      </w:r>
      <w:r w:rsidRPr="00D96462">
        <w:rPr>
          <w:color w:val="000000"/>
        </w:rPr>
        <w:t>temps, un second questionnaire</w:t>
      </w:r>
      <w:r w:rsidR="00075A28">
        <w:rPr>
          <w:color w:val="000000"/>
        </w:rPr>
        <w:t xml:space="preserve"> à l’attention des Etats </w:t>
      </w:r>
      <w:r w:rsidRPr="00D96462">
        <w:rPr>
          <w:color w:val="000000"/>
        </w:rPr>
        <w:t xml:space="preserve"> </w:t>
      </w:r>
      <w:r w:rsidR="00450AAD">
        <w:rPr>
          <w:color w:val="000000"/>
        </w:rPr>
        <w:t xml:space="preserve">(voir annexe n°4) </w:t>
      </w:r>
      <w:r w:rsidR="00075A28">
        <w:rPr>
          <w:color w:val="000000"/>
        </w:rPr>
        <w:t xml:space="preserve">a été adressé </w:t>
      </w:r>
      <w:r w:rsidR="00392964" w:rsidRPr="00C169D8">
        <w:t>par mail</w:t>
      </w:r>
      <w:r w:rsidRPr="00C169D8">
        <w:t xml:space="preserve"> </w:t>
      </w:r>
      <w:r w:rsidR="005436E2" w:rsidRPr="00C169D8">
        <w:t xml:space="preserve">à toutes les ambassades </w:t>
      </w:r>
      <w:r w:rsidR="00075A28">
        <w:t>des pays re</w:t>
      </w:r>
      <w:r w:rsidR="005436E2" w:rsidRPr="00C169D8">
        <w:t>présent</w:t>
      </w:r>
      <w:r w:rsidR="00075A28">
        <w:t>és</w:t>
      </w:r>
      <w:r w:rsidR="005436E2" w:rsidRPr="00C169D8">
        <w:t xml:space="preserve"> à Paris ainsi qu’à tous les </w:t>
      </w:r>
      <w:r w:rsidR="00075A28">
        <w:t xml:space="preserve">représentants des </w:t>
      </w:r>
      <w:r w:rsidR="005436E2" w:rsidRPr="00C169D8">
        <w:t xml:space="preserve">États membres de la </w:t>
      </w:r>
      <w:r w:rsidR="00075A28">
        <w:t>Conférence de la Haye de droit international privé (HCCH)</w:t>
      </w:r>
      <w:r w:rsidR="00EC5709" w:rsidRPr="00EC5709">
        <w:t xml:space="preserve"> </w:t>
      </w:r>
      <w:r w:rsidR="00EC5709" w:rsidRPr="00C169D8">
        <w:t>.</w:t>
      </w:r>
      <w:r w:rsidR="00EC5709" w:rsidRPr="00C169D8">
        <w:rPr>
          <w:rStyle w:val="Appelnotedebasdep"/>
        </w:rPr>
        <w:footnoteReference w:id="6"/>
      </w:r>
      <w:r w:rsidR="00075A28">
        <w:t xml:space="preserve"> pour lesquels nous disposions d’une </w:t>
      </w:r>
      <w:r w:rsidR="005436E2" w:rsidRPr="00C169D8">
        <w:t xml:space="preserve">adresse </w:t>
      </w:r>
      <w:proofErr w:type="gramStart"/>
      <w:r w:rsidR="005436E2" w:rsidRPr="00C169D8">
        <w:t>mail</w:t>
      </w:r>
      <w:proofErr w:type="gramEnd"/>
      <w:r w:rsidR="005436E2" w:rsidRPr="00C169D8">
        <w:t xml:space="preserve"> (mail type </w:t>
      </w:r>
      <w:r w:rsidR="00D735DF" w:rsidRPr="00C169D8">
        <w:t>dans l’</w:t>
      </w:r>
      <w:r w:rsidR="005436E2" w:rsidRPr="00C169D8">
        <w:t>annexe</w:t>
      </w:r>
      <w:r w:rsidR="00D735DF" w:rsidRPr="00C169D8">
        <w:t xml:space="preserve"> n°4</w:t>
      </w:r>
      <w:r w:rsidR="005436E2" w:rsidRPr="00C169D8">
        <w:t xml:space="preserve">). Au total, </w:t>
      </w:r>
      <w:r w:rsidR="00F169AA" w:rsidRPr="00C169D8">
        <w:t xml:space="preserve">115 États </w:t>
      </w:r>
      <w:r w:rsidR="00EC5709" w:rsidRPr="00C169D8">
        <w:t>ainsi que l’Union Européenne</w:t>
      </w:r>
      <w:r w:rsidR="00EC5709" w:rsidRPr="00C169D8">
        <w:t xml:space="preserve"> </w:t>
      </w:r>
      <w:r w:rsidR="00F169AA" w:rsidRPr="00C169D8">
        <w:t xml:space="preserve">ont été </w:t>
      </w:r>
      <w:r w:rsidR="005436E2" w:rsidRPr="00C169D8">
        <w:t>contacté</w:t>
      </w:r>
      <w:r w:rsidR="00EC5709">
        <w:t xml:space="preserve">s soit par le biais de leur </w:t>
      </w:r>
      <w:r w:rsidRPr="00C169D8">
        <w:t xml:space="preserve">ministère </w:t>
      </w:r>
      <w:r w:rsidR="00F169AA" w:rsidRPr="00C169D8">
        <w:t>de la Justice</w:t>
      </w:r>
      <w:r w:rsidR="008262E3" w:rsidRPr="00C169D8">
        <w:t>, des Affaires étrangères ou de l’</w:t>
      </w:r>
      <w:r w:rsidR="00C169D8" w:rsidRPr="00C169D8">
        <w:t>I</w:t>
      </w:r>
      <w:r w:rsidR="008262E3" w:rsidRPr="00C169D8">
        <w:t>ntérieur</w:t>
      </w:r>
      <w:r w:rsidR="00C169D8" w:rsidRPr="00C169D8">
        <w:t xml:space="preserve">. </w:t>
      </w:r>
    </w:p>
    <w:p w14:paraId="428F2395" w14:textId="5A8A235E" w:rsidR="00D96462" w:rsidRDefault="00D96462" w:rsidP="00D96462">
      <w:pPr>
        <w:shd w:val="clear" w:color="auto" w:fill="FFFFFF"/>
        <w:textAlignment w:val="baseline"/>
        <w:rPr>
          <w:color w:val="000000"/>
        </w:rPr>
      </w:pPr>
      <w:r w:rsidRPr="00D96462">
        <w:rPr>
          <w:color w:val="000000"/>
        </w:rPr>
        <w:t xml:space="preserve">Le but </w:t>
      </w:r>
      <w:r w:rsidR="00F169AA">
        <w:rPr>
          <w:color w:val="000000"/>
        </w:rPr>
        <w:t xml:space="preserve">de ce questionnaire </w:t>
      </w:r>
      <w:r w:rsidRPr="00D96462">
        <w:rPr>
          <w:color w:val="000000"/>
        </w:rPr>
        <w:t>éta</w:t>
      </w:r>
      <w:r w:rsidR="00F169AA">
        <w:rPr>
          <w:color w:val="000000"/>
        </w:rPr>
        <w:t>i</w:t>
      </w:r>
      <w:r w:rsidRPr="00D96462">
        <w:rPr>
          <w:color w:val="000000"/>
        </w:rPr>
        <w:t xml:space="preserve">t de récolter des données sur la gestion par ces </w:t>
      </w:r>
      <w:r w:rsidR="00392964">
        <w:rPr>
          <w:color w:val="000000"/>
        </w:rPr>
        <w:t>Etats</w:t>
      </w:r>
      <w:r w:rsidRPr="00D96462">
        <w:rPr>
          <w:color w:val="000000"/>
        </w:rPr>
        <w:t xml:space="preserve"> de ces pratiques mais également des moyens mis en œuvre pour les contrôler, faire respecter les lois les réglementant ainsi qu</w:t>
      </w:r>
      <w:r w:rsidR="00F169AA">
        <w:rPr>
          <w:color w:val="000000"/>
        </w:rPr>
        <w:t>’</w:t>
      </w:r>
      <w:r w:rsidRPr="00D96462">
        <w:rPr>
          <w:color w:val="000000"/>
        </w:rPr>
        <w:t xml:space="preserve">obtenir des données complémentaires telles que des chiffres sur le nombre de femmes déplacées de </w:t>
      </w:r>
      <w:r w:rsidR="00E80DB2">
        <w:rPr>
          <w:color w:val="000000"/>
        </w:rPr>
        <w:t xml:space="preserve">gré ou de </w:t>
      </w:r>
      <w:r w:rsidRPr="00D96462">
        <w:rPr>
          <w:color w:val="000000"/>
        </w:rPr>
        <w:t>force</w:t>
      </w:r>
      <w:r w:rsidR="00392964">
        <w:rPr>
          <w:color w:val="000000"/>
        </w:rPr>
        <w:t xml:space="preserve"> dans leur Etat et</w:t>
      </w:r>
      <w:r w:rsidRPr="00D96462">
        <w:rPr>
          <w:color w:val="000000"/>
        </w:rPr>
        <w:t xml:space="preserve"> étant impliquées dans ces pratiques</w:t>
      </w:r>
      <w:r w:rsidR="00F169AA">
        <w:rPr>
          <w:color w:val="000000"/>
        </w:rPr>
        <w:t>.</w:t>
      </w:r>
    </w:p>
    <w:p w14:paraId="0854DF80" w14:textId="77777777" w:rsidR="00D96462" w:rsidRPr="00D96462" w:rsidRDefault="00D96462" w:rsidP="00D96462">
      <w:pPr>
        <w:shd w:val="clear" w:color="auto" w:fill="FFFFFF"/>
        <w:textAlignment w:val="baseline"/>
        <w:rPr>
          <w:rFonts w:ascii="Segoe UI" w:hAnsi="Segoe UI" w:cs="Segoe UI"/>
          <w:sz w:val="18"/>
          <w:szCs w:val="18"/>
        </w:rPr>
      </w:pPr>
      <w:r w:rsidRPr="00D96462">
        <w:rPr>
          <w:color w:val="000000"/>
        </w:rPr>
        <w:t> </w:t>
      </w:r>
    </w:p>
    <w:p w14:paraId="05247D45" w14:textId="50910BBF" w:rsidR="00D96462" w:rsidRPr="008975AF" w:rsidRDefault="00D96462" w:rsidP="00815F4C">
      <w:pPr>
        <w:shd w:val="clear" w:color="auto" w:fill="FFFFFF"/>
        <w:textAlignment w:val="baseline"/>
        <w:rPr>
          <w:rFonts w:ascii="Segoe UI" w:hAnsi="Segoe UI" w:cs="Segoe UI"/>
          <w:color w:val="000000" w:themeColor="text1"/>
          <w:sz w:val="18"/>
          <w:szCs w:val="18"/>
        </w:rPr>
      </w:pPr>
      <w:r w:rsidRPr="008975AF">
        <w:rPr>
          <w:color w:val="000000" w:themeColor="text1"/>
        </w:rPr>
        <w:t>Enfin, l’étude s’appuie également sur toute</w:t>
      </w:r>
      <w:r w:rsidR="00EC5709">
        <w:rPr>
          <w:color w:val="000000" w:themeColor="text1"/>
        </w:rPr>
        <w:t xml:space="preserve"> </w:t>
      </w:r>
      <w:r w:rsidRPr="008975AF">
        <w:rPr>
          <w:color w:val="000000" w:themeColor="text1"/>
        </w:rPr>
        <w:t>la littérature scientifique</w:t>
      </w:r>
      <w:r w:rsidR="00EC5709">
        <w:rPr>
          <w:color w:val="000000" w:themeColor="text1"/>
        </w:rPr>
        <w:t xml:space="preserve"> disponible </w:t>
      </w:r>
      <w:r w:rsidRPr="008975AF">
        <w:rPr>
          <w:color w:val="000000" w:themeColor="text1"/>
        </w:rPr>
        <w:t>abordant</w:t>
      </w:r>
      <w:r w:rsidR="00EC5709">
        <w:rPr>
          <w:color w:val="000000" w:themeColor="text1"/>
        </w:rPr>
        <w:t xml:space="preserve"> </w:t>
      </w:r>
      <w:r w:rsidR="0087267F" w:rsidRPr="008975AF">
        <w:rPr>
          <w:color w:val="000000" w:themeColor="text1"/>
        </w:rPr>
        <w:t>les questions de procréation médicalement assistée et des technologie</w:t>
      </w:r>
      <w:r w:rsidR="00707E7E" w:rsidRPr="008975AF">
        <w:rPr>
          <w:color w:val="000000" w:themeColor="text1"/>
        </w:rPr>
        <w:t>s</w:t>
      </w:r>
      <w:r w:rsidR="0087267F" w:rsidRPr="008975AF">
        <w:rPr>
          <w:color w:val="000000" w:themeColor="text1"/>
        </w:rPr>
        <w:t xml:space="preserve"> qui y sont associées, de la maternité de substitution et </w:t>
      </w:r>
      <w:r w:rsidR="00EC5709">
        <w:rPr>
          <w:color w:val="000000" w:themeColor="text1"/>
        </w:rPr>
        <w:t>de traite</w:t>
      </w:r>
      <w:r w:rsidR="0087267F" w:rsidRPr="008975AF">
        <w:rPr>
          <w:color w:val="000000" w:themeColor="text1"/>
        </w:rPr>
        <w:t xml:space="preserve"> humain</w:t>
      </w:r>
      <w:r w:rsidR="00EC5709">
        <w:rPr>
          <w:color w:val="000000" w:themeColor="text1"/>
        </w:rPr>
        <w:t>e</w:t>
      </w:r>
      <w:r w:rsidR="00392964" w:rsidRPr="008975AF">
        <w:rPr>
          <w:color w:val="000000" w:themeColor="text1"/>
        </w:rPr>
        <w:t xml:space="preserve"> ainsi que des mouvements migratoires</w:t>
      </w:r>
      <w:r w:rsidRPr="008975AF">
        <w:rPr>
          <w:color w:val="000000" w:themeColor="text1"/>
        </w:rPr>
        <w:t xml:space="preserve"> permettant ainsi l’établissement d’un cadre théorique solide.  </w:t>
      </w:r>
    </w:p>
    <w:p w14:paraId="1DA30DE0" w14:textId="5FA1C26A" w:rsidR="00D96462" w:rsidRDefault="00D96462" w:rsidP="00D96462"/>
    <w:p w14:paraId="143204B0" w14:textId="38D966D5" w:rsidR="00187120" w:rsidRDefault="003B7286" w:rsidP="00F8296C">
      <w:r>
        <w:t>A ce jour, des recherches approfondies concernant la situation législative, politique</w:t>
      </w:r>
      <w:r w:rsidR="0087267F">
        <w:t>, économique</w:t>
      </w:r>
      <w:r>
        <w:t xml:space="preserve"> et les cas de traite ont été menées par nos soins sur 72 États.</w:t>
      </w:r>
      <w:r>
        <w:rPr>
          <w:rStyle w:val="Appelnotedebasdep"/>
        </w:rPr>
        <w:footnoteReference w:id="7"/>
      </w:r>
      <w:r>
        <w:t xml:space="preserve"> S’ajoutent à ces derniers</w:t>
      </w:r>
      <w:r w:rsidR="00707E7E">
        <w:t>,</w:t>
      </w:r>
      <w:r>
        <w:t xml:space="preserve"> </w:t>
      </w:r>
      <w:r w:rsidR="00A1227C">
        <w:t>six</w:t>
      </w:r>
      <w:r>
        <w:t xml:space="preserve"> États sur lesquels des recherches partielles ont pu être effectuées.</w:t>
      </w:r>
      <w:r>
        <w:rPr>
          <w:rStyle w:val="Appelnotedebasdep"/>
        </w:rPr>
        <w:footnoteReference w:id="8"/>
      </w:r>
      <w:r w:rsidR="00CA4800">
        <w:t xml:space="preserve"> Ces </w:t>
      </w:r>
      <w:r w:rsidR="00A1227C">
        <w:t>7</w:t>
      </w:r>
      <w:r w:rsidR="00CA4800">
        <w:t>8 États font partie de l’ensemble des 115 États auxquels a été envoyé notre second questionnaire.</w:t>
      </w:r>
      <w:r w:rsidR="64473959">
        <w:t xml:space="preserve"> Voici un tableau de la situation légal de la maternité de substitution dans ces 78 pays, classés par catégories (Tableau 1). Ces dernières sont : Régulée, c’est-à-dire des pays dans lesquels la maternité de substitution est expressément légale et encadrée ; Illégale, c’est à dire les pays où la maternité de substitution est expressément illégale ; et Non-Régulée, c’est à dire les pays où la maternité de substitution n'est pas sujette à une loi spécifique l‘encadrant. </w:t>
      </w:r>
    </w:p>
    <w:p w14:paraId="074AC656" w14:textId="77777777" w:rsidR="00187120" w:rsidRDefault="00187120">
      <w:pPr>
        <w:jc w:val="left"/>
      </w:pPr>
      <w:r>
        <w:lastRenderedPageBreak/>
        <w:br w:type="page"/>
      </w:r>
    </w:p>
    <w:p w14:paraId="3865EA47" w14:textId="77777777" w:rsidR="00CA4800" w:rsidRPr="00392964" w:rsidRDefault="00CA4800" w:rsidP="00F8296C"/>
    <w:p w14:paraId="18539EAC" w14:textId="1E9BB54D" w:rsidR="001945B5" w:rsidRDefault="001945B5" w:rsidP="008262E3">
      <w:pPr>
        <w:rPr>
          <w:color w:val="FF0000"/>
        </w:rPr>
      </w:pPr>
    </w:p>
    <w:tbl>
      <w:tblPr>
        <w:tblStyle w:val="Grilledutableau"/>
        <w:tblW w:w="9060" w:type="dxa"/>
        <w:tblLayout w:type="fixed"/>
        <w:tblLook w:val="06A0" w:firstRow="1" w:lastRow="0" w:firstColumn="1" w:lastColumn="0" w:noHBand="1" w:noVBand="1"/>
      </w:tblPr>
      <w:tblGrid>
        <w:gridCol w:w="3020"/>
        <w:gridCol w:w="3020"/>
        <w:gridCol w:w="3020"/>
      </w:tblGrid>
      <w:tr w:rsidR="77672D84" w14:paraId="431D8EBC" w14:textId="77777777" w:rsidTr="00A11FA7">
        <w:tc>
          <w:tcPr>
            <w:tcW w:w="3020" w:type="dxa"/>
            <w:shd w:val="clear" w:color="auto" w:fill="D4ECA1" w:themeFill="accent1" w:themeFillTint="66"/>
          </w:tcPr>
          <w:p w14:paraId="0A763EE4" w14:textId="4F0FB7E4" w:rsidR="77672D84" w:rsidRPr="00A11FA7" w:rsidRDefault="77672D84" w:rsidP="77672D84">
            <w:r w:rsidRPr="00A11FA7">
              <w:t>Régulée*</w:t>
            </w:r>
          </w:p>
        </w:tc>
        <w:tc>
          <w:tcPr>
            <w:tcW w:w="3020" w:type="dxa"/>
            <w:shd w:val="clear" w:color="auto" w:fill="D4ECA1" w:themeFill="accent1" w:themeFillTint="66"/>
          </w:tcPr>
          <w:p w14:paraId="6E3DAC12" w14:textId="3CAC7B47" w:rsidR="77672D84" w:rsidRPr="00A11FA7" w:rsidRDefault="77672D84" w:rsidP="77672D84">
            <w:r w:rsidRPr="00A11FA7">
              <w:t>Illégale</w:t>
            </w:r>
          </w:p>
        </w:tc>
        <w:tc>
          <w:tcPr>
            <w:tcW w:w="3020" w:type="dxa"/>
            <w:shd w:val="clear" w:color="auto" w:fill="D4ECA1" w:themeFill="accent1" w:themeFillTint="66"/>
          </w:tcPr>
          <w:p w14:paraId="28CA3480" w14:textId="71B4DBCE" w:rsidR="77672D84" w:rsidRPr="00A11FA7" w:rsidRDefault="77672D84" w:rsidP="77672D84">
            <w:r w:rsidRPr="00A11FA7">
              <w:t>Non-régulée</w:t>
            </w:r>
          </w:p>
        </w:tc>
      </w:tr>
      <w:tr w:rsidR="77672D84" w14:paraId="2808B0A0" w14:textId="77777777" w:rsidTr="007D7FD0">
        <w:tc>
          <w:tcPr>
            <w:tcW w:w="3020" w:type="dxa"/>
            <w:shd w:val="clear" w:color="auto" w:fill="FFFFFF" w:themeFill="background1"/>
          </w:tcPr>
          <w:p w14:paraId="589609FF" w14:textId="418A29B7" w:rsidR="77672D84" w:rsidRPr="00A11FA7" w:rsidRDefault="77672D84" w:rsidP="77672D84">
            <w:r w:rsidRPr="00A11FA7">
              <w:t>Afrique du Sud</w:t>
            </w:r>
          </w:p>
        </w:tc>
        <w:tc>
          <w:tcPr>
            <w:tcW w:w="3020" w:type="dxa"/>
            <w:shd w:val="clear" w:color="auto" w:fill="FFFFFF" w:themeFill="background1"/>
          </w:tcPr>
          <w:p w14:paraId="70726054" w14:textId="4401B490" w:rsidR="77672D84" w:rsidRPr="00A11FA7" w:rsidRDefault="77672D84" w:rsidP="77672D84">
            <w:r w:rsidRPr="00A11FA7">
              <w:t>Allemagne</w:t>
            </w:r>
          </w:p>
        </w:tc>
        <w:tc>
          <w:tcPr>
            <w:tcW w:w="3020" w:type="dxa"/>
            <w:shd w:val="clear" w:color="auto" w:fill="FFFFFF" w:themeFill="background1"/>
          </w:tcPr>
          <w:p w14:paraId="18F50677" w14:textId="145014E1" w:rsidR="77672D84" w:rsidRPr="00A11FA7" w:rsidRDefault="77672D84" w:rsidP="77672D84">
            <w:r w:rsidRPr="00A11FA7">
              <w:t>Algérie</w:t>
            </w:r>
          </w:p>
        </w:tc>
      </w:tr>
      <w:tr w:rsidR="77672D84" w14:paraId="06F44537" w14:textId="77777777" w:rsidTr="007D7FD0">
        <w:tc>
          <w:tcPr>
            <w:tcW w:w="3020" w:type="dxa"/>
            <w:shd w:val="clear" w:color="auto" w:fill="FFFFFF" w:themeFill="background1"/>
          </w:tcPr>
          <w:p w14:paraId="0CFB112F" w14:textId="288F5F79" w:rsidR="77672D84" w:rsidRPr="00A11FA7" w:rsidRDefault="77672D84" w:rsidP="77672D84">
            <w:r w:rsidRPr="00A11FA7">
              <w:t>Albanie</w:t>
            </w:r>
          </w:p>
        </w:tc>
        <w:tc>
          <w:tcPr>
            <w:tcW w:w="3020" w:type="dxa"/>
            <w:shd w:val="clear" w:color="auto" w:fill="FFFFFF" w:themeFill="background1"/>
          </w:tcPr>
          <w:p w14:paraId="408B5665" w14:textId="5EF5EBAA" w:rsidR="77672D84" w:rsidRPr="00A11FA7" w:rsidRDefault="77672D84" w:rsidP="77672D84">
            <w:r w:rsidRPr="00A11FA7">
              <w:t>Autriche</w:t>
            </w:r>
          </w:p>
        </w:tc>
        <w:tc>
          <w:tcPr>
            <w:tcW w:w="3020" w:type="dxa"/>
            <w:shd w:val="clear" w:color="auto" w:fill="FFFFFF" w:themeFill="background1"/>
          </w:tcPr>
          <w:p w14:paraId="1CBBD340" w14:textId="55074F2D" w:rsidR="77672D84" w:rsidRPr="00A11FA7" w:rsidRDefault="77672D84" w:rsidP="77672D84">
            <w:r w:rsidRPr="00A11FA7">
              <w:t>Angola</w:t>
            </w:r>
          </w:p>
        </w:tc>
      </w:tr>
      <w:tr w:rsidR="77672D84" w14:paraId="0EC3A51B" w14:textId="77777777" w:rsidTr="007D7FD0">
        <w:tc>
          <w:tcPr>
            <w:tcW w:w="3020" w:type="dxa"/>
            <w:shd w:val="clear" w:color="auto" w:fill="FFFFFF" w:themeFill="background1"/>
          </w:tcPr>
          <w:p w14:paraId="10A38F0A" w14:textId="5ABEA5CC" w:rsidR="77672D84" w:rsidRPr="00A11FA7" w:rsidRDefault="77672D84" w:rsidP="77672D84">
            <w:r w:rsidRPr="00A11FA7">
              <w:t>Biélorussie</w:t>
            </w:r>
          </w:p>
        </w:tc>
        <w:tc>
          <w:tcPr>
            <w:tcW w:w="3020" w:type="dxa"/>
            <w:shd w:val="clear" w:color="auto" w:fill="FFFFFF" w:themeFill="background1"/>
          </w:tcPr>
          <w:p w14:paraId="14586594" w14:textId="03CEAB77" w:rsidR="77672D84" w:rsidRPr="00A11FA7" w:rsidRDefault="77672D84" w:rsidP="77672D84">
            <w:r w:rsidRPr="00A11FA7">
              <w:t>Bulgarie</w:t>
            </w:r>
          </w:p>
        </w:tc>
        <w:tc>
          <w:tcPr>
            <w:tcW w:w="3020" w:type="dxa"/>
            <w:shd w:val="clear" w:color="auto" w:fill="FFFFFF" w:themeFill="background1"/>
          </w:tcPr>
          <w:p w14:paraId="08702FDB" w14:textId="1B414EEB" w:rsidR="77672D84" w:rsidRPr="00A11FA7" w:rsidRDefault="77672D84" w:rsidP="77672D84">
            <w:r w:rsidRPr="00A11FA7">
              <w:t>Bénin</w:t>
            </w:r>
          </w:p>
        </w:tc>
      </w:tr>
      <w:tr w:rsidR="77672D84" w14:paraId="63B48CC2" w14:textId="77777777" w:rsidTr="007D7FD0">
        <w:tc>
          <w:tcPr>
            <w:tcW w:w="3020" w:type="dxa"/>
            <w:shd w:val="clear" w:color="auto" w:fill="FFFFFF" w:themeFill="background1"/>
          </w:tcPr>
          <w:p w14:paraId="79F359FC" w14:textId="446A0199" w:rsidR="77672D84" w:rsidRPr="00A11FA7" w:rsidRDefault="77672D84" w:rsidP="77672D84">
            <w:r w:rsidRPr="00A11FA7">
              <w:t>Chypre</w:t>
            </w:r>
          </w:p>
        </w:tc>
        <w:tc>
          <w:tcPr>
            <w:tcW w:w="3020" w:type="dxa"/>
            <w:shd w:val="clear" w:color="auto" w:fill="FFFFFF" w:themeFill="background1"/>
          </w:tcPr>
          <w:p w14:paraId="00E3684B" w14:textId="16593181" w:rsidR="77672D84" w:rsidRPr="00A11FA7" w:rsidRDefault="77672D84" w:rsidP="77672D84">
            <w:r w:rsidRPr="00A11FA7">
              <w:t>Espagne</w:t>
            </w:r>
          </w:p>
        </w:tc>
        <w:tc>
          <w:tcPr>
            <w:tcW w:w="3020" w:type="dxa"/>
            <w:shd w:val="clear" w:color="auto" w:fill="FFFFFF" w:themeFill="background1"/>
          </w:tcPr>
          <w:p w14:paraId="0990ED9A" w14:textId="23F41B3A" w:rsidR="77672D84" w:rsidRPr="00A11FA7" w:rsidRDefault="77672D84" w:rsidP="77672D84">
            <w:r w:rsidRPr="00A11FA7">
              <w:t>Cameroun</w:t>
            </w:r>
          </w:p>
        </w:tc>
      </w:tr>
      <w:tr w:rsidR="77672D84" w14:paraId="08CDF03E" w14:textId="77777777" w:rsidTr="007D7FD0">
        <w:tc>
          <w:tcPr>
            <w:tcW w:w="3020" w:type="dxa"/>
            <w:shd w:val="clear" w:color="auto" w:fill="FFFFFF" w:themeFill="background1"/>
          </w:tcPr>
          <w:p w14:paraId="520C7DFA" w14:textId="772F0EE6" w:rsidR="77672D84" w:rsidRPr="00A11FA7" w:rsidRDefault="77672D84" w:rsidP="77672D84">
            <w:r w:rsidRPr="00A11FA7">
              <w:t>Danemark</w:t>
            </w:r>
          </w:p>
        </w:tc>
        <w:tc>
          <w:tcPr>
            <w:tcW w:w="3020" w:type="dxa"/>
            <w:shd w:val="clear" w:color="auto" w:fill="FFFFFF" w:themeFill="background1"/>
          </w:tcPr>
          <w:p w14:paraId="181E7F3B" w14:textId="7712AF7E" w:rsidR="77672D84" w:rsidRPr="00A11FA7" w:rsidRDefault="77672D84" w:rsidP="77672D84">
            <w:r w:rsidRPr="00A11FA7">
              <w:t>Finlande</w:t>
            </w:r>
          </w:p>
        </w:tc>
        <w:tc>
          <w:tcPr>
            <w:tcW w:w="3020" w:type="dxa"/>
            <w:shd w:val="clear" w:color="auto" w:fill="FFFFFF" w:themeFill="background1"/>
          </w:tcPr>
          <w:p w14:paraId="495A0B56" w14:textId="30C09767" w:rsidR="77672D84" w:rsidRPr="00A11FA7" w:rsidRDefault="77672D84" w:rsidP="77672D84">
            <w:r w:rsidRPr="00A11FA7">
              <w:t>Ghana</w:t>
            </w:r>
          </w:p>
        </w:tc>
      </w:tr>
      <w:tr w:rsidR="77672D84" w14:paraId="5209C879" w14:textId="77777777" w:rsidTr="007D7FD0">
        <w:tc>
          <w:tcPr>
            <w:tcW w:w="3020" w:type="dxa"/>
            <w:shd w:val="clear" w:color="auto" w:fill="FFFFFF" w:themeFill="background1"/>
          </w:tcPr>
          <w:p w14:paraId="13063777" w14:textId="6894F8F3" w:rsidR="77672D84" w:rsidRPr="00A11FA7" w:rsidRDefault="77672D84" w:rsidP="77672D84">
            <w:r w:rsidRPr="00A11FA7">
              <w:t>Grèce</w:t>
            </w:r>
          </w:p>
        </w:tc>
        <w:tc>
          <w:tcPr>
            <w:tcW w:w="3020" w:type="dxa"/>
            <w:shd w:val="clear" w:color="auto" w:fill="FFFFFF" w:themeFill="background1"/>
          </w:tcPr>
          <w:p w14:paraId="370266BC" w14:textId="406D811F" w:rsidR="77672D84" w:rsidRPr="00A11FA7" w:rsidRDefault="00174638" w:rsidP="77672D84">
            <w:r>
              <w:t>France</w:t>
            </w:r>
          </w:p>
        </w:tc>
        <w:tc>
          <w:tcPr>
            <w:tcW w:w="3020" w:type="dxa"/>
            <w:shd w:val="clear" w:color="auto" w:fill="FFFFFF" w:themeFill="background1"/>
          </w:tcPr>
          <w:p w14:paraId="67F0A2CC" w14:textId="5CC91839" w:rsidR="77672D84" w:rsidRPr="00A11FA7" w:rsidRDefault="77672D84" w:rsidP="77672D84">
            <w:r w:rsidRPr="00A11FA7">
              <w:t>Niger</w:t>
            </w:r>
          </w:p>
        </w:tc>
      </w:tr>
      <w:tr w:rsidR="77672D84" w14:paraId="279FBCA0" w14:textId="77777777" w:rsidTr="007D7FD0">
        <w:tc>
          <w:tcPr>
            <w:tcW w:w="3020" w:type="dxa"/>
            <w:shd w:val="clear" w:color="auto" w:fill="FFFFFF" w:themeFill="background1"/>
          </w:tcPr>
          <w:p w14:paraId="13B3BAF0" w14:textId="3DB3EB76" w:rsidR="77672D84" w:rsidRPr="00A11FA7" w:rsidRDefault="77672D84" w:rsidP="77672D84">
            <w:r w:rsidRPr="00A11FA7">
              <w:t>Hongrie</w:t>
            </w:r>
          </w:p>
        </w:tc>
        <w:tc>
          <w:tcPr>
            <w:tcW w:w="3020" w:type="dxa"/>
            <w:shd w:val="clear" w:color="auto" w:fill="FFFFFF" w:themeFill="background1"/>
          </w:tcPr>
          <w:p w14:paraId="1E456A9D" w14:textId="0E3E6151" w:rsidR="77672D84" w:rsidRPr="00A11FA7" w:rsidRDefault="00174638" w:rsidP="77672D84">
            <w:r>
              <w:t>Italie</w:t>
            </w:r>
          </w:p>
        </w:tc>
        <w:tc>
          <w:tcPr>
            <w:tcW w:w="3020" w:type="dxa"/>
            <w:shd w:val="clear" w:color="auto" w:fill="FFFFFF" w:themeFill="background1"/>
          </w:tcPr>
          <w:p w14:paraId="123D67F7" w14:textId="5BD8BCF2" w:rsidR="77672D84" w:rsidRPr="00A11FA7" w:rsidRDefault="77672D84" w:rsidP="77672D84">
            <w:r w:rsidRPr="00A11FA7">
              <w:t>Nigeria</w:t>
            </w:r>
          </w:p>
        </w:tc>
      </w:tr>
      <w:tr w:rsidR="77672D84" w14:paraId="0B76D8E5" w14:textId="77777777" w:rsidTr="007D7FD0">
        <w:tc>
          <w:tcPr>
            <w:tcW w:w="3020" w:type="dxa"/>
            <w:shd w:val="clear" w:color="auto" w:fill="FFFFFF" w:themeFill="background1"/>
          </w:tcPr>
          <w:p w14:paraId="74021DA3" w14:textId="04D37F47" w:rsidR="77672D84" w:rsidRPr="00A11FA7" w:rsidRDefault="77672D84" w:rsidP="77672D84">
            <w:r w:rsidRPr="00A11FA7">
              <w:t>Pays-Bas</w:t>
            </w:r>
          </w:p>
        </w:tc>
        <w:tc>
          <w:tcPr>
            <w:tcW w:w="3020" w:type="dxa"/>
            <w:shd w:val="clear" w:color="auto" w:fill="FFFFFF" w:themeFill="background1"/>
          </w:tcPr>
          <w:p w14:paraId="512F5116" w14:textId="59824317" w:rsidR="77672D84" w:rsidRPr="00A11FA7" w:rsidRDefault="77672D84" w:rsidP="77672D84">
            <w:r w:rsidRPr="00A11FA7">
              <w:t>Lettonie</w:t>
            </w:r>
          </w:p>
        </w:tc>
        <w:tc>
          <w:tcPr>
            <w:tcW w:w="3020" w:type="dxa"/>
            <w:shd w:val="clear" w:color="auto" w:fill="FFFFFF" w:themeFill="background1"/>
          </w:tcPr>
          <w:p w14:paraId="69E79627" w14:textId="5496271E" w:rsidR="77672D84" w:rsidRPr="00A11FA7" w:rsidRDefault="77672D84" w:rsidP="77672D84">
            <w:r w:rsidRPr="00A11FA7">
              <w:t>Ouganda</w:t>
            </w:r>
          </w:p>
        </w:tc>
      </w:tr>
      <w:tr w:rsidR="77672D84" w14:paraId="1792936A" w14:textId="77777777" w:rsidTr="007D7FD0">
        <w:tc>
          <w:tcPr>
            <w:tcW w:w="3020" w:type="dxa"/>
            <w:shd w:val="clear" w:color="auto" w:fill="FFFFFF" w:themeFill="background1"/>
          </w:tcPr>
          <w:p w14:paraId="15B4353F" w14:textId="39781F05" w:rsidR="77672D84" w:rsidRPr="00A11FA7" w:rsidRDefault="77672D84" w:rsidP="77672D84">
            <w:r w:rsidRPr="00A11FA7">
              <w:t>Portugal</w:t>
            </w:r>
          </w:p>
        </w:tc>
        <w:tc>
          <w:tcPr>
            <w:tcW w:w="3020" w:type="dxa"/>
            <w:shd w:val="clear" w:color="auto" w:fill="FFFFFF" w:themeFill="background1"/>
          </w:tcPr>
          <w:p w14:paraId="62295C4B" w14:textId="1D9219DA" w:rsidR="77672D84" w:rsidRPr="00A11FA7" w:rsidRDefault="77672D84" w:rsidP="77672D84">
            <w:r w:rsidRPr="00A11FA7">
              <w:t>Lituanie</w:t>
            </w:r>
          </w:p>
        </w:tc>
        <w:tc>
          <w:tcPr>
            <w:tcW w:w="3020" w:type="dxa"/>
            <w:shd w:val="clear" w:color="auto" w:fill="FFFFFF" w:themeFill="background1"/>
          </w:tcPr>
          <w:p w14:paraId="14B97894" w14:textId="0E8316A7" w:rsidR="77672D84" w:rsidRPr="00A11FA7" w:rsidRDefault="77672D84" w:rsidP="77672D84">
            <w:r w:rsidRPr="00A11FA7">
              <w:t>Sénégal</w:t>
            </w:r>
          </w:p>
        </w:tc>
      </w:tr>
      <w:tr w:rsidR="77672D84" w14:paraId="7E146B0A" w14:textId="77777777" w:rsidTr="007D7FD0">
        <w:tc>
          <w:tcPr>
            <w:tcW w:w="3020" w:type="dxa"/>
            <w:shd w:val="clear" w:color="auto" w:fill="FFFFFF" w:themeFill="background1"/>
          </w:tcPr>
          <w:p w14:paraId="593DD40F" w14:textId="6908D748" w:rsidR="77672D84" w:rsidRPr="00A11FA7" w:rsidRDefault="77672D84" w:rsidP="77672D84">
            <w:r w:rsidRPr="00A11FA7">
              <w:t>République Tchèque</w:t>
            </w:r>
          </w:p>
        </w:tc>
        <w:tc>
          <w:tcPr>
            <w:tcW w:w="3020" w:type="dxa"/>
            <w:shd w:val="clear" w:color="auto" w:fill="FFFFFF" w:themeFill="background1"/>
          </w:tcPr>
          <w:p w14:paraId="515B3324" w14:textId="0D3A65DB" w:rsidR="77672D84" w:rsidRPr="00A11FA7" w:rsidRDefault="77672D84" w:rsidP="77672D84">
            <w:r w:rsidRPr="00A11FA7">
              <w:t>Malte</w:t>
            </w:r>
          </w:p>
        </w:tc>
        <w:tc>
          <w:tcPr>
            <w:tcW w:w="3020" w:type="dxa"/>
            <w:shd w:val="clear" w:color="auto" w:fill="FFFFFF" w:themeFill="background1"/>
          </w:tcPr>
          <w:p w14:paraId="3805CAB2" w14:textId="6B0FC9C3" w:rsidR="77672D84" w:rsidRPr="00A11FA7" w:rsidRDefault="77672D84" w:rsidP="77672D84">
            <w:r w:rsidRPr="00A11FA7">
              <w:t>Andorre</w:t>
            </w:r>
          </w:p>
        </w:tc>
      </w:tr>
      <w:tr w:rsidR="77672D84" w14:paraId="37F0A090" w14:textId="77777777" w:rsidTr="007D7FD0">
        <w:tc>
          <w:tcPr>
            <w:tcW w:w="3020" w:type="dxa"/>
            <w:shd w:val="clear" w:color="auto" w:fill="FFFFFF" w:themeFill="background1"/>
          </w:tcPr>
          <w:p w14:paraId="6031AE40" w14:textId="79C60D57" w:rsidR="77672D84" w:rsidRPr="00A11FA7" w:rsidRDefault="77672D84" w:rsidP="77672D84">
            <w:r w:rsidRPr="00A11FA7">
              <w:t>Royaume-Uni</w:t>
            </w:r>
          </w:p>
        </w:tc>
        <w:tc>
          <w:tcPr>
            <w:tcW w:w="3020" w:type="dxa"/>
            <w:shd w:val="clear" w:color="auto" w:fill="FFFFFF" w:themeFill="background1"/>
          </w:tcPr>
          <w:p w14:paraId="405C0743" w14:textId="338391E4" w:rsidR="77672D84" w:rsidRPr="00A11FA7" w:rsidRDefault="77672D84" w:rsidP="007D7FD0">
            <w:pPr>
              <w:spacing w:line="259" w:lineRule="auto"/>
            </w:pPr>
            <w:r w:rsidRPr="00A11FA7">
              <w:t>Norvège</w:t>
            </w:r>
          </w:p>
        </w:tc>
        <w:tc>
          <w:tcPr>
            <w:tcW w:w="3020" w:type="dxa"/>
            <w:shd w:val="clear" w:color="auto" w:fill="FFFFFF" w:themeFill="background1"/>
          </w:tcPr>
          <w:p w14:paraId="78EF7182" w14:textId="5C71031D" w:rsidR="77672D84" w:rsidRPr="00A11FA7" w:rsidRDefault="77672D84" w:rsidP="77672D84">
            <w:r w:rsidRPr="00A11FA7">
              <w:t>Belgique</w:t>
            </w:r>
          </w:p>
        </w:tc>
      </w:tr>
      <w:tr w:rsidR="77672D84" w14:paraId="15CF7F36" w14:textId="77777777" w:rsidTr="007D7FD0">
        <w:trPr>
          <w:trHeight w:val="315"/>
        </w:trPr>
        <w:tc>
          <w:tcPr>
            <w:tcW w:w="3020" w:type="dxa"/>
            <w:shd w:val="clear" w:color="auto" w:fill="FFFFFF" w:themeFill="background1"/>
          </w:tcPr>
          <w:p w14:paraId="04DABC33" w14:textId="28358256" w:rsidR="77672D84" w:rsidRPr="00A11FA7" w:rsidRDefault="77672D84" w:rsidP="77672D84">
            <w:r w:rsidRPr="00A11FA7">
              <w:t>Russie</w:t>
            </w:r>
          </w:p>
        </w:tc>
        <w:tc>
          <w:tcPr>
            <w:tcW w:w="3020" w:type="dxa"/>
            <w:shd w:val="clear" w:color="auto" w:fill="FFFFFF" w:themeFill="background1"/>
          </w:tcPr>
          <w:p w14:paraId="07D41A34" w14:textId="722B8A51" w:rsidR="77672D84" w:rsidRPr="00A11FA7" w:rsidRDefault="77672D84" w:rsidP="77672D84">
            <w:r w:rsidRPr="00A11FA7">
              <w:t>Suède</w:t>
            </w:r>
          </w:p>
        </w:tc>
        <w:tc>
          <w:tcPr>
            <w:tcW w:w="3020" w:type="dxa"/>
            <w:shd w:val="clear" w:color="auto" w:fill="FFFFFF" w:themeFill="background1"/>
          </w:tcPr>
          <w:p w14:paraId="3A6066DE" w14:textId="5824EF79" w:rsidR="77672D84" w:rsidRPr="00A11FA7" w:rsidRDefault="77672D84" w:rsidP="77672D84">
            <w:r w:rsidRPr="00A11FA7">
              <w:t>Bosnie-Herzégovine</w:t>
            </w:r>
          </w:p>
        </w:tc>
      </w:tr>
      <w:tr w:rsidR="77672D84" w14:paraId="6CE6F9EB" w14:textId="77777777" w:rsidTr="007D7FD0">
        <w:tc>
          <w:tcPr>
            <w:tcW w:w="3020" w:type="dxa"/>
            <w:shd w:val="clear" w:color="auto" w:fill="FFFFFF" w:themeFill="background1"/>
          </w:tcPr>
          <w:p w14:paraId="33E80677" w14:textId="47AFB8D8" w:rsidR="77672D84" w:rsidRPr="00A11FA7" w:rsidRDefault="77672D84" w:rsidP="77672D84">
            <w:r w:rsidRPr="00A11FA7">
              <w:t>Ukraine</w:t>
            </w:r>
          </w:p>
        </w:tc>
        <w:tc>
          <w:tcPr>
            <w:tcW w:w="3020" w:type="dxa"/>
            <w:shd w:val="clear" w:color="auto" w:fill="FFFFFF" w:themeFill="background1"/>
          </w:tcPr>
          <w:p w14:paraId="6BDAEEFE" w14:textId="1D6EDFC7" w:rsidR="77672D84" w:rsidRPr="00A11FA7" w:rsidRDefault="77672D84" w:rsidP="77672D84">
            <w:r w:rsidRPr="00A11FA7">
              <w:t>Suisse</w:t>
            </w:r>
          </w:p>
        </w:tc>
        <w:tc>
          <w:tcPr>
            <w:tcW w:w="3020" w:type="dxa"/>
            <w:shd w:val="clear" w:color="auto" w:fill="FFFFFF" w:themeFill="background1"/>
          </w:tcPr>
          <w:p w14:paraId="3667859E" w14:textId="250F7351" w:rsidR="77672D84" w:rsidRPr="00A11FA7" w:rsidRDefault="77672D84" w:rsidP="77672D84">
            <w:r w:rsidRPr="00A11FA7">
              <w:t>Irlande</w:t>
            </w:r>
          </w:p>
        </w:tc>
      </w:tr>
      <w:tr w:rsidR="77672D84" w14:paraId="01DA7D70" w14:textId="77777777" w:rsidTr="007D7FD0">
        <w:tc>
          <w:tcPr>
            <w:tcW w:w="3020" w:type="dxa"/>
            <w:shd w:val="clear" w:color="auto" w:fill="FFFFFF" w:themeFill="background1"/>
          </w:tcPr>
          <w:p w14:paraId="4723C08C" w14:textId="4F7949FD" w:rsidR="77672D84" w:rsidRPr="00A11FA7" w:rsidRDefault="64473959" w:rsidP="77672D84">
            <w:r w:rsidRPr="00A11FA7">
              <w:t>Inde</w:t>
            </w:r>
          </w:p>
        </w:tc>
        <w:tc>
          <w:tcPr>
            <w:tcW w:w="3020" w:type="dxa"/>
            <w:shd w:val="clear" w:color="auto" w:fill="FFFFFF" w:themeFill="background1"/>
          </w:tcPr>
          <w:p w14:paraId="50E80317" w14:textId="3C3C8573" w:rsidR="77672D84" w:rsidRPr="00A11FA7" w:rsidRDefault="64473959" w:rsidP="77672D84">
            <w:r w:rsidRPr="00A11FA7">
              <w:t>Arabie Saoudite</w:t>
            </w:r>
          </w:p>
        </w:tc>
        <w:tc>
          <w:tcPr>
            <w:tcW w:w="3020" w:type="dxa"/>
            <w:shd w:val="clear" w:color="auto" w:fill="FFFFFF" w:themeFill="background1"/>
          </w:tcPr>
          <w:p w14:paraId="5881E22E" w14:textId="50246401" w:rsidR="77672D84" w:rsidRPr="00A11FA7" w:rsidRDefault="77672D84" w:rsidP="77672D84">
            <w:r w:rsidRPr="00A11FA7">
              <w:t>Luxembourg</w:t>
            </w:r>
          </w:p>
        </w:tc>
      </w:tr>
      <w:tr w:rsidR="77672D84" w14:paraId="0052D543" w14:textId="77777777" w:rsidTr="007D7FD0">
        <w:tc>
          <w:tcPr>
            <w:tcW w:w="3020" w:type="dxa"/>
            <w:shd w:val="clear" w:color="auto" w:fill="FFFFFF" w:themeFill="background1"/>
          </w:tcPr>
          <w:p w14:paraId="161BA1C7" w14:textId="14F477B6" w:rsidR="77672D84" w:rsidRPr="00A11FA7" w:rsidRDefault="64473959" w:rsidP="64473959">
            <w:pPr>
              <w:spacing w:line="259" w:lineRule="auto"/>
            </w:pPr>
            <w:r w:rsidRPr="00A11FA7">
              <w:t>Israël</w:t>
            </w:r>
          </w:p>
        </w:tc>
        <w:tc>
          <w:tcPr>
            <w:tcW w:w="3020" w:type="dxa"/>
            <w:shd w:val="clear" w:color="auto" w:fill="FFFFFF" w:themeFill="background1"/>
          </w:tcPr>
          <w:p w14:paraId="666E3DFE" w14:textId="659E1271" w:rsidR="77672D84" w:rsidRPr="00A11FA7" w:rsidRDefault="64473959" w:rsidP="77672D84">
            <w:r w:rsidRPr="00A11FA7">
              <w:t>Azerbaïdjan</w:t>
            </w:r>
          </w:p>
        </w:tc>
        <w:tc>
          <w:tcPr>
            <w:tcW w:w="3020" w:type="dxa"/>
            <w:shd w:val="clear" w:color="auto" w:fill="FFFFFF" w:themeFill="background1"/>
          </w:tcPr>
          <w:p w14:paraId="2D6A1982" w14:textId="41B8F8AD" w:rsidR="77672D84" w:rsidRPr="00A11FA7" w:rsidRDefault="77672D84" w:rsidP="77672D84">
            <w:r w:rsidRPr="00A11FA7">
              <w:t>Pologne</w:t>
            </w:r>
          </w:p>
        </w:tc>
      </w:tr>
      <w:tr w:rsidR="77672D84" w14:paraId="25100152" w14:textId="77777777" w:rsidTr="007D7FD0">
        <w:tc>
          <w:tcPr>
            <w:tcW w:w="3020" w:type="dxa"/>
            <w:shd w:val="clear" w:color="auto" w:fill="FFFFFF" w:themeFill="background1"/>
          </w:tcPr>
          <w:p w14:paraId="6F4D2863" w14:textId="07534983" w:rsidR="77672D84" w:rsidRPr="00A11FA7" w:rsidRDefault="64473959" w:rsidP="77672D84">
            <w:r w:rsidRPr="00A11FA7">
              <w:t>Thaïlande</w:t>
            </w:r>
          </w:p>
        </w:tc>
        <w:tc>
          <w:tcPr>
            <w:tcW w:w="3020" w:type="dxa"/>
            <w:shd w:val="clear" w:color="auto" w:fill="FFFFFF" w:themeFill="background1"/>
          </w:tcPr>
          <w:p w14:paraId="20AC512C" w14:textId="6F25DFF0" w:rsidR="77672D84" w:rsidRPr="00A11FA7" w:rsidRDefault="64473959" w:rsidP="77672D84">
            <w:r w:rsidRPr="00A11FA7">
              <w:t>Cambodge</w:t>
            </w:r>
          </w:p>
        </w:tc>
        <w:tc>
          <w:tcPr>
            <w:tcW w:w="3020" w:type="dxa"/>
            <w:shd w:val="clear" w:color="auto" w:fill="FFFFFF" w:themeFill="background1"/>
          </w:tcPr>
          <w:p w14:paraId="42D46654" w14:textId="03EB12EB" w:rsidR="77672D84" w:rsidRPr="00A11FA7" w:rsidRDefault="64473959" w:rsidP="77672D84">
            <w:r w:rsidRPr="00A11FA7">
              <w:t xml:space="preserve">Roumanie </w:t>
            </w:r>
          </w:p>
        </w:tc>
      </w:tr>
      <w:tr w:rsidR="64473959" w14:paraId="4E64A2BC" w14:textId="77777777" w:rsidTr="007D7FD0">
        <w:tc>
          <w:tcPr>
            <w:tcW w:w="3020" w:type="dxa"/>
            <w:shd w:val="clear" w:color="auto" w:fill="FFFFFF" w:themeFill="background1"/>
          </w:tcPr>
          <w:p w14:paraId="7FAAA3A1" w14:textId="118B1A73" w:rsidR="64473959" w:rsidRPr="00A11FA7" w:rsidRDefault="64473959" w:rsidP="64473959">
            <w:r w:rsidRPr="00A11FA7">
              <w:t>Viêtnam</w:t>
            </w:r>
          </w:p>
        </w:tc>
        <w:tc>
          <w:tcPr>
            <w:tcW w:w="3020" w:type="dxa"/>
            <w:shd w:val="clear" w:color="auto" w:fill="FFFFFF" w:themeFill="background1"/>
          </w:tcPr>
          <w:p w14:paraId="3F15D707" w14:textId="35D0598C" w:rsidR="64473959" w:rsidRPr="00A11FA7" w:rsidRDefault="64473959" w:rsidP="64473959">
            <w:r w:rsidRPr="00A11FA7">
              <w:t>Singapour</w:t>
            </w:r>
          </w:p>
        </w:tc>
        <w:tc>
          <w:tcPr>
            <w:tcW w:w="3020" w:type="dxa"/>
            <w:shd w:val="clear" w:color="auto" w:fill="FFFFFF" w:themeFill="background1"/>
          </w:tcPr>
          <w:p w14:paraId="40CA0131" w14:textId="3E799E61" w:rsidR="64473959" w:rsidRPr="00A11FA7" w:rsidRDefault="64473959" w:rsidP="64473959">
            <w:r w:rsidRPr="00A11FA7">
              <w:t>Afghanistan</w:t>
            </w:r>
          </w:p>
        </w:tc>
      </w:tr>
      <w:tr w:rsidR="77672D84" w14:paraId="21BCF993" w14:textId="77777777" w:rsidTr="007D7FD0">
        <w:tc>
          <w:tcPr>
            <w:tcW w:w="3020" w:type="dxa"/>
            <w:shd w:val="clear" w:color="auto" w:fill="FFFFFF" w:themeFill="background1"/>
          </w:tcPr>
          <w:p w14:paraId="7453E6BF" w14:textId="1BDD5B04" w:rsidR="77672D84" w:rsidRPr="00A11FA7" w:rsidRDefault="64473959" w:rsidP="77672D84">
            <w:r w:rsidRPr="00A11FA7">
              <w:t>Brésil</w:t>
            </w:r>
          </w:p>
        </w:tc>
        <w:tc>
          <w:tcPr>
            <w:tcW w:w="3020" w:type="dxa"/>
            <w:shd w:val="clear" w:color="auto" w:fill="FFFFFF" w:themeFill="background1"/>
          </w:tcPr>
          <w:p w14:paraId="6240DE34" w14:textId="1FD31A40" w:rsidR="77672D84" w:rsidRPr="00A11FA7" w:rsidRDefault="64473959" w:rsidP="77672D84">
            <w:r w:rsidRPr="00A11FA7">
              <w:t>Costa Rica</w:t>
            </w:r>
          </w:p>
        </w:tc>
        <w:tc>
          <w:tcPr>
            <w:tcW w:w="3020" w:type="dxa"/>
            <w:shd w:val="clear" w:color="auto" w:fill="FFFFFF" w:themeFill="background1"/>
          </w:tcPr>
          <w:p w14:paraId="2AF46879" w14:textId="2A3BCFAA" w:rsidR="77672D84" w:rsidRPr="00A11FA7" w:rsidRDefault="64473959" w:rsidP="77672D84">
            <w:r w:rsidRPr="00A11FA7">
              <w:t>Arménie</w:t>
            </w:r>
          </w:p>
        </w:tc>
      </w:tr>
      <w:tr w:rsidR="77672D84" w14:paraId="49C6CCEC" w14:textId="77777777" w:rsidTr="007D7FD0">
        <w:tc>
          <w:tcPr>
            <w:tcW w:w="3020" w:type="dxa"/>
            <w:shd w:val="clear" w:color="auto" w:fill="FFFFFF" w:themeFill="background1"/>
          </w:tcPr>
          <w:p w14:paraId="017C0FA2" w14:textId="0D49B030" w:rsidR="77672D84" w:rsidRPr="00A11FA7" w:rsidRDefault="64473959" w:rsidP="77672D84">
            <w:r w:rsidRPr="00A11FA7">
              <w:t>Colombie</w:t>
            </w:r>
          </w:p>
        </w:tc>
        <w:tc>
          <w:tcPr>
            <w:tcW w:w="3020" w:type="dxa"/>
            <w:shd w:val="clear" w:color="auto" w:fill="FFFFFF" w:themeFill="background1"/>
          </w:tcPr>
          <w:p w14:paraId="0393D0D0" w14:textId="751ACA9E" w:rsidR="77672D84" w:rsidRPr="00A11FA7" w:rsidRDefault="64473959" w:rsidP="77672D84">
            <w:r w:rsidRPr="00A11FA7">
              <w:t>Monténégro</w:t>
            </w:r>
          </w:p>
        </w:tc>
        <w:tc>
          <w:tcPr>
            <w:tcW w:w="3020" w:type="dxa"/>
            <w:shd w:val="clear" w:color="auto" w:fill="FFFFFF" w:themeFill="background1"/>
          </w:tcPr>
          <w:p w14:paraId="333EC7AD" w14:textId="4DCC8A1C" w:rsidR="77672D84" w:rsidRPr="00A11FA7" w:rsidRDefault="64473959" w:rsidP="77672D84">
            <w:r w:rsidRPr="00A11FA7">
              <w:t>Bangladesh</w:t>
            </w:r>
          </w:p>
        </w:tc>
      </w:tr>
      <w:tr w:rsidR="77672D84" w14:paraId="044DECB4" w14:textId="77777777" w:rsidTr="007D7FD0">
        <w:tc>
          <w:tcPr>
            <w:tcW w:w="3020" w:type="dxa"/>
            <w:shd w:val="clear" w:color="auto" w:fill="FFFFFF" w:themeFill="background1"/>
          </w:tcPr>
          <w:p w14:paraId="32792391" w14:textId="4BDDBC13" w:rsidR="77672D84" w:rsidRPr="00A11FA7" w:rsidRDefault="64473959" w:rsidP="77672D84">
            <w:r w:rsidRPr="00A11FA7">
              <w:t>Equateur</w:t>
            </w:r>
          </w:p>
        </w:tc>
        <w:tc>
          <w:tcPr>
            <w:tcW w:w="3020" w:type="dxa"/>
            <w:shd w:val="clear" w:color="auto" w:fill="FFFFFF" w:themeFill="background1"/>
          </w:tcPr>
          <w:p w14:paraId="791BAEE7" w14:textId="16EBD78C" w:rsidR="77672D84" w:rsidRPr="00A11FA7" w:rsidRDefault="64473959" w:rsidP="77672D84">
            <w:r w:rsidRPr="00A11FA7">
              <w:t>République dominicaine</w:t>
            </w:r>
          </w:p>
        </w:tc>
        <w:tc>
          <w:tcPr>
            <w:tcW w:w="3020" w:type="dxa"/>
            <w:shd w:val="clear" w:color="auto" w:fill="FFFFFF" w:themeFill="background1"/>
          </w:tcPr>
          <w:p w14:paraId="4AD18D5A" w14:textId="61DBAAD9" w:rsidR="77672D84" w:rsidRPr="00A11FA7" w:rsidRDefault="64473959" w:rsidP="77672D84">
            <w:r w:rsidRPr="00A11FA7">
              <w:t>Corée du Nord</w:t>
            </w:r>
          </w:p>
        </w:tc>
      </w:tr>
      <w:tr w:rsidR="77672D84" w14:paraId="18A9B63E" w14:textId="77777777" w:rsidTr="007D7FD0">
        <w:trPr>
          <w:trHeight w:val="315"/>
        </w:trPr>
        <w:tc>
          <w:tcPr>
            <w:tcW w:w="3020" w:type="dxa"/>
            <w:shd w:val="clear" w:color="auto" w:fill="FFFFFF" w:themeFill="background1"/>
          </w:tcPr>
          <w:p w14:paraId="79AEB205" w14:textId="2A56B5A5" w:rsidR="77672D84" w:rsidRPr="00A11FA7" w:rsidRDefault="64473959" w:rsidP="77672D84">
            <w:r w:rsidRPr="00A11FA7">
              <w:t>Etats-Unis</w:t>
            </w:r>
          </w:p>
        </w:tc>
        <w:tc>
          <w:tcPr>
            <w:tcW w:w="3020" w:type="dxa"/>
            <w:shd w:val="clear" w:color="auto" w:fill="FFFFFF" w:themeFill="background1"/>
          </w:tcPr>
          <w:p w14:paraId="7BF600EC" w14:textId="6F150C05" w:rsidR="77672D84" w:rsidRPr="00A11FA7" w:rsidRDefault="64473959" w:rsidP="77672D84">
            <w:r w:rsidRPr="00A11FA7">
              <w:t>Turquie</w:t>
            </w:r>
          </w:p>
        </w:tc>
        <w:tc>
          <w:tcPr>
            <w:tcW w:w="3020" w:type="dxa"/>
            <w:shd w:val="clear" w:color="auto" w:fill="FFFFFF" w:themeFill="background1"/>
          </w:tcPr>
          <w:p w14:paraId="65BF32A5" w14:textId="20A8A368" w:rsidR="77672D84" w:rsidRPr="00A11FA7" w:rsidRDefault="64473959" w:rsidP="007D7FD0">
            <w:pPr>
              <w:spacing w:line="259" w:lineRule="auto"/>
            </w:pPr>
            <w:r w:rsidRPr="00A11FA7">
              <w:t>Corée du Sud</w:t>
            </w:r>
          </w:p>
        </w:tc>
      </w:tr>
      <w:tr w:rsidR="77672D84" w14:paraId="51BDD034" w14:textId="77777777" w:rsidTr="007D7FD0">
        <w:tc>
          <w:tcPr>
            <w:tcW w:w="3020" w:type="dxa"/>
            <w:shd w:val="clear" w:color="auto" w:fill="FFFFFF" w:themeFill="background1"/>
          </w:tcPr>
          <w:p w14:paraId="7F0AFAB9" w14:textId="21B52F06" w:rsidR="77672D84" w:rsidRPr="00A11FA7" w:rsidRDefault="64473959" w:rsidP="77672D84">
            <w:r w:rsidRPr="00A11FA7">
              <w:t>Mexique</w:t>
            </w:r>
          </w:p>
        </w:tc>
        <w:tc>
          <w:tcPr>
            <w:tcW w:w="3020" w:type="dxa"/>
            <w:shd w:val="clear" w:color="auto" w:fill="FFFFFF" w:themeFill="background1"/>
          </w:tcPr>
          <w:p w14:paraId="3EDB432A" w14:textId="5619EF6E" w:rsidR="77672D84" w:rsidRPr="00A11FA7" w:rsidRDefault="77672D84" w:rsidP="77672D84"/>
        </w:tc>
        <w:tc>
          <w:tcPr>
            <w:tcW w:w="3020" w:type="dxa"/>
            <w:shd w:val="clear" w:color="auto" w:fill="FFFFFF" w:themeFill="background1"/>
          </w:tcPr>
          <w:p w14:paraId="43B8DC4D" w14:textId="1F59D8E8" w:rsidR="77672D84" w:rsidRPr="00A11FA7" w:rsidRDefault="64473959" w:rsidP="77672D84">
            <w:r w:rsidRPr="00A11FA7">
              <w:t>Japon</w:t>
            </w:r>
          </w:p>
        </w:tc>
      </w:tr>
      <w:tr w:rsidR="77672D84" w14:paraId="2869E4D9" w14:textId="77777777" w:rsidTr="007D7FD0">
        <w:tc>
          <w:tcPr>
            <w:tcW w:w="3020" w:type="dxa"/>
            <w:shd w:val="clear" w:color="auto" w:fill="FFFFFF" w:themeFill="background1"/>
          </w:tcPr>
          <w:p w14:paraId="42D2539C" w14:textId="7357B513" w:rsidR="77672D84" w:rsidRPr="00A11FA7" w:rsidRDefault="64473959" w:rsidP="77672D84">
            <w:r w:rsidRPr="00A11FA7">
              <w:t>Uruguay</w:t>
            </w:r>
          </w:p>
        </w:tc>
        <w:tc>
          <w:tcPr>
            <w:tcW w:w="3020" w:type="dxa"/>
            <w:shd w:val="clear" w:color="auto" w:fill="FFFFFF" w:themeFill="background1"/>
          </w:tcPr>
          <w:p w14:paraId="0CEC48A1" w14:textId="4EC06736" w:rsidR="77672D84" w:rsidRPr="00A11FA7" w:rsidRDefault="77672D84" w:rsidP="77672D84"/>
        </w:tc>
        <w:tc>
          <w:tcPr>
            <w:tcW w:w="3020" w:type="dxa"/>
            <w:shd w:val="clear" w:color="auto" w:fill="FFFFFF" w:themeFill="background1"/>
          </w:tcPr>
          <w:p w14:paraId="0D33532E" w14:textId="26B9CA88" w:rsidR="77672D84" w:rsidRPr="00A11FA7" w:rsidRDefault="64473959" w:rsidP="77672D84">
            <w:r w:rsidRPr="00A11FA7">
              <w:t>Népal</w:t>
            </w:r>
          </w:p>
        </w:tc>
      </w:tr>
      <w:tr w:rsidR="77672D84" w14:paraId="0C63FFA3" w14:textId="77777777" w:rsidTr="007D7FD0">
        <w:tc>
          <w:tcPr>
            <w:tcW w:w="3020" w:type="dxa"/>
            <w:shd w:val="clear" w:color="auto" w:fill="FFFFFF" w:themeFill="background1"/>
          </w:tcPr>
          <w:p w14:paraId="55D94DD4" w14:textId="20D9E174" w:rsidR="77672D84" w:rsidRPr="00A11FA7" w:rsidRDefault="64473959" w:rsidP="77672D84">
            <w:r w:rsidRPr="00A11FA7">
              <w:t>Australie</w:t>
            </w:r>
          </w:p>
        </w:tc>
        <w:tc>
          <w:tcPr>
            <w:tcW w:w="3020" w:type="dxa"/>
            <w:shd w:val="clear" w:color="auto" w:fill="FFFFFF" w:themeFill="background1"/>
          </w:tcPr>
          <w:p w14:paraId="3909D739" w14:textId="5049BF4D" w:rsidR="77672D84" w:rsidRPr="00A11FA7" w:rsidRDefault="77672D84" w:rsidP="77672D84"/>
        </w:tc>
        <w:tc>
          <w:tcPr>
            <w:tcW w:w="3020" w:type="dxa"/>
            <w:shd w:val="clear" w:color="auto" w:fill="FFFFFF" w:themeFill="background1"/>
          </w:tcPr>
          <w:p w14:paraId="2A90EB8F" w14:textId="19C128E4" w:rsidR="77672D84" w:rsidRPr="00A11FA7" w:rsidRDefault="64473959" w:rsidP="77672D84">
            <w:r w:rsidRPr="00A11FA7">
              <w:t>Philippines</w:t>
            </w:r>
          </w:p>
        </w:tc>
      </w:tr>
      <w:tr w:rsidR="77672D84" w14:paraId="30B972E9" w14:textId="77777777" w:rsidTr="007D7FD0">
        <w:tc>
          <w:tcPr>
            <w:tcW w:w="3020" w:type="dxa"/>
            <w:shd w:val="clear" w:color="auto" w:fill="FFFFFF" w:themeFill="background1"/>
          </w:tcPr>
          <w:p w14:paraId="6F5ED748" w14:textId="1F8D1E7C" w:rsidR="77672D84" w:rsidRPr="00A11FA7" w:rsidRDefault="64473959" w:rsidP="77672D84">
            <w:r w:rsidRPr="00A11FA7">
              <w:t>Nouvelle-Zélande</w:t>
            </w:r>
          </w:p>
        </w:tc>
        <w:tc>
          <w:tcPr>
            <w:tcW w:w="3020" w:type="dxa"/>
            <w:shd w:val="clear" w:color="auto" w:fill="FFFFFF" w:themeFill="background1"/>
          </w:tcPr>
          <w:p w14:paraId="55DFDD5A" w14:textId="4D86F4A6" w:rsidR="77672D84" w:rsidRPr="00A11FA7" w:rsidRDefault="77672D84" w:rsidP="77672D84"/>
        </w:tc>
        <w:tc>
          <w:tcPr>
            <w:tcW w:w="3020" w:type="dxa"/>
            <w:shd w:val="clear" w:color="auto" w:fill="FFFFFF" w:themeFill="background1"/>
          </w:tcPr>
          <w:p w14:paraId="135F865D" w14:textId="2D5FBEB7" w:rsidR="77672D84" w:rsidRPr="00A11FA7" w:rsidRDefault="64473959" w:rsidP="77672D84">
            <w:r w:rsidRPr="00A11FA7">
              <w:t>Argentine</w:t>
            </w:r>
          </w:p>
        </w:tc>
      </w:tr>
      <w:tr w:rsidR="77672D84" w14:paraId="2122D536" w14:textId="77777777" w:rsidTr="007D7FD0">
        <w:tc>
          <w:tcPr>
            <w:tcW w:w="3020" w:type="dxa"/>
            <w:shd w:val="clear" w:color="auto" w:fill="FFFFFF" w:themeFill="background1"/>
          </w:tcPr>
          <w:p w14:paraId="610FCB64" w14:textId="3AC4A801" w:rsidR="77672D84" w:rsidRPr="00A11FA7" w:rsidRDefault="64473959" w:rsidP="77672D84">
            <w:r w:rsidRPr="00A11FA7">
              <w:t>Géorgie</w:t>
            </w:r>
          </w:p>
        </w:tc>
        <w:tc>
          <w:tcPr>
            <w:tcW w:w="3020" w:type="dxa"/>
            <w:shd w:val="clear" w:color="auto" w:fill="FFFFFF" w:themeFill="background1"/>
          </w:tcPr>
          <w:p w14:paraId="19FF9603" w14:textId="5FC65946" w:rsidR="77672D84" w:rsidRPr="00A11FA7" w:rsidRDefault="77672D84" w:rsidP="77672D84"/>
        </w:tc>
        <w:tc>
          <w:tcPr>
            <w:tcW w:w="3020" w:type="dxa"/>
            <w:shd w:val="clear" w:color="auto" w:fill="FFFFFF" w:themeFill="background1"/>
          </w:tcPr>
          <w:p w14:paraId="1ECF2F9F" w14:textId="7309AC57" w:rsidR="77672D84" w:rsidRPr="00A11FA7" w:rsidRDefault="64473959" w:rsidP="77672D84">
            <w:r w:rsidRPr="00A11FA7">
              <w:t>Porto Rico</w:t>
            </w:r>
          </w:p>
        </w:tc>
      </w:tr>
      <w:tr w:rsidR="77672D84" w14:paraId="12F15FFE" w14:textId="77777777" w:rsidTr="007D7FD0">
        <w:tc>
          <w:tcPr>
            <w:tcW w:w="3020" w:type="dxa"/>
            <w:shd w:val="clear" w:color="auto" w:fill="FFFFFF" w:themeFill="background1"/>
          </w:tcPr>
          <w:p w14:paraId="2A054FE3" w14:textId="7CF9DDE5" w:rsidR="77672D84" w:rsidRPr="00A11FA7" w:rsidRDefault="64473959" w:rsidP="77672D84">
            <w:r w:rsidRPr="00A11FA7">
              <w:t>Hongrie</w:t>
            </w:r>
          </w:p>
        </w:tc>
        <w:tc>
          <w:tcPr>
            <w:tcW w:w="3020" w:type="dxa"/>
            <w:shd w:val="clear" w:color="auto" w:fill="FFFFFF" w:themeFill="background1"/>
          </w:tcPr>
          <w:p w14:paraId="76674C68" w14:textId="6FCC0FC4" w:rsidR="77672D84" w:rsidRPr="00A11FA7" w:rsidRDefault="77672D84" w:rsidP="77672D84"/>
        </w:tc>
        <w:tc>
          <w:tcPr>
            <w:tcW w:w="3020" w:type="dxa"/>
            <w:shd w:val="clear" w:color="auto" w:fill="FFFFFF" w:themeFill="background1"/>
          </w:tcPr>
          <w:p w14:paraId="5FB1A0C7" w14:textId="5EDE75AD" w:rsidR="77672D84" w:rsidRPr="00A11FA7" w:rsidRDefault="64473959" w:rsidP="77672D84">
            <w:r w:rsidRPr="00A11FA7">
              <w:t>Croatie</w:t>
            </w:r>
          </w:p>
        </w:tc>
      </w:tr>
      <w:tr w:rsidR="77672D84" w14:paraId="5D60672A" w14:textId="77777777" w:rsidTr="007D7FD0">
        <w:tc>
          <w:tcPr>
            <w:tcW w:w="3020" w:type="dxa"/>
            <w:shd w:val="clear" w:color="auto" w:fill="FFFFFF" w:themeFill="background1"/>
          </w:tcPr>
          <w:p w14:paraId="282ABD21" w14:textId="237047C5" w:rsidR="77672D84" w:rsidRPr="00A11FA7" w:rsidRDefault="77672D84" w:rsidP="77672D84"/>
        </w:tc>
        <w:tc>
          <w:tcPr>
            <w:tcW w:w="3020" w:type="dxa"/>
            <w:shd w:val="clear" w:color="auto" w:fill="FFFFFF" w:themeFill="background1"/>
          </w:tcPr>
          <w:p w14:paraId="602F07E1" w14:textId="3C4A14E5" w:rsidR="77672D84" w:rsidRPr="00A11FA7" w:rsidRDefault="77672D84" w:rsidP="77672D84"/>
        </w:tc>
        <w:tc>
          <w:tcPr>
            <w:tcW w:w="3020" w:type="dxa"/>
            <w:shd w:val="clear" w:color="auto" w:fill="FFFFFF" w:themeFill="background1"/>
          </w:tcPr>
          <w:p w14:paraId="2F1F34ED" w14:textId="510408AC" w:rsidR="77672D84" w:rsidRPr="00A11FA7" w:rsidRDefault="64473959" w:rsidP="77672D84">
            <w:r w:rsidRPr="00A11FA7">
              <w:t>Saint Marin</w:t>
            </w:r>
          </w:p>
        </w:tc>
      </w:tr>
      <w:tr w:rsidR="77672D84" w14:paraId="0F713D65" w14:textId="77777777" w:rsidTr="007D7FD0">
        <w:tc>
          <w:tcPr>
            <w:tcW w:w="3020" w:type="dxa"/>
            <w:shd w:val="clear" w:color="auto" w:fill="FFFFFF" w:themeFill="background1"/>
          </w:tcPr>
          <w:p w14:paraId="34FDDEE6" w14:textId="78BC02F8" w:rsidR="77672D84" w:rsidRPr="00A11FA7" w:rsidRDefault="77672D84" w:rsidP="77672D84"/>
        </w:tc>
        <w:tc>
          <w:tcPr>
            <w:tcW w:w="3020" w:type="dxa"/>
            <w:shd w:val="clear" w:color="auto" w:fill="FFFFFF" w:themeFill="background1"/>
          </w:tcPr>
          <w:p w14:paraId="4F98CCD5" w14:textId="1DCBB5E3" w:rsidR="77672D84" w:rsidRPr="00A11FA7" w:rsidRDefault="77672D84" w:rsidP="77672D84"/>
        </w:tc>
        <w:tc>
          <w:tcPr>
            <w:tcW w:w="3020" w:type="dxa"/>
            <w:shd w:val="clear" w:color="auto" w:fill="FFFFFF" w:themeFill="background1"/>
          </w:tcPr>
          <w:p w14:paraId="3905739D" w14:textId="02B2BA17" w:rsidR="77672D84" w:rsidRPr="00A11FA7" w:rsidRDefault="64473959" w:rsidP="77672D84">
            <w:r w:rsidRPr="00A11FA7">
              <w:t>Taïwan</w:t>
            </w:r>
          </w:p>
        </w:tc>
      </w:tr>
    </w:tbl>
    <w:p w14:paraId="56870078" w14:textId="3419AC04" w:rsidR="00187120" w:rsidRDefault="00187120" w:rsidP="008262E3"/>
    <w:p w14:paraId="57E8EE18" w14:textId="77777777" w:rsidR="00187120" w:rsidRDefault="00187120">
      <w:pPr>
        <w:jc w:val="left"/>
      </w:pPr>
      <w:r>
        <w:br w:type="page"/>
      </w:r>
    </w:p>
    <w:p w14:paraId="6DF854B5" w14:textId="0303C28A" w:rsidR="00AC2A11" w:rsidRPr="00B112F0" w:rsidRDefault="00AC2A11" w:rsidP="00B112F0">
      <w:pPr>
        <w:pStyle w:val="Titre1"/>
        <w:jc w:val="center"/>
        <w:rPr>
          <w:rFonts w:ascii="Segoe UI" w:hAnsi="Segoe UI" w:cs="Segoe UI"/>
          <w:sz w:val="18"/>
          <w:szCs w:val="18"/>
        </w:rPr>
      </w:pPr>
      <w:bookmarkStart w:id="7" w:name="_Toc117024622"/>
      <w:r>
        <w:rPr>
          <w:b/>
          <w:bCs/>
        </w:rPr>
        <w:lastRenderedPageBreak/>
        <w:t>Présentation des résultats et discussion</w:t>
      </w:r>
      <w:bookmarkEnd w:id="7"/>
    </w:p>
    <w:p w14:paraId="02BB00F3" w14:textId="424ACEF2" w:rsidR="00AC2A11" w:rsidRDefault="00AC2A11" w:rsidP="00AC2A11"/>
    <w:p w14:paraId="4AF1F734" w14:textId="5ED7AE7E" w:rsidR="00B112F0" w:rsidRDefault="00B112F0" w:rsidP="00B112F0">
      <w:pPr>
        <w:pStyle w:val="Titre2"/>
      </w:pPr>
      <w:bookmarkStart w:id="8" w:name="_Toc117024623"/>
      <w:r>
        <w:t>Recherche</w:t>
      </w:r>
      <w:bookmarkEnd w:id="8"/>
    </w:p>
    <w:p w14:paraId="45125A22" w14:textId="77777777" w:rsidR="00AC2A11" w:rsidRPr="00A1227C" w:rsidRDefault="00AC2A11" w:rsidP="00AC2A11">
      <w:pPr>
        <w:pStyle w:val="Titre3"/>
      </w:pPr>
      <w:bookmarkStart w:id="9" w:name="_Toc117024624"/>
      <w:r>
        <w:t>Périmètre de la recherche</w:t>
      </w:r>
      <w:bookmarkEnd w:id="9"/>
      <w:r>
        <w:t xml:space="preserve"> </w:t>
      </w:r>
    </w:p>
    <w:p w14:paraId="08DE37C9" w14:textId="77777777" w:rsidR="00AC2A11" w:rsidRPr="003710A9" w:rsidRDefault="00AC2A11" w:rsidP="00AC2A11">
      <w:r w:rsidRPr="003710A9">
        <w:t xml:space="preserve">La CIAMS a entrepris des recherches, depuis le moteur de recherche Google, par mots clefs et alertes googles sur 72 pays depuis </w:t>
      </w:r>
      <w:proofErr w:type="gramStart"/>
      <w:r w:rsidRPr="003710A9">
        <w:t>Janvier</w:t>
      </w:r>
      <w:proofErr w:type="gramEnd"/>
      <w:r w:rsidRPr="003710A9">
        <w:t xml:space="preserve"> 2021. </w:t>
      </w:r>
      <w:r>
        <w:t xml:space="preserve"> Parmi ces 72 pays 4 d’entre eux, considérés comme les plus emblématiques au regard de la question des migrations liées à la GPA,  ont fait l’objet d’analyse plus approfondie. Il s’agit de la Grèce, de l’Ukraine, du Mexique et de l’Inde</w:t>
      </w:r>
    </w:p>
    <w:p w14:paraId="500ED7AF" w14:textId="77777777" w:rsidR="00AC2A11" w:rsidRDefault="00AC2A11" w:rsidP="00AC2A11">
      <w:r>
        <w:t>Bien qu’une masse considérable d’information ait été récolté, dont notamment de nombreux articles de presses relayant des cas de traites de femmes dans les pratiques transfrontières de la maternité de substitution, du don d’ovocyte et des grossesses forcées, trop peu d’éléments académiques ou de rapports officiels sur le déplacement (forcé ou volontaire) des femmes dans le cadre des pratiques susmentionnées ont été mis à jour. Cela nous a donc d’autant plus confortées dans notre volonté d’effectuer cette enquête qui nous semble avoir toute sa pertinence.</w:t>
      </w:r>
    </w:p>
    <w:p w14:paraId="64754138" w14:textId="77777777" w:rsidR="00AC2A11" w:rsidRDefault="00AC2A11" w:rsidP="00AC2A11"/>
    <w:p w14:paraId="0153E9B9" w14:textId="77777777" w:rsidR="00AC2A11" w:rsidRPr="009D13CF" w:rsidRDefault="00AC2A11" w:rsidP="00AC2A11">
      <w:pPr>
        <w:pStyle w:val="Titre3"/>
      </w:pPr>
      <w:bookmarkStart w:id="10" w:name="_Toc117024625"/>
      <w:r w:rsidRPr="009D13CF">
        <w:t>Synthèse des données issues des recherches effectuées</w:t>
      </w:r>
      <w:bookmarkEnd w:id="10"/>
    </w:p>
    <w:p w14:paraId="4DEA9691" w14:textId="77777777" w:rsidR="00AC2A11" w:rsidRPr="00A25247" w:rsidRDefault="00AC2A11" w:rsidP="00AC2A11">
      <w:pPr>
        <w:rPr>
          <w:lang w:val="fr-FR"/>
        </w:rPr>
      </w:pPr>
      <w:r>
        <w:rPr>
          <w:lang w:val="fr-FR"/>
        </w:rPr>
        <w:t>Le t</w:t>
      </w:r>
      <w:r w:rsidRPr="00A25247">
        <w:rPr>
          <w:lang w:val="fr-FR"/>
        </w:rPr>
        <w:t xml:space="preserve">raitement des cas de traite recensés par la CIAMS et </w:t>
      </w:r>
      <w:proofErr w:type="spellStart"/>
      <w:r w:rsidRPr="00A25247">
        <w:rPr>
          <w:lang w:val="fr-FR"/>
        </w:rPr>
        <w:t>ENoMW</w:t>
      </w:r>
      <w:proofErr w:type="spellEnd"/>
      <w:r w:rsidRPr="00A25247">
        <w:rPr>
          <w:lang w:val="fr-FR"/>
        </w:rPr>
        <w:t> </w:t>
      </w:r>
      <w:r>
        <w:rPr>
          <w:lang w:val="fr-FR"/>
        </w:rPr>
        <w:t>a été effectué comme suit :</w:t>
      </w:r>
      <w:r w:rsidRPr="00A25247">
        <w:rPr>
          <w:lang w:val="fr-FR"/>
        </w:rPr>
        <w:t xml:space="preserve"> </w:t>
      </w:r>
    </w:p>
    <w:p w14:paraId="3B9F0E5B" w14:textId="77777777" w:rsidR="00AC2A11" w:rsidRDefault="00AC2A11" w:rsidP="00AC2A11">
      <w:pPr>
        <w:rPr>
          <w:lang w:val="fr-FR"/>
        </w:rPr>
      </w:pPr>
      <w:r w:rsidRPr="00890776">
        <w:rPr>
          <w:lang w:val="fr-FR"/>
        </w:rPr>
        <w:t xml:space="preserve">Tous les cas de traites mis à jour sont recensés par ordre alphabétique dans l’annexe 1. Ils se comptent au nombre de 46 et ont été complété par le signalement </w:t>
      </w:r>
      <w:r>
        <w:rPr>
          <w:lang w:val="fr-FR"/>
        </w:rPr>
        <w:t xml:space="preserve">de huit cas émis </w:t>
      </w:r>
      <w:r w:rsidRPr="00890776">
        <w:rPr>
          <w:lang w:val="fr-FR"/>
        </w:rPr>
        <w:t xml:space="preserve">dans les réponses au premier questionnaire (voir ci-dessous et dans annexe 4). Ces derniers sont également présentés dans l’annexe 1. </w:t>
      </w:r>
      <w:proofErr w:type="gramStart"/>
      <w:r w:rsidRPr="00890776">
        <w:rPr>
          <w:lang w:val="fr-FR"/>
        </w:rPr>
        <w:t>t..</w:t>
      </w:r>
      <w:proofErr w:type="gramEnd"/>
      <w:r w:rsidRPr="00890776">
        <w:rPr>
          <w:lang w:val="fr-FR"/>
        </w:rPr>
        <w:t xml:space="preserve"> </w:t>
      </w:r>
      <w:r>
        <w:rPr>
          <w:lang w:val="fr-FR"/>
        </w:rPr>
        <w:t>Notre sélection de cas ne prétend pas être exhaustive mais nous estimons avoir recensé les cas les plus emblématiques mis à jour dans la période de l’étude. I</w:t>
      </w:r>
      <w:r w:rsidRPr="00890776">
        <w:rPr>
          <w:lang w:val="fr-FR"/>
        </w:rPr>
        <w:t>ls ne représentent probablement qu’une infime partie de la totalité de ce genre d’affaires</w:t>
      </w:r>
      <w:r>
        <w:rPr>
          <w:lang w:val="fr-FR"/>
        </w:rPr>
        <w:t xml:space="preserve">. Les pratiques et </w:t>
      </w:r>
      <w:proofErr w:type="gramStart"/>
      <w:r>
        <w:rPr>
          <w:lang w:val="fr-FR"/>
        </w:rPr>
        <w:t xml:space="preserve">les </w:t>
      </w:r>
      <w:r w:rsidRPr="00890776">
        <w:rPr>
          <w:lang w:val="fr-FR"/>
        </w:rPr>
        <w:t xml:space="preserve"> réseaux</w:t>
      </w:r>
      <w:proofErr w:type="gramEnd"/>
      <w:r w:rsidRPr="00890776">
        <w:rPr>
          <w:lang w:val="fr-FR"/>
        </w:rPr>
        <w:t xml:space="preserve"> de trafiquants sont clandestins et donc très difficilement repérables</w:t>
      </w:r>
      <w:r>
        <w:rPr>
          <w:lang w:val="fr-FR"/>
        </w:rPr>
        <w:t xml:space="preserve">. </w:t>
      </w:r>
      <w:r w:rsidRPr="00890776">
        <w:rPr>
          <w:lang w:val="fr-FR"/>
        </w:rPr>
        <w:t xml:space="preserve"> De plus, il nous est impossible de </w:t>
      </w:r>
      <w:r>
        <w:rPr>
          <w:lang w:val="fr-FR"/>
        </w:rPr>
        <w:t xml:space="preserve">recenser </w:t>
      </w:r>
      <w:r w:rsidRPr="00890776">
        <w:rPr>
          <w:lang w:val="fr-FR"/>
        </w:rPr>
        <w:t>à nous seul</w:t>
      </w:r>
      <w:r>
        <w:rPr>
          <w:lang w:val="fr-FR"/>
        </w:rPr>
        <w:t>e</w:t>
      </w:r>
      <w:r w:rsidRPr="00890776">
        <w:rPr>
          <w:lang w:val="fr-FR"/>
        </w:rPr>
        <w:t xml:space="preserve">s tous les articles de presse </w:t>
      </w:r>
      <w:r>
        <w:rPr>
          <w:lang w:val="fr-FR"/>
        </w:rPr>
        <w:t xml:space="preserve">ou </w:t>
      </w:r>
      <w:r w:rsidRPr="00890776">
        <w:rPr>
          <w:lang w:val="fr-FR"/>
        </w:rPr>
        <w:t>académiques portant sur ce type de traite. En effet, internet et ce qui y est publié constituent un « puit sans fond » sans compter que la localisation</w:t>
      </w:r>
      <w:r>
        <w:rPr>
          <w:lang w:val="fr-FR"/>
        </w:rPr>
        <w:t xml:space="preserve"> géographique</w:t>
      </w:r>
      <w:r w:rsidRPr="00890776">
        <w:rPr>
          <w:lang w:val="fr-FR"/>
        </w:rPr>
        <w:t xml:space="preserve"> du/de la </w:t>
      </w:r>
      <w:proofErr w:type="spellStart"/>
      <w:r w:rsidRPr="00890776">
        <w:rPr>
          <w:lang w:val="fr-FR"/>
        </w:rPr>
        <w:t>chercheur.e</w:t>
      </w:r>
      <w:proofErr w:type="spellEnd"/>
      <w:r w:rsidRPr="00890776">
        <w:rPr>
          <w:lang w:val="fr-FR"/>
        </w:rPr>
        <w:t xml:space="preserve"> et la langue dans laquelle sont faites les recherches vont influencer la proposition des résultats émises par le serveur de recherche. Il est inenvisageable de penser que nous p</w:t>
      </w:r>
      <w:r>
        <w:rPr>
          <w:lang w:val="fr-FR"/>
        </w:rPr>
        <w:t xml:space="preserve">uissions </w:t>
      </w:r>
      <w:r w:rsidRPr="00890776">
        <w:rPr>
          <w:lang w:val="fr-FR"/>
        </w:rPr>
        <w:t xml:space="preserve">effectuer des recherches par mots-clés dans la/les </w:t>
      </w:r>
      <w:proofErr w:type="spellStart"/>
      <w:r w:rsidRPr="00890776">
        <w:rPr>
          <w:lang w:val="fr-FR"/>
        </w:rPr>
        <w:t>langue.s</w:t>
      </w:r>
      <w:proofErr w:type="spellEnd"/>
      <w:r w:rsidRPr="00890776">
        <w:rPr>
          <w:lang w:val="fr-FR"/>
        </w:rPr>
        <w:t xml:space="preserve"> </w:t>
      </w:r>
      <w:proofErr w:type="spellStart"/>
      <w:r w:rsidRPr="00890776">
        <w:rPr>
          <w:lang w:val="fr-FR"/>
        </w:rPr>
        <w:t>officielle.s</w:t>
      </w:r>
      <w:proofErr w:type="spellEnd"/>
      <w:r w:rsidRPr="00890776">
        <w:rPr>
          <w:lang w:val="fr-FR"/>
        </w:rPr>
        <w:t xml:space="preserve"> de chaque pays du fait que nous ne les maitrisons pas, ce qui limite également nos recherches et les résultats qui en sont issus. Pour l’heure, nos recherches « manuelles »</w:t>
      </w:r>
      <w:r>
        <w:rPr>
          <w:lang w:val="fr-FR"/>
        </w:rPr>
        <w:t xml:space="preserve"> avec plus de </w:t>
      </w:r>
      <w:proofErr w:type="gramStart"/>
      <w:r>
        <w:rPr>
          <w:lang w:val="fr-FR"/>
        </w:rPr>
        <w:t xml:space="preserve">20 </w:t>
      </w:r>
      <w:r w:rsidRPr="00890776">
        <w:rPr>
          <w:lang w:val="fr-FR"/>
        </w:rPr>
        <w:t xml:space="preserve"> mots</w:t>
      </w:r>
      <w:proofErr w:type="gramEnd"/>
      <w:r w:rsidRPr="00890776">
        <w:rPr>
          <w:lang w:val="fr-FR"/>
        </w:rPr>
        <w:t>-clés ont été faite pour chaque pays traité dans cette enquête en anglais, français et espagnole. S’il s’agissait d’un Etat italophone ou germanophone, nous émettions une recherche supplémentaire respectivement en italien ou en allemand.</w:t>
      </w:r>
    </w:p>
    <w:p w14:paraId="5FF69AC3" w14:textId="77777777" w:rsidR="00AC2A11" w:rsidRDefault="00AC2A11" w:rsidP="00AC2A11">
      <w:pPr>
        <w:rPr>
          <w:lang w:val="fr-FR"/>
        </w:rPr>
      </w:pPr>
    </w:p>
    <w:p w14:paraId="129C25A7" w14:textId="77777777" w:rsidR="00AC2A11" w:rsidRPr="00A25247" w:rsidRDefault="00AC2A11" w:rsidP="00AC2A11">
      <w:pPr>
        <w:rPr>
          <w:lang w:val="fr-FR"/>
        </w:rPr>
      </w:pPr>
      <w:r>
        <w:rPr>
          <w:lang w:val="fr-FR"/>
        </w:rPr>
        <w:t xml:space="preserve">L’analyse de ces cas nous a permis d’en dresser une typologie </w:t>
      </w:r>
      <w:r>
        <w:rPr>
          <w:rStyle w:val="normaltextrun"/>
        </w:rPr>
        <w:t>Nous ne pourrions exposer ici tous les cas de traites que nous avons déjà pu recenser et d’après lesquels nous avons établis cette typologie tant ils sont nombreux mais une liste complète est disponible dans l’annexe 1. Ci-dessous, quelques cas sont présentés afin d’illustrer au mieux notre typologie :</w:t>
      </w:r>
    </w:p>
    <w:p w14:paraId="0B5D1FFC" w14:textId="77777777" w:rsidR="00AC2A11" w:rsidRDefault="00AC2A11" w:rsidP="00AC2A11">
      <w:pPr>
        <w:rPr>
          <w:lang w:val="fr-FR"/>
        </w:rPr>
      </w:pPr>
    </w:p>
    <w:p w14:paraId="0EA0AF63" w14:textId="77777777" w:rsidR="00AC2A11" w:rsidRPr="009D13CF" w:rsidRDefault="00AC2A11" w:rsidP="00AC2A11">
      <w:pPr>
        <w:pStyle w:val="Titre4"/>
      </w:pPr>
      <w:bookmarkStart w:id="11" w:name="_Toc117024626"/>
      <w:r w:rsidRPr="009D13CF">
        <w:t>1. Femmes migrantes utilisée comme mères porteuses dans le pays de destination</w:t>
      </w:r>
      <w:bookmarkEnd w:id="11"/>
      <w:r w:rsidRPr="009D13CF">
        <w:t xml:space="preserve"> </w:t>
      </w:r>
    </w:p>
    <w:p w14:paraId="45751C37" w14:textId="77777777" w:rsidR="00AC2A11" w:rsidRDefault="00AC2A11" w:rsidP="00AC2A11">
      <w:pPr>
        <w:rPr>
          <w:b/>
          <w:bCs/>
          <w:i/>
          <w:iCs/>
          <w:lang w:val="fr-FR"/>
        </w:rPr>
      </w:pPr>
    </w:p>
    <w:p w14:paraId="38C84D1D" w14:textId="77777777" w:rsidR="00AC2A11" w:rsidRDefault="00AC2A11" w:rsidP="00AC2A11">
      <w:pPr>
        <w:ind w:left="360"/>
        <w:rPr>
          <w:b/>
          <w:bCs/>
          <w:i/>
          <w:iCs/>
          <w:lang w:val="fr-FR"/>
        </w:rPr>
      </w:pPr>
      <w:r w:rsidRPr="00CC19E0">
        <w:rPr>
          <w:b/>
          <w:bCs/>
          <w:i/>
          <w:iCs/>
          <w:lang w:val="fr-FR"/>
        </w:rPr>
        <w:t xml:space="preserve">Europe </w:t>
      </w:r>
    </w:p>
    <w:p w14:paraId="774310EC" w14:textId="1A282BAC" w:rsidR="00AC2A11" w:rsidRDefault="00AC2A11" w:rsidP="00AC2A11">
      <w:pPr>
        <w:pStyle w:val="Paragraphedeliste"/>
        <w:numPr>
          <w:ilvl w:val="0"/>
          <w:numId w:val="41"/>
        </w:numPr>
        <w:ind w:left="1080"/>
        <w:rPr>
          <w:lang w:val="fr-FR"/>
        </w:rPr>
      </w:pPr>
      <w:r w:rsidRPr="00FF6519">
        <w:rPr>
          <w:lang w:val="fr-FR"/>
        </w:rPr>
        <w:lastRenderedPageBreak/>
        <w:t>Des femmes migrantes venues en Grèce à Athènes, pour travailler comme aides à domicile y sont recrutées comme mères porteuses</w:t>
      </w:r>
      <w:r w:rsidRPr="00FF6519">
        <w:rPr>
          <w:rStyle w:val="Appelnotedebasdep"/>
          <w:lang w:val="fr-FR"/>
        </w:rPr>
        <w:footnoteReference w:id="9"/>
      </w:r>
      <w:r w:rsidRPr="00FF6519">
        <w:rPr>
          <w:lang w:val="fr-FR"/>
        </w:rPr>
        <w:t xml:space="preserve"> </w:t>
      </w:r>
    </w:p>
    <w:p w14:paraId="740E6B2D" w14:textId="4BDFABEB" w:rsidR="004F05E1" w:rsidRPr="004F05E1" w:rsidRDefault="004F05E1" w:rsidP="004F05E1">
      <w:pPr>
        <w:pStyle w:val="Paragraphedeliste"/>
        <w:numPr>
          <w:ilvl w:val="0"/>
          <w:numId w:val="41"/>
        </w:numPr>
        <w:ind w:left="1080"/>
        <w:rPr>
          <w:lang w:val="fr-FR"/>
        </w:rPr>
      </w:pPr>
      <w:r w:rsidRPr="004F05E1">
        <w:rPr>
          <w:lang w:val="fr-FR"/>
        </w:rPr>
        <w:t>Femme migrant de la Bulgarie vers la Grèce, recrutée en Grèce pour la récolte d'ov</w:t>
      </w:r>
      <w:r>
        <w:rPr>
          <w:lang w:val="fr-FR"/>
        </w:rPr>
        <w:t>ocytes</w:t>
      </w:r>
      <w:r w:rsidRPr="004F05E1">
        <w:rPr>
          <w:lang w:val="fr-FR"/>
        </w:rPr>
        <w:t xml:space="preserve"> et ensuite exploitée deux fois comme mère porteuse.</w:t>
      </w:r>
      <w:r w:rsidRPr="004F05E1">
        <w:rPr>
          <w:vertAlign w:val="superscript"/>
          <w:lang w:val="fr-FR"/>
        </w:rPr>
        <w:footnoteReference w:id="10"/>
      </w:r>
    </w:p>
    <w:p w14:paraId="62ED2132" w14:textId="77777777" w:rsidR="00AC2A11" w:rsidRDefault="00AC2A11" w:rsidP="00AC2A11">
      <w:pPr>
        <w:ind w:left="360"/>
        <w:rPr>
          <w:b/>
          <w:bCs/>
          <w:i/>
          <w:iCs/>
          <w:lang w:val="fr-FR"/>
        </w:rPr>
      </w:pPr>
      <w:r>
        <w:rPr>
          <w:b/>
          <w:bCs/>
          <w:i/>
          <w:iCs/>
          <w:lang w:val="fr-FR"/>
        </w:rPr>
        <w:t>Asie</w:t>
      </w:r>
    </w:p>
    <w:p w14:paraId="3E1F77EC" w14:textId="77777777" w:rsidR="00AC2A11" w:rsidRPr="00651889" w:rsidRDefault="00AC2A11" w:rsidP="00AC2A11">
      <w:pPr>
        <w:pStyle w:val="Paragraphedeliste"/>
        <w:numPr>
          <w:ilvl w:val="0"/>
          <w:numId w:val="10"/>
        </w:numPr>
        <w:ind w:left="1080"/>
        <w:textAlignment w:val="baseline"/>
        <w:rPr>
          <w:rFonts w:asciiTheme="minorHAnsi" w:eastAsiaTheme="minorEastAsia" w:hAnsiTheme="minorHAnsi" w:cstheme="minorBidi"/>
          <w:color w:val="000000" w:themeColor="text1"/>
          <w:lang w:val="fr-FR"/>
        </w:rPr>
      </w:pPr>
      <w:r>
        <w:rPr>
          <w:color w:val="000000"/>
        </w:rPr>
        <w:t xml:space="preserve">Des </w:t>
      </w:r>
      <w:r w:rsidRPr="00651889">
        <w:rPr>
          <w:color w:val="000000"/>
        </w:rPr>
        <w:t>femmes chinoises</w:t>
      </w:r>
      <w:r>
        <w:rPr>
          <w:color w:val="000000"/>
        </w:rPr>
        <w:t>,</w:t>
      </w:r>
      <w:r w:rsidRPr="00651889">
        <w:rPr>
          <w:color w:val="000000"/>
        </w:rPr>
        <w:t xml:space="preserve"> </w:t>
      </w:r>
      <w:r>
        <w:rPr>
          <w:color w:val="000000"/>
        </w:rPr>
        <w:t xml:space="preserve">ayant migré </w:t>
      </w:r>
      <w:r w:rsidRPr="00651889">
        <w:rPr>
          <w:color w:val="000000"/>
        </w:rPr>
        <w:t>au Japon</w:t>
      </w:r>
      <w:r>
        <w:rPr>
          <w:color w:val="000000"/>
        </w:rPr>
        <w:t xml:space="preserve">, sont recrutées sur </w:t>
      </w:r>
      <w:proofErr w:type="gramStart"/>
      <w:r>
        <w:rPr>
          <w:color w:val="000000"/>
        </w:rPr>
        <w:t xml:space="preserve">place </w:t>
      </w:r>
      <w:r w:rsidRPr="00651889">
        <w:rPr>
          <w:color w:val="000000"/>
        </w:rPr>
        <w:t xml:space="preserve"> dans</w:t>
      </w:r>
      <w:proofErr w:type="gramEnd"/>
      <w:r w:rsidRPr="00651889">
        <w:rPr>
          <w:color w:val="000000"/>
        </w:rPr>
        <w:t xml:space="preserve"> le cadre d’un processus </w:t>
      </w:r>
      <w:r>
        <w:rPr>
          <w:color w:val="000000"/>
        </w:rPr>
        <w:t>de maternité de substitution</w:t>
      </w:r>
      <w:r w:rsidRPr="00651889">
        <w:rPr>
          <w:color w:val="000000"/>
        </w:rPr>
        <w:t xml:space="preserve"> pour le compte de </w:t>
      </w:r>
      <w:r>
        <w:rPr>
          <w:color w:val="000000"/>
        </w:rPr>
        <w:t xml:space="preserve">client.es </w:t>
      </w:r>
      <w:r w:rsidRPr="00651889">
        <w:rPr>
          <w:color w:val="000000"/>
        </w:rPr>
        <w:t>chinois</w:t>
      </w:r>
      <w:r>
        <w:rPr>
          <w:color w:val="000000"/>
        </w:rPr>
        <w:t>.es.</w:t>
      </w:r>
      <w:r>
        <w:rPr>
          <w:rStyle w:val="Appelnotedebasdep"/>
          <w:color w:val="000000"/>
        </w:rPr>
        <w:footnoteReference w:id="11"/>
      </w:r>
      <w:r w:rsidRPr="00651889">
        <w:rPr>
          <w:color w:val="000000"/>
          <w:lang w:val="fr-FR"/>
        </w:rPr>
        <w:t> </w:t>
      </w:r>
    </w:p>
    <w:p w14:paraId="58485CC5" w14:textId="77777777" w:rsidR="00AC2A11" w:rsidRPr="00146B82" w:rsidRDefault="00AC2A11" w:rsidP="00AC2A11">
      <w:pPr>
        <w:ind w:left="360"/>
        <w:rPr>
          <w:b/>
          <w:bCs/>
          <w:i/>
          <w:iCs/>
        </w:rPr>
      </w:pPr>
      <w:r w:rsidRPr="00146B82">
        <w:rPr>
          <w:b/>
          <w:bCs/>
          <w:i/>
          <w:iCs/>
        </w:rPr>
        <w:t xml:space="preserve">Transcontinental : </w:t>
      </w:r>
    </w:p>
    <w:p w14:paraId="6B1BC8B5" w14:textId="77777777" w:rsidR="00AC2A11" w:rsidRPr="00244B48" w:rsidRDefault="00AC2A11" w:rsidP="00AC2A11">
      <w:pPr>
        <w:pStyle w:val="Paragraphedeliste"/>
        <w:numPr>
          <w:ilvl w:val="0"/>
          <w:numId w:val="41"/>
        </w:numPr>
        <w:ind w:left="1080"/>
        <w:textAlignment w:val="baseline"/>
        <w:rPr>
          <w:rFonts w:asciiTheme="minorHAnsi" w:eastAsiaTheme="minorEastAsia" w:hAnsiTheme="minorHAnsi" w:cstheme="minorBidi"/>
          <w:color w:val="000000" w:themeColor="text1"/>
        </w:rPr>
      </w:pPr>
      <w:r w:rsidRPr="4983C926">
        <w:rPr>
          <w:color w:val="000000" w:themeColor="text1"/>
        </w:rPr>
        <w:t>Recrutement mensonger d’une femme migrante vénézuélienne par un couple commanditaire installé en Espagne dans le cadre d’une maternité de substitution.</w:t>
      </w:r>
      <w:r w:rsidRPr="77672D84">
        <w:rPr>
          <w:rStyle w:val="Appelnotedebasdep"/>
          <w:color w:val="000000" w:themeColor="text1"/>
        </w:rPr>
        <w:footnoteReference w:id="12"/>
      </w:r>
    </w:p>
    <w:p w14:paraId="23EFAB1C" w14:textId="77777777" w:rsidR="00AC2A11" w:rsidRPr="00CC19E0" w:rsidRDefault="00AC2A11" w:rsidP="00AC2A11">
      <w:pPr>
        <w:pStyle w:val="Paragraphedeliste"/>
        <w:numPr>
          <w:ilvl w:val="0"/>
          <w:numId w:val="41"/>
        </w:numPr>
        <w:ind w:left="1080"/>
        <w:textAlignment w:val="baseline"/>
        <w:rPr>
          <w:lang w:val="fr-FR"/>
        </w:rPr>
      </w:pPr>
      <w:r>
        <w:t>Femme immigrée du Nigéria en Belgique et qui y devient mère porteuse.</w:t>
      </w:r>
      <w:r w:rsidRPr="77672D84">
        <w:rPr>
          <w:rStyle w:val="Appelnotedebasdep"/>
        </w:rPr>
        <w:footnoteReference w:id="13"/>
      </w:r>
    </w:p>
    <w:p w14:paraId="3C84259E" w14:textId="77777777" w:rsidR="00AC2A11" w:rsidRPr="00FF6519" w:rsidRDefault="00AC2A11" w:rsidP="00AC2A11">
      <w:pPr>
        <w:rPr>
          <w:b/>
          <w:bCs/>
          <w:i/>
          <w:iCs/>
          <w:lang w:val="fr-FR"/>
        </w:rPr>
      </w:pPr>
    </w:p>
    <w:p w14:paraId="34A3ED13" w14:textId="77777777" w:rsidR="00AC2A11" w:rsidRPr="00FF6519" w:rsidRDefault="00AC2A11" w:rsidP="00AC2A11">
      <w:pPr>
        <w:pStyle w:val="Titre4"/>
      </w:pPr>
      <w:bookmarkStart w:id="12" w:name="_Toc117024627"/>
      <w:r>
        <w:t>2</w:t>
      </w:r>
      <w:r w:rsidRPr="00FF6519">
        <w:t xml:space="preserve">. Femmes </w:t>
      </w:r>
      <w:r>
        <w:t xml:space="preserve">recrutées puis </w:t>
      </w:r>
      <w:r w:rsidRPr="00FF6519">
        <w:t xml:space="preserve">déplacées </w:t>
      </w:r>
      <w:r>
        <w:t xml:space="preserve">vers un autre pays </w:t>
      </w:r>
      <w:r w:rsidRPr="00FF6519">
        <w:t xml:space="preserve">en vue d’être </w:t>
      </w:r>
      <w:r>
        <w:t xml:space="preserve">engagées </w:t>
      </w:r>
      <w:r w:rsidRPr="00FF6519">
        <w:t>dans un processus de maternité de substitution</w:t>
      </w:r>
      <w:bookmarkEnd w:id="12"/>
    </w:p>
    <w:p w14:paraId="0FCAC11B" w14:textId="77777777" w:rsidR="00AC2A11" w:rsidRDefault="00AC2A11" w:rsidP="00AC2A11">
      <w:pPr>
        <w:ind w:left="360"/>
        <w:rPr>
          <w:i/>
          <w:iCs/>
          <w:color w:val="000000" w:themeColor="text1"/>
          <w:lang w:val="fr-FR"/>
        </w:rPr>
      </w:pPr>
    </w:p>
    <w:p w14:paraId="705EDC0F" w14:textId="77777777" w:rsidR="00AC2A11" w:rsidRPr="00FF6519" w:rsidRDefault="00AC2A11" w:rsidP="00AC2A11">
      <w:pPr>
        <w:ind w:left="360"/>
        <w:rPr>
          <w:b/>
          <w:bCs/>
          <w:i/>
          <w:iCs/>
          <w:color w:val="000000" w:themeColor="text1"/>
          <w:lang w:val="fr-FR"/>
        </w:rPr>
      </w:pPr>
      <w:r w:rsidRPr="00FF6519">
        <w:rPr>
          <w:b/>
          <w:bCs/>
          <w:i/>
          <w:iCs/>
          <w:color w:val="000000" w:themeColor="text1"/>
          <w:lang w:val="fr-FR"/>
        </w:rPr>
        <w:t>Dans le contexte de pratiques mafieuses</w:t>
      </w:r>
    </w:p>
    <w:p w14:paraId="022D0E95" w14:textId="77777777" w:rsidR="00AC2A11" w:rsidRPr="00651889" w:rsidRDefault="00AC2A11" w:rsidP="00AC2A11">
      <w:pPr>
        <w:pStyle w:val="Paragraphedeliste"/>
        <w:numPr>
          <w:ilvl w:val="0"/>
          <w:numId w:val="10"/>
        </w:numPr>
        <w:ind w:left="993"/>
        <w:textAlignment w:val="baseline"/>
        <w:rPr>
          <w:rFonts w:asciiTheme="minorHAnsi" w:eastAsiaTheme="minorEastAsia" w:hAnsiTheme="minorHAnsi" w:cstheme="minorBidi"/>
          <w:color w:val="000000" w:themeColor="text1"/>
          <w:lang w:val="fr-FR"/>
        </w:rPr>
      </w:pPr>
      <w:r w:rsidRPr="00651889">
        <w:rPr>
          <w:color w:val="000000"/>
        </w:rPr>
        <w:t>Des femmes kazakhes</w:t>
      </w:r>
      <w:r>
        <w:rPr>
          <w:color w:val="000000"/>
        </w:rPr>
        <w:t xml:space="preserve"> déplacées</w:t>
      </w:r>
      <w:r w:rsidRPr="00651889">
        <w:rPr>
          <w:color w:val="000000"/>
        </w:rPr>
        <w:t xml:space="preserve"> en Russie dans le cadre de processus de</w:t>
      </w:r>
      <w:r w:rsidRPr="009546D8">
        <w:rPr>
          <w:color w:val="000000"/>
        </w:rPr>
        <w:t xml:space="preserve"> </w:t>
      </w:r>
      <w:r>
        <w:rPr>
          <w:color w:val="000000"/>
        </w:rPr>
        <w:t>maternité de substitution</w:t>
      </w:r>
      <w:r w:rsidRPr="00651889">
        <w:rPr>
          <w:color w:val="000000"/>
        </w:rPr>
        <w:t>.</w:t>
      </w:r>
      <w:r>
        <w:rPr>
          <w:rStyle w:val="Appelnotedebasdep"/>
          <w:color w:val="000000"/>
        </w:rPr>
        <w:footnoteReference w:id="14"/>
      </w:r>
    </w:p>
    <w:p w14:paraId="15952999" w14:textId="77777777" w:rsidR="00AC2A11" w:rsidRDefault="00AC2A11" w:rsidP="00AC2A11">
      <w:pPr>
        <w:ind w:left="360"/>
        <w:rPr>
          <w:i/>
          <w:iCs/>
          <w:color w:val="000000" w:themeColor="text1"/>
          <w:lang w:val="fr-FR"/>
        </w:rPr>
      </w:pPr>
    </w:p>
    <w:p w14:paraId="1669804B" w14:textId="77777777" w:rsidR="00AC2A11" w:rsidRPr="00FF6519" w:rsidRDefault="00AC2A11" w:rsidP="00AC2A11">
      <w:pPr>
        <w:ind w:left="360"/>
        <w:jc w:val="left"/>
        <w:rPr>
          <w:b/>
          <w:bCs/>
          <w:i/>
          <w:iCs/>
          <w:color w:val="000000" w:themeColor="text1"/>
          <w:lang w:val="fr-FR"/>
        </w:rPr>
      </w:pPr>
      <w:r w:rsidRPr="00FF6519">
        <w:rPr>
          <w:b/>
          <w:bCs/>
          <w:i/>
          <w:iCs/>
          <w:color w:val="000000" w:themeColor="text1"/>
          <w:lang w:val="fr-FR"/>
        </w:rPr>
        <w:t>Pour la commodité des clients : l’enfant leur est ainsi livré à domicile</w:t>
      </w:r>
      <w:r w:rsidRPr="00FF6519">
        <w:rPr>
          <w:b/>
          <w:bCs/>
          <w:i/>
          <w:iCs/>
          <w:color w:val="000000" w:themeColor="text1"/>
          <w:lang w:val="fr-FR"/>
        </w:rPr>
        <w:br/>
      </w:r>
    </w:p>
    <w:p w14:paraId="686B8014" w14:textId="77777777" w:rsidR="00AC2A11" w:rsidRPr="00FF6519" w:rsidRDefault="00AC2A11" w:rsidP="00AC2A11">
      <w:pPr>
        <w:ind w:left="708"/>
        <w:rPr>
          <w:b/>
          <w:bCs/>
          <w:i/>
          <w:iCs/>
          <w:color w:val="000000" w:themeColor="text1"/>
          <w:lang w:val="fr-FR"/>
        </w:rPr>
      </w:pPr>
      <w:r w:rsidRPr="00FF6519">
        <w:rPr>
          <w:b/>
          <w:bCs/>
          <w:i/>
          <w:iCs/>
          <w:color w:val="000000" w:themeColor="text1"/>
          <w:lang w:val="fr-FR"/>
        </w:rPr>
        <w:t xml:space="preserve">Asie </w:t>
      </w:r>
    </w:p>
    <w:p w14:paraId="7F1D805D" w14:textId="77777777" w:rsidR="00AC2A11" w:rsidRPr="00651889" w:rsidRDefault="00AC2A11" w:rsidP="00AC2A11">
      <w:pPr>
        <w:pStyle w:val="Paragraphedeliste"/>
        <w:numPr>
          <w:ilvl w:val="0"/>
          <w:numId w:val="10"/>
        </w:numPr>
        <w:ind w:left="1068"/>
        <w:textAlignment w:val="baseline"/>
        <w:rPr>
          <w:rFonts w:asciiTheme="minorHAnsi" w:eastAsiaTheme="minorEastAsia" w:hAnsiTheme="minorHAnsi" w:cstheme="minorBidi"/>
          <w:color w:val="000000" w:themeColor="text1"/>
          <w:lang w:val="fr-FR"/>
        </w:rPr>
      </w:pPr>
      <w:r w:rsidRPr="00651889">
        <w:rPr>
          <w:color w:val="000000"/>
        </w:rPr>
        <w:t xml:space="preserve">Des femmes vietnamiennes migrant en Thaïlande dans le but de devenir mères porteuses du fait de soucis financiers </w:t>
      </w:r>
      <w:r>
        <w:rPr>
          <w:color w:val="000000"/>
        </w:rPr>
        <w:t xml:space="preserve">et </w:t>
      </w:r>
      <w:r w:rsidRPr="00651889">
        <w:rPr>
          <w:color w:val="000000"/>
        </w:rPr>
        <w:t>qui sont</w:t>
      </w:r>
      <w:r>
        <w:rPr>
          <w:color w:val="000000"/>
        </w:rPr>
        <w:t xml:space="preserve"> ensuite</w:t>
      </w:r>
      <w:r w:rsidRPr="00651889">
        <w:rPr>
          <w:color w:val="000000"/>
        </w:rPr>
        <w:t xml:space="preserve"> séquestrées et à la merci de leurs trafiquants</w:t>
      </w:r>
      <w:r>
        <w:rPr>
          <w:color w:val="000000"/>
        </w:rPr>
        <w:t>.</w:t>
      </w:r>
      <w:r>
        <w:rPr>
          <w:rStyle w:val="Appelnotedebasdep"/>
          <w:color w:val="000000"/>
        </w:rPr>
        <w:footnoteReference w:id="15"/>
      </w:r>
    </w:p>
    <w:p w14:paraId="29D26EB7" w14:textId="77777777" w:rsidR="00AC2A11" w:rsidRPr="00D632EA" w:rsidRDefault="00AC2A11" w:rsidP="00AC2A11">
      <w:pPr>
        <w:ind w:left="708"/>
        <w:rPr>
          <w:b/>
          <w:bCs/>
          <w:i/>
          <w:iCs/>
          <w:color w:val="000000" w:themeColor="text1"/>
        </w:rPr>
      </w:pPr>
      <w:r w:rsidRPr="00D632EA">
        <w:rPr>
          <w:b/>
          <w:bCs/>
          <w:i/>
          <w:iCs/>
          <w:color w:val="000000" w:themeColor="text1"/>
        </w:rPr>
        <w:t>Europe</w:t>
      </w:r>
    </w:p>
    <w:p w14:paraId="08EE30EF" w14:textId="77777777" w:rsidR="00AC2A11" w:rsidRPr="00651889" w:rsidRDefault="00AC2A11" w:rsidP="00AC2A11">
      <w:pPr>
        <w:pStyle w:val="Paragraphedeliste"/>
        <w:numPr>
          <w:ilvl w:val="0"/>
          <w:numId w:val="13"/>
        </w:numPr>
        <w:ind w:left="1068"/>
        <w:textAlignment w:val="baseline"/>
        <w:rPr>
          <w:rFonts w:asciiTheme="minorHAnsi" w:eastAsiaTheme="minorEastAsia" w:hAnsiTheme="minorHAnsi" w:cstheme="minorBidi"/>
          <w:color w:val="000000" w:themeColor="text1"/>
          <w:lang w:val="fr-FR"/>
        </w:rPr>
      </w:pPr>
      <w:r w:rsidRPr="00651889">
        <w:rPr>
          <w:color w:val="000000"/>
        </w:rPr>
        <w:t>Des femmes polonaises ont été déplacées aux Pays-Bas afin de servir de mères porteuses.</w:t>
      </w:r>
      <w:r>
        <w:rPr>
          <w:rStyle w:val="Appelnotedebasdep"/>
          <w:color w:val="000000"/>
        </w:rPr>
        <w:footnoteReference w:id="16"/>
      </w:r>
      <w:r w:rsidRPr="00651889">
        <w:rPr>
          <w:color w:val="000000"/>
          <w:lang w:val="fr-FR"/>
        </w:rPr>
        <w:t> </w:t>
      </w:r>
    </w:p>
    <w:p w14:paraId="5CC993E0" w14:textId="77777777" w:rsidR="00AC2A11" w:rsidRPr="00651889" w:rsidRDefault="00AC2A11" w:rsidP="00AC2A11">
      <w:pPr>
        <w:pStyle w:val="Paragraphedeliste"/>
        <w:numPr>
          <w:ilvl w:val="0"/>
          <w:numId w:val="12"/>
        </w:numPr>
        <w:ind w:left="1068"/>
        <w:textAlignment w:val="baseline"/>
        <w:rPr>
          <w:rFonts w:asciiTheme="minorHAnsi" w:eastAsiaTheme="minorEastAsia" w:hAnsiTheme="minorHAnsi" w:cstheme="minorBidi"/>
          <w:color w:val="000000" w:themeColor="text1"/>
          <w:lang w:val="fr-FR"/>
        </w:rPr>
      </w:pPr>
      <w:r w:rsidRPr="00651889">
        <w:rPr>
          <w:color w:val="000000"/>
        </w:rPr>
        <w:lastRenderedPageBreak/>
        <w:t>Des femmes Roms emmenées en France afin de servir de mères porteuses.</w:t>
      </w:r>
      <w:r>
        <w:rPr>
          <w:rStyle w:val="Appelnotedebasdep"/>
          <w:color w:val="000000"/>
        </w:rPr>
        <w:footnoteReference w:id="17"/>
      </w:r>
      <w:r w:rsidRPr="00651889">
        <w:rPr>
          <w:color w:val="000000"/>
          <w:lang w:val="fr-FR"/>
        </w:rPr>
        <w:t> </w:t>
      </w:r>
    </w:p>
    <w:p w14:paraId="3C3ADA62" w14:textId="77777777" w:rsidR="00AC2A11" w:rsidRPr="00D632EA" w:rsidRDefault="00AC2A11" w:rsidP="00AC2A11">
      <w:pPr>
        <w:ind w:left="360"/>
        <w:rPr>
          <w:b/>
          <w:bCs/>
          <w:i/>
          <w:iCs/>
          <w:color w:val="000000" w:themeColor="text1"/>
          <w:lang w:val="fr-FR"/>
        </w:rPr>
      </w:pPr>
    </w:p>
    <w:p w14:paraId="38D8AB8E" w14:textId="77777777" w:rsidR="00AC2A11" w:rsidRDefault="00AC2A11" w:rsidP="00AC2A11">
      <w:pPr>
        <w:ind w:left="360"/>
        <w:rPr>
          <w:b/>
          <w:bCs/>
          <w:i/>
          <w:iCs/>
          <w:color w:val="000000" w:themeColor="text1"/>
          <w:lang w:val="fr-FR"/>
        </w:rPr>
      </w:pPr>
      <w:r w:rsidRPr="00D632EA">
        <w:rPr>
          <w:b/>
          <w:bCs/>
          <w:i/>
          <w:iCs/>
          <w:color w:val="000000" w:themeColor="text1"/>
          <w:lang w:val="fr-FR"/>
        </w:rPr>
        <w:t>Pour contourner les législations</w:t>
      </w:r>
    </w:p>
    <w:p w14:paraId="6B3A4B23" w14:textId="77777777" w:rsidR="00AC2A11" w:rsidRPr="00D632EA" w:rsidRDefault="00AC2A11" w:rsidP="00AC2A11">
      <w:pPr>
        <w:ind w:left="360"/>
        <w:rPr>
          <w:b/>
          <w:bCs/>
          <w:i/>
          <w:iCs/>
          <w:color w:val="000000" w:themeColor="text1"/>
          <w:lang w:val="fr-FR"/>
        </w:rPr>
      </w:pPr>
    </w:p>
    <w:p w14:paraId="366174C7" w14:textId="77777777" w:rsidR="00AC2A11" w:rsidRPr="00D632EA" w:rsidRDefault="00AC2A11" w:rsidP="00AC2A11">
      <w:pPr>
        <w:ind w:left="708"/>
        <w:rPr>
          <w:b/>
          <w:bCs/>
          <w:i/>
          <w:iCs/>
          <w:color w:val="000000" w:themeColor="text1"/>
          <w:lang w:val="fr-FR"/>
        </w:rPr>
      </w:pPr>
      <w:r w:rsidRPr="00D632EA">
        <w:rPr>
          <w:b/>
          <w:bCs/>
          <w:i/>
          <w:iCs/>
          <w:color w:val="000000" w:themeColor="text1"/>
          <w:lang w:val="fr-FR"/>
        </w:rPr>
        <w:t xml:space="preserve">Asie </w:t>
      </w:r>
    </w:p>
    <w:p w14:paraId="53C9C1E5" w14:textId="77777777" w:rsidR="00AC2A11" w:rsidRPr="00D632EA" w:rsidRDefault="00AC2A11" w:rsidP="00AC2A11">
      <w:pPr>
        <w:pStyle w:val="Paragraphedeliste"/>
        <w:numPr>
          <w:ilvl w:val="0"/>
          <w:numId w:val="3"/>
        </w:numPr>
        <w:ind w:left="1068"/>
        <w:textAlignment w:val="baseline"/>
        <w:rPr>
          <w:rFonts w:asciiTheme="minorHAnsi" w:eastAsiaTheme="minorEastAsia" w:hAnsiTheme="minorHAnsi" w:cstheme="minorBidi"/>
          <w:color w:val="000000" w:themeColor="text1"/>
          <w:lang w:val="fr-FR"/>
        </w:rPr>
      </w:pPr>
      <w:r w:rsidRPr="00651889">
        <w:rPr>
          <w:color w:val="000000"/>
        </w:rPr>
        <w:t xml:space="preserve"> Délocalisation de centres de maternité indiens au Cambodge </w:t>
      </w:r>
      <w:proofErr w:type="gramStart"/>
      <w:r w:rsidRPr="00651889">
        <w:rPr>
          <w:color w:val="000000"/>
        </w:rPr>
        <w:t>suite à</w:t>
      </w:r>
      <w:proofErr w:type="gramEnd"/>
      <w:r w:rsidRPr="00651889">
        <w:rPr>
          <w:color w:val="000000"/>
        </w:rPr>
        <w:t xml:space="preserve"> l’interdiction de la </w:t>
      </w:r>
      <w:r>
        <w:rPr>
          <w:color w:val="000000"/>
        </w:rPr>
        <w:t xml:space="preserve">maternité de substitution </w:t>
      </w:r>
      <w:r w:rsidRPr="00651889">
        <w:rPr>
          <w:color w:val="000000"/>
        </w:rPr>
        <w:t>en 2015 et recrutement de femmes thaïlandaises, vietnamiennes, laotiennes et indiennes.</w:t>
      </w:r>
      <w:r>
        <w:rPr>
          <w:rStyle w:val="Appelnotedebasdep"/>
          <w:color w:val="000000"/>
        </w:rPr>
        <w:footnoteReference w:id="18"/>
      </w:r>
      <w:r w:rsidRPr="00651889">
        <w:rPr>
          <w:color w:val="000000"/>
          <w:lang w:val="fr-FR"/>
        </w:rPr>
        <w:t> </w:t>
      </w:r>
    </w:p>
    <w:p w14:paraId="7E205298" w14:textId="77777777" w:rsidR="00AC2A11" w:rsidRPr="00D632EA" w:rsidRDefault="00AC2A11" w:rsidP="00AC2A11">
      <w:pPr>
        <w:ind w:left="708"/>
        <w:textAlignment w:val="baseline"/>
        <w:rPr>
          <w:rFonts w:asciiTheme="minorHAnsi" w:eastAsiaTheme="minorEastAsia" w:hAnsiTheme="minorHAnsi" w:cstheme="minorBidi"/>
          <w:color w:val="000000" w:themeColor="text1"/>
          <w:lang w:val="fr-FR"/>
        </w:rPr>
      </w:pPr>
    </w:p>
    <w:p w14:paraId="390D7A58" w14:textId="77777777" w:rsidR="00AC2A11" w:rsidRDefault="00AC2A11" w:rsidP="00AC2A11">
      <w:pPr>
        <w:pStyle w:val="Titre4"/>
      </w:pPr>
      <w:bookmarkStart w:id="13" w:name="_Toc117024628"/>
      <w:r>
        <w:t>3</w:t>
      </w:r>
      <w:r w:rsidRPr="00FF6519">
        <w:t xml:space="preserve">. </w:t>
      </w:r>
      <w:r>
        <w:t>Déplacement de la mère porteuse vers un autre pays au cours du processus de gestation, pour contourner les législations, par commodité pour les clients ou pour bénéficier de techniques médicales inexistantes dans le pays de destination</w:t>
      </w:r>
      <w:bookmarkEnd w:id="13"/>
    </w:p>
    <w:p w14:paraId="551B55D0" w14:textId="77777777" w:rsidR="00AC2A11" w:rsidRDefault="00AC2A11" w:rsidP="00AC2A11">
      <w:pPr>
        <w:shd w:val="clear" w:color="auto" w:fill="FFFFFF"/>
        <w:textAlignment w:val="baseline"/>
        <w:rPr>
          <w:b/>
          <w:bCs/>
          <w:i/>
          <w:iCs/>
        </w:rPr>
      </w:pPr>
    </w:p>
    <w:p w14:paraId="2CED690C" w14:textId="77777777" w:rsidR="00B112F0" w:rsidRPr="00B112F0" w:rsidRDefault="00AC2A11" w:rsidP="00B112F0">
      <w:pPr>
        <w:shd w:val="clear" w:color="auto" w:fill="FFFFFF"/>
        <w:ind w:left="360"/>
        <w:textAlignment w:val="baseline"/>
        <w:rPr>
          <w:lang w:val="fr-FR"/>
        </w:rPr>
      </w:pPr>
      <w:r w:rsidRPr="00B112F0">
        <w:rPr>
          <w:b/>
          <w:bCs/>
          <w:i/>
          <w:iCs/>
        </w:rPr>
        <w:t xml:space="preserve">Asie </w:t>
      </w:r>
    </w:p>
    <w:p w14:paraId="14B7F038" w14:textId="2E8484F5" w:rsidR="00AC2A11" w:rsidRPr="00B112F0" w:rsidRDefault="00AC2A11" w:rsidP="00B112F0">
      <w:pPr>
        <w:pStyle w:val="Paragraphedeliste"/>
        <w:numPr>
          <w:ilvl w:val="0"/>
          <w:numId w:val="10"/>
        </w:numPr>
        <w:shd w:val="clear" w:color="auto" w:fill="FFFFFF"/>
        <w:textAlignment w:val="baseline"/>
        <w:rPr>
          <w:lang w:val="fr-FR"/>
        </w:rPr>
      </w:pPr>
      <w:r w:rsidRPr="00B112F0">
        <w:rPr>
          <w:color w:val="000000" w:themeColor="text1"/>
        </w:rPr>
        <w:t>Recrutement de femmes indiennes, imprégnées en Inde et transportées au Népal pour l’accouchement et la livraison de l’enfant aux clients.</w:t>
      </w:r>
      <w:r w:rsidRPr="77672D84">
        <w:rPr>
          <w:rStyle w:val="Appelnotedebasdep"/>
          <w:color w:val="000000" w:themeColor="text1"/>
        </w:rPr>
        <w:footnoteReference w:id="19"/>
      </w:r>
      <w:r w:rsidRPr="00B112F0">
        <w:rPr>
          <w:color w:val="000000" w:themeColor="text1"/>
          <w:lang w:val="fr-FR"/>
        </w:rPr>
        <w:t> </w:t>
      </w:r>
      <w:r>
        <w:t>.</w:t>
      </w:r>
      <w:r w:rsidRPr="77672D84">
        <w:rPr>
          <w:rStyle w:val="Appelnotedebasdep"/>
        </w:rPr>
        <w:footnoteReference w:id="20"/>
      </w:r>
    </w:p>
    <w:p w14:paraId="6F875E25" w14:textId="77777777" w:rsidR="00AC2A11" w:rsidRDefault="00AC2A11" w:rsidP="00AC2A11">
      <w:pPr>
        <w:pStyle w:val="Paragraphedeliste"/>
        <w:numPr>
          <w:ilvl w:val="0"/>
          <w:numId w:val="10"/>
        </w:numPr>
        <w:rPr>
          <w:rFonts w:asciiTheme="minorHAnsi" w:eastAsiaTheme="minorEastAsia" w:hAnsiTheme="minorHAnsi" w:cstheme="minorBidi"/>
          <w:color w:val="000000" w:themeColor="text1"/>
          <w:lang w:val="fr-FR"/>
        </w:rPr>
      </w:pPr>
      <w:r w:rsidRPr="77672D84">
        <w:rPr>
          <w:color w:val="000000" w:themeColor="text1"/>
        </w:rPr>
        <w:t>Déplacement de femmes vietnamiennes en Chine dans le cadre de maternités de substitution illégales</w:t>
      </w:r>
      <w:r>
        <w:rPr>
          <w:color w:val="000000" w:themeColor="text1"/>
        </w:rPr>
        <w:t xml:space="preserve">. Le transfert d’embryon est effectué en Chine, les femmes rentrent ensuite au Vietnam pour leur grossesse et sont acheminées en Chine pour l’accouchement </w:t>
      </w:r>
      <w:r w:rsidRPr="77672D84">
        <w:rPr>
          <w:color w:val="000000" w:themeColor="text1"/>
        </w:rPr>
        <w:t>.</w:t>
      </w:r>
      <w:r w:rsidRPr="77672D84">
        <w:rPr>
          <w:rStyle w:val="Appelnotedebasdep"/>
          <w:color w:val="000000" w:themeColor="text1"/>
        </w:rPr>
        <w:footnoteReference w:id="21"/>
      </w:r>
    </w:p>
    <w:p w14:paraId="3733AE6C" w14:textId="77777777" w:rsidR="00AC2A11" w:rsidRPr="00706F4A" w:rsidRDefault="00AC2A11" w:rsidP="00AC2A11">
      <w:pPr>
        <w:pStyle w:val="Paragraphedeliste"/>
        <w:numPr>
          <w:ilvl w:val="0"/>
          <w:numId w:val="7"/>
        </w:numPr>
        <w:shd w:val="clear" w:color="auto" w:fill="FFFFFF" w:themeFill="background1"/>
        <w:textAlignment w:val="baseline"/>
        <w:rPr>
          <w:rFonts w:asciiTheme="minorHAnsi" w:eastAsiaTheme="minorEastAsia" w:hAnsiTheme="minorHAnsi" w:cstheme="minorBidi"/>
          <w:lang w:val="fr-FR"/>
        </w:rPr>
      </w:pPr>
      <w:r w:rsidRPr="00651889">
        <w:rPr>
          <w:color w:val="000000"/>
          <w:lang w:val="fr-FR"/>
        </w:rPr>
        <w:t> </w:t>
      </w:r>
      <w:r w:rsidRPr="00651889">
        <w:t xml:space="preserve">Des femmes thaïlandaises recrutées comme </w:t>
      </w:r>
      <w:r>
        <w:t>mères porteuses</w:t>
      </w:r>
      <w:r w:rsidRPr="00651889">
        <w:t xml:space="preserve"> sont déplacées au Laos pour l’implantation des embryons puis ramenées en Thaïlande pour y effectuer la grossesse avant d’être déplacées en Chine, auprès des </w:t>
      </w:r>
      <w:r>
        <w:t>commanditaires</w:t>
      </w:r>
      <w:r w:rsidRPr="00651889">
        <w:t xml:space="preserve"> chinois</w:t>
      </w:r>
      <w:r>
        <w:t>.es</w:t>
      </w:r>
      <w:r w:rsidRPr="00651889">
        <w:t>, pour l’accouchement.</w:t>
      </w:r>
      <w:r>
        <w:rPr>
          <w:rStyle w:val="Appelnotedebasdep"/>
        </w:rPr>
        <w:footnoteReference w:id="22"/>
      </w:r>
    </w:p>
    <w:p w14:paraId="54B73E2C" w14:textId="77777777" w:rsidR="00AC2A11" w:rsidRPr="00D632EA" w:rsidRDefault="00AC2A11" w:rsidP="00AC2A11">
      <w:pPr>
        <w:pStyle w:val="Paragraphedeliste"/>
        <w:numPr>
          <w:ilvl w:val="0"/>
          <w:numId w:val="7"/>
        </w:numPr>
        <w:rPr>
          <w:rFonts w:asciiTheme="minorHAnsi" w:eastAsiaTheme="minorEastAsia" w:hAnsiTheme="minorHAnsi" w:cstheme="minorBidi"/>
          <w:color w:val="000000" w:themeColor="text1"/>
        </w:rPr>
      </w:pPr>
      <w:r w:rsidRPr="4983C926">
        <w:rPr>
          <w:color w:val="000000" w:themeColor="text1"/>
        </w:rPr>
        <w:t xml:space="preserve">Immigration illégale de femmes cambodgiennes </w:t>
      </w:r>
      <w:r>
        <w:rPr>
          <w:color w:val="000000" w:themeColor="text1"/>
        </w:rPr>
        <w:t xml:space="preserve">emmenées </w:t>
      </w:r>
      <w:r w:rsidRPr="4983C926">
        <w:rPr>
          <w:color w:val="000000" w:themeColor="text1"/>
        </w:rPr>
        <w:t>au Vietnam pour y accoucher dans le cadre de maternité de substitution</w:t>
      </w:r>
      <w:r>
        <w:rPr>
          <w:color w:val="000000" w:themeColor="text1"/>
        </w:rPr>
        <w:t xml:space="preserve"> pour des clients chinois</w:t>
      </w:r>
      <w:r w:rsidRPr="4983C926">
        <w:rPr>
          <w:color w:val="000000" w:themeColor="text1"/>
        </w:rPr>
        <w:t>.</w:t>
      </w:r>
      <w:r w:rsidRPr="77672D84">
        <w:rPr>
          <w:rStyle w:val="Appelnotedebasdep"/>
          <w:color w:val="000000" w:themeColor="text1"/>
        </w:rPr>
        <w:footnoteReference w:id="23"/>
      </w:r>
    </w:p>
    <w:p w14:paraId="14D90F21" w14:textId="77777777" w:rsidR="00AC2A11" w:rsidRDefault="00AC2A11" w:rsidP="00AC2A11">
      <w:pPr>
        <w:pStyle w:val="Paragraphedeliste"/>
        <w:numPr>
          <w:ilvl w:val="0"/>
          <w:numId w:val="7"/>
        </w:numPr>
        <w:shd w:val="clear" w:color="auto" w:fill="FFFFFF" w:themeFill="background1"/>
        <w:rPr>
          <w:rFonts w:asciiTheme="minorHAnsi" w:eastAsiaTheme="minorEastAsia" w:hAnsiTheme="minorHAnsi" w:cstheme="minorBidi"/>
          <w:lang w:val="fr-FR"/>
        </w:rPr>
      </w:pPr>
      <w:r>
        <w:lastRenderedPageBreak/>
        <w:t>Femmes cambodgiennes déplacées en Chine pour y accoucher dans le cadre d’une maternité de substitution afin de contourner les interdictions des législations respectives à ces deux Etats.</w:t>
      </w:r>
      <w:r w:rsidRPr="77672D84">
        <w:rPr>
          <w:rStyle w:val="Appelnotedebasdep"/>
        </w:rPr>
        <w:footnoteReference w:id="24"/>
      </w:r>
    </w:p>
    <w:p w14:paraId="6626231A" w14:textId="77777777" w:rsidR="00AC2A11" w:rsidRPr="00146B82" w:rsidRDefault="00AC2A11" w:rsidP="00AC2A11">
      <w:pPr>
        <w:ind w:left="360"/>
        <w:rPr>
          <w:rFonts w:asciiTheme="minorHAnsi" w:eastAsiaTheme="minorEastAsia" w:hAnsiTheme="minorHAnsi" w:cstheme="minorBidi"/>
          <w:b/>
          <w:bCs/>
          <w:i/>
          <w:iCs/>
          <w:color w:val="000000" w:themeColor="text1"/>
          <w:lang w:val="fr-FR"/>
        </w:rPr>
      </w:pPr>
      <w:r w:rsidRPr="00146B82">
        <w:rPr>
          <w:b/>
          <w:bCs/>
          <w:i/>
          <w:iCs/>
          <w:color w:val="000000" w:themeColor="text1"/>
          <w:lang w:val="fr-FR"/>
        </w:rPr>
        <w:t>Europe</w:t>
      </w:r>
    </w:p>
    <w:p w14:paraId="601D8C89" w14:textId="77777777" w:rsidR="00AC2A11" w:rsidRDefault="00AC2A11" w:rsidP="00AC2A11">
      <w:pPr>
        <w:pStyle w:val="Paragraphedeliste"/>
        <w:numPr>
          <w:ilvl w:val="0"/>
          <w:numId w:val="10"/>
        </w:numPr>
      </w:pPr>
      <w:r w:rsidRPr="00021FA3">
        <w:rPr>
          <w:color w:val="000000" w:themeColor="text1"/>
        </w:rPr>
        <w:t xml:space="preserve">Des femmes ukrainiennes </w:t>
      </w:r>
      <w:r>
        <w:t>recrutées comme « gestatrices » sont envoyées en Chypre du Nord (sous contrôle turc), zone « grise » qui, contrairement à l’Ukraine, donne accès à la maternité de substitution aux couples de même sexe et permets aux parents d’intention de choisir le sexe de l’enfant. y envoient ces femmes pour l’implantation des embryons puis les font revenir en Ukraine pendant les sept premiers mois de la grossesse avant de les y renvoyer pour l’accouchement.</w:t>
      </w:r>
      <w:r>
        <w:rPr>
          <w:rStyle w:val="Appelnotedebasdep"/>
        </w:rPr>
        <w:footnoteReference w:id="25"/>
      </w:r>
      <w:r>
        <w:t xml:space="preserve"> </w:t>
      </w:r>
    </w:p>
    <w:p w14:paraId="2A722AB8" w14:textId="77777777" w:rsidR="00AC2A11" w:rsidRPr="00D632EA" w:rsidRDefault="00AC2A11" w:rsidP="00AC2A11">
      <w:pPr>
        <w:pStyle w:val="Paragraphedeliste"/>
        <w:numPr>
          <w:ilvl w:val="0"/>
          <w:numId w:val="10"/>
        </w:numPr>
        <w:shd w:val="clear" w:color="auto" w:fill="FFFFFF" w:themeFill="background1"/>
        <w:textAlignment w:val="baseline"/>
        <w:rPr>
          <w:rFonts w:asciiTheme="minorHAnsi" w:eastAsiaTheme="minorEastAsia" w:hAnsiTheme="minorHAnsi" w:cstheme="minorBidi"/>
          <w:color w:val="000000" w:themeColor="text1"/>
          <w:lang w:val="fr-FR"/>
        </w:rPr>
      </w:pPr>
      <w:r w:rsidRPr="00651889">
        <w:rPr>
          <w:color w:val="000000"/>
        </w:rPr>
        <w:t xml:space="preserve">Des femmes </w:t>
      </w:r>
      <w:r>
        <w:rPr>
          <w:color w:val="000000"/>
        </w:rPr>
        <w:t xml:space="preserve">vietnamiennes, emmenées au Cambodge pour un transfert d’embryon,  renvoyées ensuite au Cambodge pendant leur grossesse et conduites en Chine pour </w:t>
      </w:r>
      <w:r w:rsidRPr="00D632EA">
        <w:rPr>
          <w:color w:val="000000"/>
        </w:rPr>
        <w:t>accoucher au profit de clients.es Chinois.es.</w:t>
      </w:r>
      <w:r w:rsidRPr="00D632EA">
        <w:rPr>
          <w:rStyle w:val="Appelnotedebasdep"/>
          <w:color w:val="000000"/>
        </w:rPr>
        <w:footnoteReference w:id="26"/>
      </w:r>
      <w:r w:rsidRPr="00D632EA">
        <w:rPr>
          <w:color w:val="000000"/>
          <w:lang w:val="fr-FR"/>
        </w:rPr>
        <w:t> </w:t>
      </w:r>
    </w:p>
    <w:p w14:paraId="78DD9F3F" w14:textId="77777777" w:rsidR="00AC2A11" w:rsidRPr="00D632EA" w:rsidRDefault="00AC2A11" w:rsidP="00AC2A11">
      <w:pPr>
        <w:ind w:left="360"/>
        <w:rPr>
          <w:b/>
          <w:bCs/>
          <w:i/>
          <w:iCs/>
          <w:color w:val="000000" w:themeColor="text1"/>
          <w:lang w:val="fr-FR"/>
        </w:rPr>
      </w:pPr>
      <w:r w:rsidRPr="00D632EA">
        <w:rPr>
          <w:b/>
          <w:bCs/>
          <w:i/>
          <w:iCs/>
          <w:color w:val="000000" w:themeColor="text1"/>
          <w:lang w:val="fr-FR"/>
        </w:rPr>
        <w:t>Amérique du Nord</w:t>
      </w:r>
    </w:p>
    <w:p w14:paraId="69331BE3" w14:textId="77777777" w:rsidR="00AC2A11" w:rsidRDefault="00AC2A11" w:rsidP="00AC2A11">
      <w:pPr>
        <w:pStyle w:val="Paragraphedeliste"/>
        <w:numPr>
          <w:ilvl w:val="0"/>
          <w:numId w:val="9"/>
        </w:numPr>
        <w:textAlignment w:val="baseline"/>
        <w:rPr>
          <w:rFonts w:asciiTheme="minorHAnsi" w:eastAsiaTheme="minorEastAsia" w:hAnsiTheme="minorHAnsi" w:cstheme="minorBidi"/>
          <w:color w:val="000000"/>
        </w:rPr>
      </w:pPr>
      <w:r w:rsidRPr="00651889">
        <w:rPr>
          <w:color w:val="000000"/>
        </w:rPr>
        <w:t xml:space="preserve"> Déplacement de femmes mexicaines pour accoucher aux Etats-Unis dans le cadre de maternité de substitution.</w:t>
      </w:r>
      <w:r>
        <w:rPr>
          <w:rStyle w:val="Appelnotedebasdep"/>
          <w:color w:val="000000"/>
        </w:rPr>
        <w:footnoteReference w:id="27"/>
      </w:r>
    </w:p>
    <w:p w14:paraId="68C1B1CC" w14:textId="77777777" w:rsidR="00AC2A11" w:rsidRDefault="00AC2A11" w:rsidP="00AC2A11">
      <w:pPr>
        <w:shd w:val="clear" w:color="auto" w:fill="FFFFFF"/>
        <w:textAlignment w:val="baseline"/>
        <w:rPr>
          <w:b/>
          <w:bCs/>
          <w:color w:val="000000"/>
        </w:rPr>
      </w:pPr>
    </w:p>
    <w:p w14:paraId="69CED33F" w14:textId="77777777" w:rsidR="00AC2A11" w:rsidRPr="00D632EA" w:rsidRDefault="00AC2A11" w:rsidP="00AC2A11">
      <w:pPr>
        <w:pStyle w:val="Titre4"/>
      </w:pPr>
      <w:bookmarkStart w:id="14" w:name="_Toc117024629"/>
      <w:r w:rsidRPr="00D632EA">
        <w:t>4. Déplacement de femmes enceintes dans le but de vendre leurs enfants (adoptions illégales et trafic de bébés) :</w:t>
      </w:r>
      <w:bookmarkEnd w:id="14"/>
      <w:r w:rsidRPr="00D632EA">
        <w:t> </w:t>
      </w:r>
    </w:p>
    <w:p w14:paraId="3E8B068E" w14:textId="77777777" w:rsidR="00AC2A11" w:rsidRPr="00651889" w:rsidRDefault="00AC2A11" w:rsidP="00AC2A11">
      <w:pPr>
        <w:shd w:val="clear" w:color="auto" w:fill="FFFFFF"/>
        <w:ind w:left="708"/>
        <w:textAlignment w:val="baseline"/>
        <w:rPr>
          <w:lang w:val="fr-FR"/>
        </w:rPr>
      </w:pPr>
    </w:p>
    <w:p w14:paraId="76875A49" w14:textId="77777777" w:rsidR="00AC2A11" w:rsidRPr="00D632EA" w:rsidRDefault="00AC2A11" w:rsidP="00AC2A11">
      <w:pPr>
        <w:shd w:val="clear" w:color="auto" w:fill="FFFFFF" w:themeFill="background1"/>
        <w:ind w:left="360"/>
        <w:rPr>
          <w:b/>
          <w:bCs/>
          <w:i/>
          <w:iCs/>
          <w:color w:val="000000" w:themeColor="text1"/>
        </w:rPr>
      </w:pPr>
      <w:r w:rsidRPr="00D632EA">
        <w:rPr>
          <w:b/>
          <w:bCs/>
          <w:i/>
          <w:iCs/>
          <w:color w:val="000000" w:themeColor="text1"/>
        </w:rPr>
        <w:t xml:space="preserve">Europe </w:t>
      </w:r>
    </w:p>
    <w:p w14:paraId="419FA784" w14:textId="77777777" w:rsidR="00AC2A11" w:rsidRPr="00651889" w:rsidRDefault="00AC2A11" w:rsidP="00AC2A11">
      <w:pPr>
        <w:pStyle w:val="Paragraphedeliste"/>
        <w:numPr>
          <w:ilvl w:val="0"/>
          <w:numId w:val="6"/>
        </w:numPr>
        <w:shd w:val="clear" w:color="auto" w:fill="FFFFFF" w:themeFill="background1"/>
        <w:textAlignment w:val="baseline"/>
        <w:rPr>
          <w:rFonts w:asciiTheme="minorHAnsi" w:eastAsiaTheme="minorEastAsia" w:hAnsiTheme="minorHAnsi" w:cstheme="minorBidi"/>
          <w:color w:val="000000" w:themeColor="text1"/>
          <w:lang w:val="fr-FR"/>
        </w:rPr>
      </w:pPr>
      <w:r w:rsidRPr="00651889">
        <w:rPr>
          <w:color w:val="000000"/>
        </w:rPr>
        <w:t>Des femmes Bulgares, Géorgiennes et Roms ont été déplacées dans des cliniques privées en Grèce afin d’y accoucher avant que leur bébé ne soit vendu dans le cadre d’adoption illégale. D’autres y ont été emmenées afin de de leur prélever leurs ovocytes Certaines ont aussi été utilisées comme mères porteuses.</w:t>
      </w:r>
      <w:r>
        <w:rPr>
          <w:rStyle w:val="Appelnotedebasdep"/>
          <w:color w:val="000000"/>
        </w:rPr>
        <w:footnoteReference w:id="28"/>
      </w:r>
      <w:r w:rsidRPr="00651889">
        <w:rPr>
          <w:color w:val="000000"/>
        </w:rPr>
        <w:t> </w:t>
      </w:r>
      <w:r w:rsidRPr="00651889">
        <w:rPr>
          <w:color w:val="000000"/>
          <w:lang w:val="fr-FR"/>
        </w:rPr>
        <w:t> </w:t>
      </w:r>
    </w:p>
    <w:p w14:paraId="24EA5CAE" w14:textId="77777777" w:rsidR="00AC2A11" w:rsidRDefault="00AC2A11" w:rsidP="00AC2A11">
      <w:pPr>
        <w:pStyle w:val="Paragraphedeliste"/>
        <w:numPr>
          <w:ilvl w:val="0"/>
          <w:numId w:val="6"/>
        </w:numPr>
        <w:shd w:val="clear" w:color="auto" w:fill="FFFFFF" w:themeFill="background1"/>
        <w:rPr>
          <w:rFonts w:asciiTheme="minorHAnsi" w:eastAsiaTheme="minorEastAsia" w:hAnsiTheme="minorHAnsi" w:cstheme="minorBidi"/>
          <w:color w:val="000000" w:themeColor="text1"/>
          <w:lang w:val="fr-FR"/>
        </w:rPr>
      </w:pPr>
      <w:r w:rsidRPr="4983C926">
        <w:rPr>
          <w:color w:val="000000" w:themeColor="text1"/>
        </w:rPr>
        <w:t>Déplacement de femmes bulgares enceintes en Grèce pour y accoucher et y vendre leur enfant.</w:t>
      </w:r>
      <w:r w:rsidRPr="77672D84">
        <w:rPr>
          <w:rStyle w:val="Appelnotedebasdep"/>
          <w:color w:val="000000" w:themeColor="text1"/>
        </w:rPr>
        <w:footnoteReference w:id="29"/>
      </w:r>
      <w:r w:rsidRPr="4983C926">
        <w:rPr>
          <w:color w:val="000000" w:themeColor="text1"/>
          <w:lang w:val="fr-FR"/>
        </w:rPr>
        <w:t> </w:t>
      </w:r>
    </w:p>
    <w:p w14:paraId="4DF23E00" w14:textId="77777777" w:rsidR="00AC2A11" w:rsidRDefault="00AC2A11" w:rsidP="00AC2A11">
      <w:pPr>
        <w:pStyle w:val="Paragraphedeliste"/>
        <w:numPr>
          <w:ilvl w:val="0"/>
          <w:numId w:val="6"/>
        </w:numPr>
        <w:shd w:val="clear" w:color="auto" w:fill="FFFFFF" w:themeFill="background1"/>
        <w:rPr>
          <w:rFonts w:asciiTheme="minorHAnsi" w:eastAsiaTheme="minorEastAsia" w:hAnsiTheme="minorHAnsi" w:cstheme="minorBidi"/>
          <w:color w:val="000000" w:themeColor="text1"/>
          <w:lang w:val="fr-FR"/>
        </w:rPr>
      </w:pPr>
      <w:r w:rsidRPr="4983C926">
        <w:rPr>
          <w:color w:val="000000" w:themeColor="text1"/>
        </w:rPr>
        <w:t>Déplacement de femmes bulgares en Grèce pour y vendre leurs ov</w:t>
      </w:r>
      <w:r>
        <w:rPr>
          <w:color w:val="000000" w:themeColor="text1"/>
        </w:rPr>
        <w:t>ocytes</w:t>
      </w:r>
      <w:r w:rsidRPr="4983C926">
        <w:rPr>
          <w:color w:val="000000" w:themeColor="text1"/>
        </w:rPr>
        <w:t>.</w:t>
      </w:r>
      <w:r w:rsidRPr="77672D84">
        <w:rPr>
          <w:rStyle w:val="Appelnotedebasdep"/>
          <w:color w:val="000000" w:themeColor="text1"/>
        </w:rPr>
        <w:footnoteReference w:id="30"/>
      </w:r>
      <w:r w:rsidRPr="4983C926">
        <w:rPr>
          <w:color w:val="000000" w:themeColor="text1"/>
        </w:rPr>
        <w:t> </w:t>
      </w:r>
      <w:r w:rsidRPr="4983C926">
        <w:rPr>
          <w:color w:val="000000" w:themeColor="text1"/>
          <w:lang w:val="fr-FR"/>
        </w:rPr>
        <w:t> </w:t>
      </w:r>
    </w:p>
    <w:p w14:paraId="61416814" w14:textId="77777777" w:rsidR="00AC2A11" w:rsidRPr="00D632EA" w:rsidRDefault="00AC2A11" w:rsidP="00AC2A11">
      <w:pPr>
        <w:shd w:val="clear" w:color="auto" w:fill="FFFFFF" w:themeFill="background1"/>
        <w:ind w:left="360"/>
        <w:rPr>
          <w:b/>
          <w:bCs/>
          <w:i/>
          <w:iCs/>
          <w:color w:val="000000" w:themeColor="text1"/>
          <w:lang w:val="fr-FR"/>
        </w:rPr>
      </w:pPr>
      <w:r w:rsidRPr="00D632EA">
        <w:rPr>
          <w:b/>
          <w:bCs/>
          <w:i/>
          <w:iCs/>
          <w:color w:val="000000" w:themeColor="text1"/>
          <w:lang w:val="fr-FR"/>
        </w:rPr>
        <w:t xml:space="preserve">Asie : </w:t>
      </w:r>
    </w:p>
    <w:p w14:paraId="2542BE8E" w14:textId="77777777" w:rsidR="00AC2A11" w:rsidRPr="00651889" w:rsidRDefault="00AC2A11" w:rsidP="00AC2A11">
      <w:pPr>
        <w:pStyle w:val="Paragraphedeliste"/>
        <w:numPr>
          <w:ilvl w:val="0"/>
          <w:numId w:val="5"/>
        </w:numPr>
        <w:shd w:val="clear" w:color="auto" w:fill="FFFFFF" w:themeFill="background1"/>
        <w:textAlignment w:val="baseline"/>
        <w:rPr>
          <w:rFonts w:asciiTheme="minorHAnsi" w:eastAsiaTheme="minorEastAsia" w:hAnsiTheme="minorHAnsi" w:cstheme="minorBidi"/>
          <w:color w:val="000000" w:themeColor="text1"/>
          <w:lang w:val="fr-FR"/>
        </w:rPr>
      </w:pPr>
      <w:r w:rsidRPr="00651889">
        <w:rPr>
          <w:color w:val="000000"/>
        </w:rPr>
        <w:lastRenderedPageBreak/>
        <w:t>Trafics de nouveau-</w:t>
      </w:r>
      <w:proofErr w:type="spellStart"/>
      <w:r w:rsidRPr="00651889">
        <w:rPr>
          <w:color w:val="000000"/>
        </w:rPr>
        <w:t>né.e.s</w:t>
      </w:r>
      <w:proofErr w:type="spellEnd"/>
      <w:r w:rsidRPr="00651889">
        <w:rPr>
          <w:color w:val="000000"/>
        </w:rPr>
        <w:t xml:space="preserve"> en Russie destinés à des </w:t>
      </w:r>
      <w:proofErr w:type="spellStart"/>
      <w:r>
        <w:rPr>
          <w:color w:val="000000"/>
        </w:rPr>
        <w:t>citoyen.ne.s</w:t>
      </w:r>
      <w:proofErr w:type="spellEnd"/>
      <w:r>
        <w:rPr>
          <w:color w:val="000000"/>
        </w:rPr>
        <w:t xml:space="preserve"> </w:t>
      </w:r>
      <w:r w:rsidRPr="00651889">
        <w:rPr>
          <w:color w:val="000000"/>
        </w:rPr>
        <w:t>chinois</w:t>
      </w:r>
      <w:r>
        <w:rPr>
          <w:color w:val="000000"/>
        </w:rPr>
        <w:t>.es</w:t>
      </w:r>
      <w:r w:rsidRPr="00651889">
        <w:rPr>
          <w:color w:val="000000"/>
        </w:rPr>
        <w:t>.</w:t>
      </w:r>
      <w:r>
        <w:rPr>
          <w:rStyle w:val="Appelnotedebasdep"/>
          <w:color w:val="000000"/>
        </w:rPr>
        <w:footnoteReference w:id="31"/>
      </w:r>
    </w:p>
    <w:p w14:paraId="0C9507A9" w14:textId="77777777" w:rsidR="00AC2A11" w:rsidRDefault="00AC2A11" w:rsidP="00AC2A11">
      <w:pPr>
        <w:shd w:val="clear" w:color="auto" w:fill="FFFFFF" w:themeFill="background1"/>
        <w:textAlignment w:val="baseline"/>
        <w:rPr>
          <w:color w:val="000000" w:themeColor="text1"/>
          <w:lang w:val="fr-FR"/>
        </w:rPr>
      </w:pPr>
    </w:p>
    <w:p w14:paraId="4C53891A" w14:textId="77777777" w:rsidR="00AC2A11" w:rsidRPr="007D7FD0" w:rsidRDefault="00AC2A11" w:rsidP="00AC2A11">
      <w:pPr>
        <w:pStyle w:val="Titre3"/>
        <w:rPr>
          <w:lang w:val="fr-FR"/>
        </w:rPr>
      </w:pPr>
      <w:bookmarkStart w:id="15" w:name="_Toc117024630"/>
      <w:r w:rsidRPr="007D7FD0">
        <w:rPr>
          <w:lang w:val="fr-FR"/>
        </w:rPr>
        <w:t>Etude de cas de trois pays</w:t>
      </w:r>
      <w:bookmarkEnd w:id="15"/>
    </w:p>
    <w:p w14:paraId="3BBF98D1" w14:textId="77777777" w:rsidR="00AC2A11" w:rsidRDefault="00AC2A11" w:rsidP="00AC2A11">
      <w:pPr>
        <w:shd w:val="clear" w:color="auto" w:fill="FFFFFF" w:themeFill="background1"/>
        <w:textAlignment w:val="baseline"/>
        <w:rPr>
          <w:color w:val="000000" w:themeColor="text1"/>
          <w:lang w:val="fr-FR"/>
        </w:rPr>
      </w:pPr>
    </w:p>
    <w:p w14:paraId="405652C2" w14:textId="77777777" w:rsidR="00AC2A11" w:rsidRDefault="00AC2A11" w:rsidP="00AC2A11">
      <w:pPr>
        <w:pStyle w:val="Titre4"/>
        <w:rPr>
          <w:rFonts w:asciiTheme="minorHAnsi" w:eastAsiaTheme="minorEastAsia" w:hAnsiTheme="minorHAnsi" w:cstheme="minorBidi"/>
        </w:rPr>
      </w:pPr>
      <w:bookmarkStart w:id="16" w:name="_Toc117024631"/>
      <w:r w:rsidRPr="4983C926">
        <w:t>Ukraine</w:t>
      </w:r>
      <w:bookmarkEnd w:id="16"/>
      <w:r w:rsidRPr="4983C926">
        <w:t xml:space="preserve"> </w:t>
      </w:r>
    </w:p>
    <w:p w14:paraId="4AB1A53B" w14:textId="77777777" w:rsidR="00AC2A11" w:rsidRDefault="00AC2A11" w:rsidP="00AC2A11">
      <w:pPr>
        <w:shd w:val="clear" w:color="auto" w:fill="FFFFFF" w:themeFill="background1"/>
        <w:textAlignment w:val="baseline"/>
        <w:rPr>
          <w:color w:val="000000" w:themeColor="text1"/>
          <w:lang w:val="fr-FR"/>
        </w:rPr>
      </w:pPr>
    </w:p>
    <w:p w14:paraId="1C1CB096" w14:textId="77777777" w:rsidR="00AC2A11" w:rsidRPr="0063023B" w:rsidRDefault="00AC2A11" w:rsidP="00AC2A11">
      <w:pPr>
        <w:rPr>
          <w:rFonts w:eastAsia="Calibri"/>
          <w:lang w:val="fr-FR"/>
        </w:rPr>
      </w:pPr>
      <w:r w:rsidRPr="0063023B">
        <w:rPr>
          <w:rFonts w:eastAsia="Calibri"/>
          <w:lang w:val="fr-FR"/>
        </w:rPr>
        <w:t xml:space="preserve">L’Ukraine est un grand hub européen pour la maternité de substitution commerciale où la migration et le déplacement des mères porteuses vers d’autres pays était déjà présent avant la guerre, mais cette dernière a accéléré le processus. La législation sur la maternité de substitution en Ukraine repose sur deux textes. Le premier est l’article 123 du code familial de l’Ukraine datant de 2002, qui expose que si l’embryon d’un couple commanditaire est implanté dans le corps d’une autre femme (la mère porteuse), les commanditaires seront considérés comme les parents et ce dès la conception. Le deuxième texte est l’arrêté du ministère de la Santé n°787 du 9 septembre 2013 qui autorise explicitement la gestation pour autrui. Les dispositions Ukrainiennes permettent l’utilisation d’une mère porteuse dans le cadre d’un “traitement d’infertilité” pour des couples étrangers mariés de sexes opposés ce qui rends le pays très attractif pour tous ceux qui viennent de payer où la pratique est illégale. Cette mère porteuse doit avoir eu au moins à enfant en bonne santé avant. Il est donc légal en Ukraine de faire de la publicité pour la gestation pour autrui ainsi que de recruter et de payer des mères porteuses. De ce fait, de nombreuses cliniques de fertilités et des agences comprenant coursiers et avocats se sont établis dans le pays, qu’elles soient natives ou bien fondées par des étrangers en direction d’une clientèle dans leur pays d’origine et à l’extérieur. L’exemple le plus flagrant est la compagnie </w:t>
      </w:r>
      <w:proofErr w:type="spellStart"/>
      <w:r w:rsidRPr="0063023B">
        <w:rPr>
          <w:rFonts w:eastAsia="Calibri"/>
          <w:lang w:val="fr-FR"/>
        </w:rPr>
        <w:t>BioTexCom</w:t>
      </w:r>
      <w:proofErr w:type="spellEnd"/>
      <w:r w:rsidRPr="0063023B">
        <w:rPr>
          <w:rFonts w:eastAsia="Calibri"/>
          <w:lang w:val="fr-FR"/>
        </w:rPr>
        <w:t xml:space="preserve"> fondé par l’allemand Albert </w:t>
      </w:r>
      <w:proofErr w:type="spellStart"/>
      <w:r w:rsidRPr="0063023B">
        <w:rPr>
          <w:rFonts w:eastAsia="Calibri"/>
          <w:lang w:val="fr-FR"/>
        </w:rPr>
        <w:t>Totchilovsky</w:t>
      </w:r>
      <w:proofErr w:type="spellEnd"/>
      <w:r w:rsidRPr="0063023B">
        <w:rPr>
          <w:rFonts w:eastAsia="Calibri"/>
          <w:lang w:val="fr-FR"/>
        </w:rPr>
        <w:t xml:space="preserve"> en 2008 qui se présente comme la plus grande agence d’Ukraine, se dotant d’un personnel multilingue pour suivre une clientèle la plus diverses possible</w:t>
      </w:r>
      <w:r w:rsidRPr="0063023B">
        <w:rPr>
          <w:rStyle w:val="Appelnotedebasdep"/>
          <w:rFonts w:eastAsia="Calibri"/>
          <w:lang w:val="fr-FR"/>
        </w:rPr>
        <w:footnoteReference w:id="32"/>
      </w:r>
      <w:r w:rsidRPr="0063023B">
        <w:rPr>
          <w:rFonts w:eastAsia="Calibri"/>
          <w:lang w:val="fr-FR"/>
        </w:rPr>
        <w:t xml:space="preserve"> </w:t>
      </w:r>
      <w:hyperlink w:history="1"/>
      <w:r w:rsidRPr="0063023B">
        <w:rPr>
          <w:rFonts w:eastAsia="Calibri"/>
          <w:lang w:val="fr-FR"/>
        </w:rPr>
        <w:t xml:space="preserve">. Les tarifs pour les commanditaires s’élèvent entre 30 000€ et 55 000€ ce qui ajoute un nouvel attrait pour les étrangers car dans les autres pays où la maternité de substitution commerciale est légale, les frais sont bien plus élevés.  </w:t>
      </w:r>
    </w:p>
    <w:p w14:paraId="13AF3067" w14:textId="77777777" w:rsidR="00AC2A11" w:rsidRPr="0063023B" w:rsidRDefault="00AC2A11" w:rsidP="00AC2A11">
      <w:pPr>
        <w:rPr>
          <w:rFonts w:eastAsia="Calibri"/>
          <w:lang w:val="fr-FR"/>
        </w:rPr>
      </w:pPr>
      <w:r w:rsidRPr="0063023B">
        <w:rPr>
          <w:rFonts w:eastAsia="Calibri"/>
          <w:lang w:val="fr-FR"/>
        </w:rPr>
        <w:t xml:space="preserve">En Ukraine, ces </w:t>
      </w:r>
      <w:r>
        <w:rPr>
          <w:rFonts w:eastAsia="Calibri"/>
          <w:lang w:val="fr-FR"/>
        </w:rPr>
        <w:t>mères</w:t>
      </w:r>
      <w:r w:rsidRPr="0063023B">
        <w:rPr>
          <w:rFonts w:eastAsia="Calibri"/>
          <w:lang w:val="fr-FR"/>
        </w:rPr>
        <w:t xml:space="preserve"> porteuses sont pour la majorité recrutées dans les campagnes et les régions pauvres du pays car le paiement qu’elles reçoivent en échange de la location de leur utérus - environ 15 000€ - représente environ cinq fois le salaire annuelle moyen. Ce sont donc des femmes vulnérables, généralement des mères célibataires ou de famille en difficulté économique et/ou social qui ont recours à devenir des mères porteuses pour parvenir aux besoins de leur famille. Des témoignages de </w:t>
      </w:r>
      <w:r>
        <w:rPr>
          <w:rFonts w:eastAsia="Calibri"/>
          <w:lang w:val="fr-FR"/>
        </w:rPr>
        <w:t>recruteuses</w:t>
      </w:r>
      <w:r w:rsidRPr="0063023B">
        <w:rPr>
          <w:rFonts w:eastAsia="Calibri"/>
          <w:lang w:val="fr-FR"/>
        </w:rPr>
        <w:t>, souvent d’anciennes mères porteuses qui s’occupent d’aller démarcher d’autres femmes pour ce commerce, mentionnent aussi leur déplacement vers des régions en guerre, notamment vers la Crimée et les régions du Donbass et Louhansk, car les femmes sont destituées, souvent sans domicile, et très vulnérables</w:t>
      </w:r>
      <w:r w:rsidRPr="0063023B">
        <w:rPr>
          <w:rStyle w:val="Appelnotedebasdep"/>
          <w:rFonts w:eastAsia="Calibri"/>
          <w:lang w:val="fr-FR"/>
        </w:rPr>
        <w:footnoteReference w:id="33"/>
      </w:r>
      <w:r w:rsidRPr="0063023B">
        <w:rPr>
          <w:rFonts w:eastAsia="Calibri"/>
          <w:lang w:val="fr-FR"/>
        </w:rPr>
        <w:t xml:space="preserve"> </w:t>
      </w:r>
      <w:hyperlink w:history="1"/>
      <w:r w:rsidRPr="0063023B">
        <w:rPr>
          <w:rFonts w:eastAsia="Calibri"/>
          <w:lang w:val="fr-FR"/>
        </w:rPr>
        <w:t xml:space="preserve">. De plus, Maria </w:t>
      </w:r>
      <w:proofErr w:type="spellStart"/>
      <w:r w:rsidRPr="0063023B">
        <w:rPr>
          <w:rFonts w:eastAsia="Calibri"/>
          <w:lang w:val="fr-FR"/>
        </w:rPr>
        <w:t>Dmitryeva</w:t>
      </w:r>
      <w:proofErr w:type="spellEnd"/>
      <w:r w:rsidRPr="0063023B">
        <w:rPr>
          <w:rFonts w:eastAsia="Calibri"/>
          <w:lang w:val="fr-FR"/>
        </w:rPr>
        <w:t xml:space="preserve">, une militante ukrainienne pour la défense des droits </w:t>
      </w:r>
      <w:r>
        <w:rPr>
          <w:rFonts w:eastAsia="Calibri"/>
          <w:lang w:val="fr-FR"/>
        </w:rPr>
        <w:t>humains,</w:t>
      </w:r>
      <w:r w:rsidRPr="0063023B">
        <w:rPr>
          <w:rFonts w:eastAsia="Calibri"/>
          <w:lang w:val="fr-FR"/>
        </w:rPr>
        <w:t xml:space="preserve"> a révélé en mars 2022 que les femmes réfugiées du conflit en cours étaient </w:t>
      </w:r>
      <w:r>
        <w:rPr>
          <w:rFonts w:eastAsia="Calibri"/>
          <w:lang w:val="fr-FR"/>
        </w:rPr>
        <w:t xml:space="preserve">ciblées </w:t>
      </w:r>
      <w:r w:rsidRPr="0063023B">
        <w:rPr>
          <w:rFonts w:eastAsia="Calibri"/>
          <w:lang w:val="fr-FR"/>
        </w:rPr>
        <w:t>par les recruteurs des agences de fertilités dans le but de devenir des mères porteuses</w:t>
      </w:r>
      <w:r w:rsidRPr="0063023B">
        <w:rPr>
          <w:rStyle w:val="Appelnotedebasdep"/>
          <w:rFonts w:eastAsia="Calibri"/>
          <w:lang w:val="fr-FR"/>
        </w:rPr>
        <w:footnoteReference w:id="34"/>
      </w:r>
      <w:r w:rsidRPr="0063023B">
        <w:rPr>
          <w:rFonts w:eastAsia="Calibri"/>
          <w:lang w:val="fr-FR"/>
        </w:rPr>
        <w:t xml:space="preserve">. Il est donc clair que les victimes et les cibles de ce commerce sont des femmes vulnérables. De plus, les mères porteuses sont souvent obligées par les termes des contrats qu’elles signent de se rapprocher des cliniques </w:t>
      </w:r>
      <w:r w:rsidRPr="0063023B">
        <w:rPr>
          <w:rFonts w:eastAsia="Calibri"/>
          <w:lang w:val="fr-FR"/>
        </w:rPr>
        <w:lastRenderedPageBreak/>
        <w:t>et des hôpitaux</w:t>
      </w:r>
      <w:r w:rsidRPr="0063023B">
        <w:rPr>
          <w:rStyle w:val="Appelnotedebasdep"/>
          <w:rFonts w:eastAsia="Calibri"/>
          <w:lang w:val="fr-FR"/>
        </w:rPr>
        <w:footnoteReference w:id="35"/>
      </w:r>
      <w:hyperlink w:history="1"/>
      <w:r w:rsidRPr="0063023B">
        <w:rPr>
          <w:rFonts w:eastAsia="Calibri"/>
          <w:lang w:val="fr-FR"/>
        </w:rPr>
        <w:t>]. Cette migration forcée</w:t>
      </w:r>
      <w:r>
        <w:rPr>
          <w:rFonts w:eastAsia="Calibri"/>
          <w:lang w:val="fr-FR"/>
        </w:rPr>
        <w:t xml:space="preserve"> </w:t>
      </w:r>
      <w:r w:rsidRPr="0063023B">
        <w:rPr>
          <w:rFonts w:eastAsia="Calibri"/>
          <w:lang w:val="fr-FR"/>
        </w:rPr>
        <w:t>de ces femmes</w:t>
      </w:r>
      <w:r>
        <w:rPr>
          <w:rFonts w:eastAsia="Calibri"/>
          <w:lang w:val="fr-FR"/>
        </w:rPr>
        <w:t>, de la périphérie vers les grands centres urbains,</w:t>
      </w:r>
      <w:r w:rsidRPr="0063023B">
        <w:rPr>
          <w:rFonts w:eastAsia="Calibri"/>
          <w:lang w:val="fr-FR"/>
        </w:rPr>
        <w:t xml:space="preserve"> pouvait se faire avec leur famille avant la guerre mais cette dernière a modifié la configuration des arrangements et la façon dont les agences gèrent les mères porteuses et leurs accommodations. </w:t>
      </w:r>
    </w:p>
    <w:p w14:paraId="42E0A4F4" w14:textId="77777777" w:rsidR="00AC2A11" w:rsidRPr="0063023B" w:rsidRDefault="00AC2A11" w:rsidP="00AC2A11">
      <w:pPr>
        <w:rPr>
          <w:rFonts w:eastAsia="Calibri"/>
          <w:lang w:val="fr-FR"/>
        </w:rPr>
      </w:pPr>
      <w:r w:rsidRPr="0063023B">
        <w:rPr>
          <w:rFonts w:eastAsia="Calibri"/>
          <w:lang w:val="fr-FR"/>
        </w:rPr>
        <w:t xml:space="preserve">Outre les déplacements intérieurs, les mères porteuses Ukrainienne pouvaient aussi être déplacée dans d’autres pays qui ont des régulations similaires à l’Ukraine ou bien dans des zones </w:t>
      </w:r>
      <w:r>
        <w:rPr>
          <w:rFonts w:eastAsia="Calibri"/>
          <w:lang w:val="fr-FR"/>
        </w:rPr>
        <w:t>g</w:t>
      </w:r>
      <w:r w:rsidRPr="0063023B">
        <w:rPr>
          <w:rFonts w:eastAsia="Calibri"/>
          <w:lang w:val="fr-FR"/>
        </w:rPr>
        <w:t>rises. Ainsi de nombreuses femmes ukrainiennes vont en Russie pour devenir mères porteuses là-bas</w:t>
      </w:r>
      <w:r w:rsidRPr="0063023B">
        <w:rPr>
          <w:rStyle w:val="Appelnotedebasdep"/>
          <w:rFonts w:eastAsia="Calibri"/>
          <w:lang w:val="fr-FR"/>
        </w:rPr>
        <w:footnoteReference w:id="36"/>
      </w:r>
      <w:r w:rsidRPr="0063023B">
        <w:rPr>
          <w:rFonts w:eastAsia="Calibri"/>
          <w:lang w:val="fr-FR"/>
        </w:rPr>
        <w:t xml:space="preserve"> </w:t>
      </w:r>
      <w:bookmarkStart w:id="17" w:name="_Hlk105690787"/>
      <w:r w:rsidRPr="0063023B">
        <w:rPr>
          <w:rFonts w:eastAsia="Calibri"/>
          <w:lang w:val="fr-FR"/>
        </w:rPr>
        <w:fldChar w:fldCharType="begin"/>
      </w:r>
      <w:r w:rsidRPr="0063023B">
        <w:rPr>
          <w:rFonts w:eastAsia="Calibri"/>
          <w:lang w:val="fr-FR"/>
        </w:rPr>
        <w:instrText xml:space="preserve"> HYPERLINK "" </w:instrText>
      </w:r>
      <w:r>
        <w:rPr>
          <w:rFonts w:eastAsia="Calibri"/>
          <w:lang w:val="fr-FR"/>
        </w:rPr>
        <w:fldChar w:fldCharType="separate"/>
      </w:r>
      <w:r w:rsidRPr="0063023B">
        <w:rPr>
          <w:rFonts w:eastAsia="Calibri"/>
          <w:lang w:val="fr-FR"/>
        </w:rPr>
        <w:fldChar w:fldCharType="end"/>
      </w:r>
      <w:bookmarkEnd w:id="17"/>
      <w:r w:rsidRPr="0063023B">
        <w:rPr>
          <w:rFonts w:eastAsia="Calibri"/>
          <w:lang w:val="fr-FR"/>
        </w:rPr>
        <w:t>, même s'il est possible de supposer que ces femmes sont recrutées et déplacées par des agences. Il y a aussi le cas d’agences ukrainiennes qui proposai</w:t>
      </w:r>
      <w:r>
        <w:rPr>
          <w:rFonts w:eastAsia="Calibri"/>
          <w:lang w:val="fr-FR"/>
        </w:rPr>
        <w:t>en</w:t>
      </w:r>
      <w:r w:rsidRPr="0063023B">
        <w:rPr>
          <w:rFonts w:eastAsia="Calibri"/>
          <w:lang w:val="fr-FR"/>
        </w:rPr>
        <w:t xml:space="preserve">t aux </w:t>
      </w:r>
      <w:r>
        <w:rPr>
          <w:rFonts w:eastAsia="Calibri"/>
          <w:lang w:val="fr-FR"/>
        </w:rPr>
        <w:t xml:space="preserve">clients </w:t>
      </w:r>
      <w:r w:rsidRPr="0063023B">
        <w:rPr>
          <w:rFonts w:eastAsia="Calibri"/>
          <w:lang w:val="fr-FR"/>
        </w:rPr>
        <w:t xml:space="preserve">commanditaires la possibilité de faire déplacer la mère porteuse vers la partie turque de Chypre, une zone grise </w:t>
      </w:r>
      <w:r>
        <w:rPr>
          <w:rFonts w:eastAsia="Calibri"/>
          <w:lang w:val="fr-FR"/>
        </w:rPr>
        <w:t>en matière de</w:t>
      </w:r>
      <w:r w:rsidRPr="0063023B">
        <w:rPr>
          <w:rFonts w:eastAsia="Calibri"/>
          <w:lang w:val="fr-FR"/>
        </w:rPr>
        <w:t xml:space="preserve"> gestation pour autrui. </w:t>
      </w:r>
      <w:r>
        <w:rPr>
          <w:rFonts w:eastAsia="Calibri"/>
          <w:lang w:val="fr-FR"/>
        </w:rPr>
        <w:t>Ce déplacement permettait de satisfaire des types de clients non autorisés par la réglementation ukrainienne</w:t>
      </w:r>
      <w:r w:rsidRPr="0063023B">
        <w:rPr>
          <w:rFonts w:eastAsia="Calibri"/>
          <w:lang w:val="fr-FR"/>
        </w:rPr>
        <w:t>, notamment les couples homosexuels, les célibataires ou encore ceux qui veulent choisir le sexe de l’enfant</w:t>
      </w:r>
      <w:r w:rsidRPr="0063023B">
        <w:rPr>
          <w:rStyle w:val="Appelnotedebasdep"/>
          <w:rFonts w:eastAsia="Calibri"/>
          <w:lang w:val="fr-FR"/>
        </w:rPr>
        <w:footnoteReference w:id="37"/>
      </w:r>
      <w:r w:rsidRPr="0063023B">
        <w:rPr>
          <w:rFonts w:eastAsia="Calibri"/>
          <w:lang w:val="fr-FR"/>
        </w:rPr>
        <w:t xml:space="preserve">.Lorsque la guerre a éclaté à nouveau avec l’invasion russe le 24 février 2022, la question des enfants nés de maternités pour autrui, et le point de vue des </w:t>
      </w:r>
      <w:r>
        <w:rPr>
          <w:rFonts w:eastAsia="Calibri"/>
          <w:lang w:val="fr-FR"/>
        </w:rPr>
        <w:t xml:space="preserve">clients </w:t>
      </w:r>
      <w:r w:rsidRPr="0063023B">
        <w:rPr>
          <w:rFonts w:eastAsia="Calibri"/>
          <w:lang w:val="fr-FR"/>
        </w:rPr>
        <w:t xml:space="preserve">commanditaires a été relayé par mains média. Peu d’articles se sont attardés sur le sort des mères porteuses, et encore moins la question de la migration de ces dernières. </w:t>
      </w:r>
      <w:r>
        <w:rPr>
          <w:rFonts w:eastAsia="Calibri"/>
          <w:lang w:val="fr-FR"/>
        </w:rPr>
        <w:t>L</w:t>
      </w:r>
      <w:r w:rsidRPr="0063023B">
        <w:rPr>
          <w:rFonts w:eastAsia="Calibri"/>
          <w:lang w:val="fr-FR"/>
        </w:rPr>
        <w:t xml:space="preserve">eur migration, </w:t>
      </w:r>
      <w:r>
        <w:rPr>
          <w:rFonts w:eastAsia="Calibri"/>
          <w:lang w:val="fr-FR"/>
        </w:rPr>
        <w:t xml:space="preserve">leur </w:t>
      </w:r>
      <w:r w:rsidRPr="0063023B">
        <w:rPr>
          <w:rFonts w:eastAsia="Calibri"/>
          <w:lang w:val="fr-FR"/>
        </w:rPr>
        <w:t>déplacement</w:t>
      </w:r>
      <w:r>
        <w:rPr>
          <w:rFonts w:eastAsia="Calibri"/>
          <w:lang w:val="fr-FR"/>
        </w:rPr>
        <w:t xml:space="preserve"> mettent en lumière le comportement de </w:t>
      </w:r>
      <w:r w:rsidRPr="0063023B">
        <w:rPr>
          <w:rFonts w:eastAsia="Calibri"/>
          <w:lang w:val="fr-FR"/>
        </w:rPr>
        <w:t>deux types d’acteur qui peu</w:t>
      </w:r>
      <w:r>
        <w:rPr>
          <w:rFonts w:eastAsia="Calibri"/>
          <w:lang w:val="fr-FR"/>
        </w:rPr>
        <w:t>vent être interprété comme de la traite</w:t>
      </w:r>
      <w:r w:rsidRPr="0063023B">
        <w:rPr>
          <w:rFonts w:eastAsia="Calibri"/>
          <w:lang w:val="fr-FR"/>
        </w:rPr>
        <w:t>. D’abord celui des agences, la manière dont elles ont géré les mères porteuses contracté</w:t>
      </w:r>
      <w:r>
        <w:rPr>
          <w:rFonts w:eastAsia="Calibri"/>
          <w:lang w:val="fr-FR"/>
        </w:rPr>
        <w:t>e</w:t>
      </w:r>
      <w:r w:rsidRPr="0063023B">
        <w:rPr>
          <w:rFonts w:eastAsia="Calibri"/>
          <w:lang w:val="fr-FR"/>
        </w:rPr>
        <w:t xml:space="preserve">s, ensuite celui des </w:t>
      </w:r>
      <w:r>
        <w:rPr>
          <w:rFonts w:eastAsia="Calibri"/>
          <w:lang w:val="fr-FR"/>
        </w:rPr>
        <w:t>clients</w:t>
      </w:r>
      <w:r w:rsidRPr="0063023B">
        <w:rPr>
          <w:rFonts w:eastAsia="Calibri"/>
          <w:lang w:val="fr-FR"/>
        </w:rPr>
        <w:t xml:space="preserve"> étrangers </w:t>
      </w:r>
      <w:r>
        <w:rPr>
          <w:rFonts w:eastAsia="Calibri"/>
          <w:lang w:val="fr-FR"/>
        </w:rPr>
        <w:t>qui décident de façon univoque de leurs déplacements en leur déniant toute capacité d’autonomie</w:t>
      </w:r>
      <w:r w:rsidRPr="0063023B">
        <w:rPr>
          <w:rFonts w:eastAsia="Calibri"/>
          <w:lang w:val="fr-FR"/>
        </w:rPr>
        <w:t xml:space="preserve">. </w:t>
      </w:r>
    </w:p>
    <w:p w14:paraId="3F24EDB2" w14:textId="77777777" w:rsidR="00AC2A11" w:rsidRPr="0063023B" w:rsidRDefault="00AC2A11" w:rsidP="00AC2A11">
      <w:pPr>
        <w:rPr>
          <w:rFonts w:eastAsia="Calibri"/>
          <w:lang w:val="fr-FR"/>
        </w:rPr>
      </w:pPr>
      <w:r w:rsidRPr="0063023B">
        <w:rPr>
          <w:rFonts w:eastAsia="Calibri"/>
          <w:lang w:val="fr-FR"/>
        </w:rPr>
        <w:t xml:space="preserve">Certaines agences comme </w:t>
      </w:r>
      <w:proofErr w:type="spellStart"/>
      <w:r w:rsidRPr="0063023B">
        <w:rPr>
          <w:rFonts w:eastAsia="Calibri"/>
          <w:i/>
          <w:iCs/>
          <w:lang w:val="fr-FR"/>
        </w:rPr>
        <w:t>Delivering</w:t>
      </w:r>
      <w:proofErr w:type="spellEnd"/>
      <w:r w:rsidRPr="0063023B">
        <w:rPr>
          <w:rFonts w:eastAsia="Calibri"/>
          <w:i/>
          <w:iCs/>
          <w:lang w:val="fr-FR"/>
        </w:rPr>
        <w:t xml:space="preserve"> Dreams</w:t>
      </w:r>
      <w:r w:rsidRPr="0063023B">
        <w:rPr>
          <w:rFonts w:eastAsia="Calibri"/>
          <w:lang w:val="fr-FR"/>
        </w:rPr>
        <w:t xml:space="preserve">, une agence basée aux Etats-Unis mais opérant en Ukraine a annoncé qu’elle a organisé le déplacement de mères porteuses dès la mi-février vers Lviv puis vers les pays frontaliers. La fondatrice </w:t>
      </w:r>
      <w:proofErr w:type="spellStart"/>
      <w:r w:rsidRPr="0063023B">
        <w:rPr>
          <w:rFonts w:eastAsia="Calibri"/>
          <w:lang w:val="fr-FR"/>
        </w:rPr>
        <w:t>Kersh-Kibler</w:t>
      </w:r>
      <w:proofErr w:type="spellEnd"/>
      <w:r w:rsidRPr="0063023B">
        <w:rPr>
          <w:rFonts w:eastAsia="Calibri"/>
          <w:lang w:val="fr-FR"/>
        </w:rPr>
        <w:t xml:space="preserve"> en février a d’ailleurs souligné que les mères porteuses n’étaient pas satisfaites par le déplacement mais qu’elle</w:t>
      </w:r>
      <w:r>
        <w:rPr>
          <w:rFonts w:eastAsia="Calibri"/>
          <w:lang w:val="fr-FR"/>
        </w:rPr>
        <w:t>s</w:t>
      </w:r>
      <w:r w:rsidRPr="0063023B">
        <w:rPr>
          <w:rFonts w:eastAsia="Calibri"/>
          <w:lang w:val="fr-FR"/>
        </w:rPr>
        <w:t xml:space="preserve"> avai</w:t>
      </w:r>
      <w:r>
        <w:rPr>
          <w:rFonts w:eastAsia="Calibri"/>
          <w:lang w:val="fr-FR"/>
        </w:rPr>
        <w:t>en</w:t>
      </w:r>
      <w:r w:rsidRPr="0063023B">
        <w:rPr>
          <w:rFonts w:eastAsia="Calibri"/>
          <w:lang w:val="fr-FR"/>
        </w:rPr>
        <w:t>t céd</w:t>
      </w:r>
      <w:r>
        <w:rPr>
          <w:rFonts w:eastAsia="Calibri"/>
          <w:lang w:val="fr-FR"/>
        </w:rPr>
        <w:t xml:space="preserve">é </w:t>
      </w:r>
      <w:r w:rsidRPr="0063023B">
        <w:rPr>
          <w:rFonts w:eastAsia="Calibri"/>
          <w:lang w:val="fr-FR"/>
        </w:rPr>
        <w:t xml:space="preserve">face à la pression des </w:t>
      </w:r>
      <w:r>
        <w:rPr>
          <w:rFonts w:eastAsia="Calibri"/>
          <w:lang w:val="fr-FR"/>
        </w:rPr>
        <w:t xml:space="preserve">clients </w:t>
      </w:r>
      <w:r w:rsidRPr="0063023B">
        <w:rPr>
          <w:rFonts w:eastAsia="Calibri"/>
          <w:lang w:val="fr-FR"/>
        </w:rPr>
        <w:t xml:space="preserve">commanditaires anxieux vis-à-vis de la situation </w:t>
      </w:r>
      <w:r>
        <w:rPr>
          <w:rFonts w:eastAsia="Calibri"/>
          <w:lang w:val="fr-FR"/>
        </w:rPr>
        <w:t>en voie d’aggravation</w:t>
      </w:r>
      <w:r w:rsidRPr="0063023B">
        <w:rPr>
          <w:rFonts w:eastAsia="Calibri"/>
          <w:lang w:val="fr-FR"/>
        </w:rPr>
        <w:t>. Les mères porteuses</w:t>
      </w:r>
      <w:r>
        <w:rPr>
          <w:rFonts w:eastAsia="Calibri"/>
          <w:lang w:val="fr-FR"/>
        </w:rPr>
        <w:t xml:space="preserve"> qui en étaient déjà à plusieurs mois de </w:t>
      </w:r>
      <w:proofErr w:type="gramStart"/>
      <w:r>
        <w:rPr>
          <w:rFonts w:eastAsia="Calibri"/>
          <w:lang w:val="fr-FR"/>
        </w:rPr>
        <w:t xml:space="preserve">grossesses </w:t>
      </w:r>
      <w:r w:rsidRPr="0063023B">
        <w:rPr>
          <w:rFonts w:eastAsia="Calibri"/>
          <w:lang w:val="fr-FR"/>
        </w:rPr>
        <w:t xml:space="preserve"> ont</w:t>
      </w:r>
      <w:proofErr w:type="gramEnd"/>
      <w:r w:rsidRPr="0063023B">
        <w:rPr>
          <w:rFonts w:eastAsia="Calibri"/>
          <w:lang w:val="fr-FR"/>
        </w:rPr>
        <w:t xml:space="preserve"> dû </w:t>
      </w:r>
      <w:r>
        <w:rPr>
          <w:rFonts w:eastAsia="Calibri"/>
          <w:lang w:val="fr-FR"/>
        </w:rPr>
        <w:t xml:space="preserve">se diriger seules vers </w:t>
      </w:r>
      <w:r w:rsidRPr="0063023B">
        <w:rPr>
          <w:rFonts w:eastAsia="Calibri"/>
          <w:lang w:val="fr-FR"/>
        </w:rPr>
        <w:t xml:space="preserve">Lviv car elles ne souhaitaient déraciner leur famille à nouveau, probablement en référence à la première migration pour se rapprocher de la clinique. Mais lorsque les troupes russes ont envahi le reste du pays, </w:t>
      </w:r>
      <w:proofErr w:type="spellStart"/>
      <w:r w:rsidRPr="0063023B">
        <w:rPr>
          <w:rFonts w:eastAsia="Calibri"/>
          <w:lang w:val="fr-FR"/>
        </w:rPr>
        <w:t>Kersh-Kibler</w:t>
      </w:r>
      <w:proofErr w:type="spellEnd"/>
      <w:r w:rsidRPr="0063023B">
        <w:rPr>
          <w:rFonts w:eastAsia="Calibri"/>
          <w:lang w:val="fr-FR"/>
        </w:rPr>
        <w:t xml:space="preserve"> a voulu déplacer les autres mères porteuses nouvellement enceintes ou même celles qui étaient seulement sous traitement </w:t>
      </w:r>
      <w:r>
        <w:rPr>
          <w:rFonts w:eastAsia="Calibri"/>
          <w:lang w:val="fr-FR"/>
        </w:rPr>
        <w:t>hormonal</w:t>
      </w:r>
      <w:r w:rsidRPr="0063023B">
        <w:rPr>
          <w:rFonts w:eastAsia="Calibri"/>
          <w:lang w:val="fr-FR"/>
        </w:rPr>
        <w:t xml:space="preserve"> avant</w:t>
      </w:r>
      <w:r>
        <w:rPr>
          <w:rFonts w:eastAsia="Calibri"/>
          <w:lang w:val="fr-FR"/>
        </w:rPr>
        <w:t xml:space="preserve"> </w:t>
      </w:r>
      <w:r w:rsidRPr="0063023B">
        <w:rPr>
          <w:rFonts w:eastAsia="Calibri"/>
          <w:lang w:val="fr-FR"/>
        </w:rPr>
        <w:t xml:space="preserve">implantation du fœtus. Ici encore, elle a rencontré des difficultés puisque certaines femmes ont refusé d’être déplacée ou </w:t>
      </w:r>
      <w:r>
        <w:rPr>
          <w:rFonts w:eastAsia="Calibri"/>
          <w:lang w:val="fr-FR"/>
        </w:rPr>
        <w:t>de se rendre dans d</w:t>
      </w:r>
      <w:r w:rsidRPr="0063023B">
        <w:rPr>
          <w:rFonts w:eastAsia="Calibri"/>
          <w:lang w:val="fr-FR"/>
        </w:rPr>
        <w:t>es endroits en sécurité séparées de leur famille. Elles voulaient pouvoir décider de leur action, que ce soit de quitt</w:t>
      </w:r>
      <w:r>
        <w:rPr>
          <w:rFonts w:eastAsia="Calibri"/>
          <w:lang w:val="fr-FR"/>
        </w:rPr>
        <w:t xml:space="preserve">er </w:t>
      </w:r>
      <w:r w:rsidRPr="0063023B">
        <w:rPr>
          <w:rFonts w:eastAsia="Calibri"/>
          <w:lang w:val="fr-FR"/>
        </w:rPr>
        <w:t>leur résidence, ou de migrer ailleurs, et dans les conditions de leur choix</w:t>
      </w:r>
      <w:r w:rsidRPr="0063023B">
        <w:rPr>
          <w:rStyle w:val="Appelnotedebasdep"/>
          <w:rFonts w:eastAsia="Calibri"/>
          <w:lang w:val="fr-FR"/>
        </w:rPr>
        <w:footnoteReference w:id="38"/>
      </w:r>
      <w:r w:rsidRPr="0063023B">
        <w:rPr>
          <w:rFonts w:eastAsia="Calibri"/>
          <w:lang w:val="fr-FR"/>
        </w:rPr>
        <w:t xml:space="preserve">. Des témoignages de mères porteuses sur leur déplacement par l’agence </w:t>
      </w:r>
      <w:proofErr w:type="spellStart"/>
      <w:r w:rsidRPr="0063023B">
        <w:rPr>
          <w:rFonts w:eastAsia="Calibri"/>
          <w:lang w:val="fr-FR"/>
        </w:rPr>
        <w:t>Delivering</w:t>
      </w:r>
      <w:proofErr w:type="spellEnd"/>
      <w:r w:rsidRPr="0063023B">
        <w:rPr>
          <w:rFonts w:eastAsia="Calibri"/>
          <w:lang w:val="fr-FR"/>
        </w:rPr>
        <w:t xml:space="preserve"> Dreams </w:t>
      </w:r>
      <w:r>
        <w:rPr>
          <w:rFonts w:eastAsia="Calibri"/>
          <w:lang w:val="fr-FR"/>
        </w:rPr>
        <w:t>ont</w:t>
      </w:r>
      <w:r w:rsidRPr="0063023B">
        <w:rPr>
          <w:rFonts w:eastAsia="Calibri"/>
          <w:lang w:val="fr-FR"/>
        </w:rPr>
        <w:t xml:space="preserve"> été recueilli</w:t>
      </w:r>
      <w:r>
        <w:rPr>
          <w:rFonts w:eastAsia="Calibri"/>
          <w:lang w:val="fr-FR"/>
        </w:rPr>
        <w:t>s</w:t>
      </w:r>
      <w:r w:rsidRPr="0063023B">
        <w:rPr>
          <w:rFonts w:eastAsia="Calibri"/>
          <w:lang w:val="fr-FR"/>
        </w:rPr>
        <w:t xml:space="preserve"> par Susan Dominus pour The New York Times magazine et souligne</w:t>
      </w:r>
      <w:r>
        <w:rPr>
          <w:rFonts w:eastAsia="Calibri"/>
          <w:lang w:val="fr-FR"/>
        </w:rPr>
        <w:t>nt</w:t>
      </w:r>
      <w:r w:rsidRPr="0063023B">
        <w:rPr>
          <w:rFonts w:eastAsia="Calibri"/>
          <w:lang w:val="fr-FR"/>
        </w:rPr>
        <w:t xml:space="preserve"> leurs sentiments contradictoires et la sensation d’être déplacé</w:t>
      </w:r>
      <w:r>
        <w:rPr>
          <w:rFonts w:eastAsia="Calibri"/>
          <w:lang w:val="fr-FR"/>
        </w:rPr>
        <w:t>es</w:t>
      </w:r>
      <w:r w:rsidRPr="0063023B">
        <w:rPr>
          <w:rFonts w:eastAsia="Calibri"/>
          <w:lang w:val="fr-FR"/>
        </w:rPr>
        <w:t xml:space="preserve"> contre leur volontés et de ne plus avoir de contrôle sur leur corps,</w:t>
      </w:r>
      <w:r>
        <w:rPr>
          <w:rFonts w:eastAsia="Calibri"/>
          <w:lang w:val="fr-FR"/>
        </w:rPr>
        <w:t xml:space="preserve"> de perdre </w:t>
      </w:r>
      <w:r w:rsidRPr="0063023B">
        <w:rPr>
          <w:rFonts w:eastAsia="Calibri"/>
          <w:lang w:val="fr-FR"/>
        </w:rPr>
        <w:t xml:space="preserve">leur autonomie, </w:t>
      </w:r>
      <w:r>
        <w:rPr>
          <w:rFonts w:eastAsia="Calibri"/>
          <w:lang w:val="fr-FR"/>
        </w:rPr>
        <w:t>tandis que</w:t>
      </w:r>
      <w:r w:rsidRPr="0063023B">
        <w:rPr>
          <w:rFonts w:eastAsia="Calibri"/>
          <w:lang w:val="fr-FR"/>
        </w:rPr>
        <w:t xml:space="preserve"> les commanditaires et les agences </w:t>
      </w:r>
      <w:r w:rsidRPr="0063023B">
        <w:rPr>
          <w:rFonts w:eastAsia="Calibri"/>
          <w:lang w:val="fr-FR"/>
        </w:rPr>
        <w:lastRenderedPageBreak/>
        <w:t xml:space="preserve">se déchirent sur des questions de logistique, </w:t>
      </w:r>
      <w:r>
        <w:rPr>
          <w:rFonts w:eastAsia="Calibri"/>
          <w:lang w:val="fr-FR"/>
        </w:rPr>
        <w:t xml:space="preserve">de </w:t>
      </w:r>
      <w:r w:rsidRPr="0063023B">
        <w:rPr>
          <w:rFonts w:eastAsia="Calibri"/>
          <w:lang w:val="fr-FR"/>
        </w:rPr>
        <w:t>déplacement</w:t>
      </w:r>
      <w:r>
        <w:rPr>
          <w:rFonts w:eastAsia="Calibri"/>
          <w:lang w:val="fr-FR"/>
        </w:rPr>
        <w:t xml:space="preserve"> ou de</w:t>
      </w:r>
      <w:r w:rsidRPr="0063023B">
        <w:rPr>
          <w:rFonts w:eastAsia="Calibri"/>
          <w:lang w:val="fr-FR"/>
        </w:rPr>
        <w:t xml:space="preserve"> date d’accouchement etc.</w:t>
      </w:r>
      <w:r w:rsidRPr="0063023B">
        <w:rPr>
          <w:rStyle w:val="Appelnotedebasdep"/>
          <w:rFonts w:eastAsia="Calibri"/>
          <w:lang w:val="fr-FR"/>
        </w:rPr>
        <w:footnoteReference w:id="39"/>
      </w:r>
      <w:r w:rsidRPr="0063023B">
        <w:rPr>
          <w:rFonts w:eastAsia="Calibri"/>
          <w:lang w:val="fr-FR"/>
        </w:rPr>
        <w:t>. Les relocations sont donc faites sous la contrainte de l’agence et les familles des mères porteuses sont laissées pour compte en Ukraine. L’agence World Center of Babies, basée à Kiev, a, elle aussi, affirmé avoir déplacé des mères porteuses vers la ville de Lviv et on peut supposer que les mères porteuses ont</w:t>
      </w:r>
      <w:r>
        <w:rPr>
          <w:rFonts w:eastAsia="Calibri"/>
          <w:lang w:val="fr-FR"/>
        </w:rPr>
        <w:t>, là aussi, agit sous la c</w:t>
      </w:r>
      <w:r w:rsidRPr="0063023B">
        <w:rPr>
          <w:rFonts w:eastAsia="Calibri"/>
          <w:lang w:val="fr-FR"/>
        </w:rPr>
        <w:t xml:space="preserve">ontrainte </w:t>
      </w:r>
      <w:r>
        <w:rPr>
          <w:rFonts w:eastAsia="Calibri"/>
          <w:lang w:val="fr-FR"/>
        </w:rPr>
        <w:t xml:space="preserve">et </w:t>
      </w:r>
      <w:r w:rsidRPr="0063023B">
        <w:rPr>
          <w:rFonts w:eastAsia="Calibri"/>
          <w:lang w:val="fr-FR"/>
        </w:rPr>
        <w:t>sans beaucoup de marge de manœuvre</w:t>
      </w:r>
      <w:r w:rsidRPr="0063023B">
        <w:rPr>
          <w:rStyle w:val="Appelnotedebasdep"/>
          <w:rFonts w:eastAsia="Calibri"/>
          <w:lang w:val="fr-FR"/>
        </w:rPr>
        <w:footnoteReference w:id="40"/>
      </w:r>
      <w:r w:rsidRPr="0063023B">
        <w:rPr>
          <w:rFonts w:eastAsia="Calibri"/>
          <w:lang w:val="fr-FR"/>
        </w:rPr>
        <w:t xml:space="preserve">. De plus, </w:t>
      </w:r>
      <w:r>
        <w:rPr>
          <w:rFonts w:eastAsia="Calibri"/>
          <w:lang w:val="fr-FR"/>
        </w:rPr>
        <w:t>l’</w:t>
      </w:r>
      <w:r w:rsidRPr="0063023B">
        <w:rPr>
          <w:rFonts w:eastAsia="Calibri"/>
          <w:lang w:val="fr-FR"/>
        </w:rPr>
        <w:t xml:space="preserve">une des agences qui a vu des mères porteuses fuirent dans les pays frontaliers </w:t>
      </w:r>
      <w:r>
        <w:rPr>
          <w:rFonts w:eastAsia="Calibri"/>
          <w:lang w:val="fr-FR"/>
        </w:rPr>
        <w:t xml:space="preserve">a exigé qu’elles soient </w:t>
      </w:r>
      <w:r w:rsidRPr="0063023B">
        <w:rPr>
          <w:rFonts w:eastAsia="Calibri"/>
          <w:lang w:val="fr-FR"/>
        </w:rPr>
        <w:t xml:space="preserve">de retour en Ukraine pour l’accouchement, peu importe la situation dans le pays, </w:t>
      </w:r>
      <w:r>
        <w:rPr>
          <w:rFonts w:eastAsia="Calibri"/>
          <w:lang w:val="fr-FR"/>
        </w:rPr>
        <w:t>à défaut, le</w:t>
      </w:r>
      <w:r w:rsidRPr="0063023B">
        <w:rPr>
          <w:rFonts w:eastAsia="Calibri"/>
          <w:lang w:val="fr-FR"/>
        </w:rPr>
        <w:t xml:space="preserve"> contrat </w:t>
      </w:r>
      <w:r>
        <w:rPr>
          <w:rFonts w:eastAsia="Calibri"/>
          <w:lang w:val="fr-FR"/>
        </w:rPr>
        <w:t xml:space="preserve">de Gestation pour autrui qu’elles ont signé en Ukraine </w:t>
      </w:r>
      <w:r w:rsidRPr="0063023B">
        <w:rPr>
          <w:rFonts w:eastAsia="Calibri"/>
          <w:lang w:val="fr-FR"/>
        </w:rPr>
        <w:t>sera</w:t>
      </w:r>
      <w:r>
        <w:rPr>
          <w:rFonts w:eastAsia="Calibri"/>
          <w:lang w:val="fr-FR"/>
        </w:rPr>
        <w:t>it</w:t>
      </w:r>
      <w:r w:rsidRPr="0063023B">
        <w:rPr>
          <w:rFonts w:eastAsia="Calibri"/>
          <w:lang w:val="fr-FR"/>
        </w:rPr>
        <w:t xml:space="preserve"> nul et non-avenu </w:t>
      </w:r>
      <w:r>
        <w:rPr>
          <w:rFonts w:eastAsia="Calibri"/>
          <w:lang w:val="fr-FR"/>
        </w:rPr>
        <w:t xml:space="preserve">selon les </w:t>
      </w:r>
      <w:r w:rsidRPr="0063023B">
        <w:rPr>
          <w:rFonts w:eastAsia="Calibri"/>
          <w:lang w:val="fr-FR"/>
        </w:rPr>
        <w:t>lois faisant de la gestation pour autrui une pratique illégale dans les pays frontaliers</w:t>
      </w:r>
      <w:r w:rsidRPr="0063023B">
        <w:rPr>
          <w:rStyle w:val="Appelnotedebasdep"/>
          <w:rFonts w:eastAsia="Calibri"/>
          <w:lang w:val="fr-FR"/>
        </w:rPr>
        <w:footnoteReference w:id="41"/>
      </w:r>
      <w:r w:rsidRPr="0063023B">
        <w:rPr>
          <w:rFonts w:eastAsia="Calibri"/>
          <w:lang w:val="fr-FR"/>
        </w:rPr>
        <w:t xml:space="preserve">. L’agence israélienne International </w:t>
      </w:r>
      <w:proofErr w:type="spellStart"/>
      <w:r w:rsidRPr="0063023B">
        <w:rPr>
          <w:rFonts w:eastAsia="Calibri"/>
          <w:lang w:val="fr-FR"/>
        </w:rPr>
        <w:t>Fertility</w:t>
      </w:r>
      <w:proofErr w:type="spellEnd"/>
      <w:r w:rsidRPr="0063023B">
        <w:rPr>
          <w:rFonts w:eastAsia="Calibri"/>
          <w:lang w:val="fr-FR"/>
        </w:rPr>
        <w:t xml:space="preserve"> Group (IFG) qui opère habituellement en Ukraine, a quant à elle, </w:t>
      </w:r>
      <w:r>
        <w:rPr>
          <w:rFonts w:eastAsia="Calibri"/>
          <w:lang w:val="fr-FR"/>
        </w:rPr>
        <w:t>proposé</w:t>
      </w:r>
      <w:r w:rsidRPr="0063023B">
        <w:rPr>
          <w:rFonts w:eastAsia="Calibri"/>
          <w:lang w:val="fr-FR"/>
        </w:rPr>
        <w:t xml:space="preserve"> </w:t>
      </w:r>
      <w:r>
        <w:rPr>
          <w:rFonts w:eastAsia="Calibri"/>
          <w:lang w:val="fr-FR"/>
        </w:rPr>
        <w:t>à leurs clients</w:t>
      </w:r>
      <w:r w:rsidRPr="0063023B">
        <w:rPr>
          <w:rFonts w:eastAsia="Calibri"/>
          <w:lang w:val="fr-FR"/>
        </w:rPr>
        <w:t xml:space="preserve"> un déplacement des mères porteuses ukrainiennes vers la Géorgie, autre pays qui autorise la maternité de substitution commerciale. L</w:t>
      </w:r>
      <w:r>
        <w:rPr>
          <w:rFonts w:eastAsia="Calibri"/>
          <w:lang w:val="fr-FR"/>
        </w:rPr>
        <w:t>’</w:t>
      </w:r>
      <w:r w:rsidRPr="0063023B">
        <w:rPr>
          <w:rFonts w:eastAsia="Calibri"/>
          <w:lang w:val="fr-FR"/>
        </w:rPr>
        <w:t xml:space="preserve">arguments </w:t>
      </w:r>
      <w:r>
        <w:rPr>
          <w:rFonts w:eastAsia="Calibri"/>
          <w:lang w:val="fr-FR"/>
        </w:rPr>
        <w:t xml:space="preserve">mis </w:t>
      </w:r>
      <w:r w:rsidRPr="0063023B">
        <w:rPr>
          <w:rFonts w:eastAsia="Calibri"/>
          <w:lang w:val="fr-FR"/>
        </w:rPr>
        <w:t>en avant est la possibilité d</w:t>
      </w:r>
      <w:r>
        <w:rPr>
          <w:rFonts w:eastAsia="Calibri"/>
          <w:lang w:val="fr-FR"/>
        </w:rPr>
        <w:t xml:space="preserve">’organiser </w:t>
      </w:r>
      <w:r w:rsidRPr="0063023B">
        <w:rPr>
          <w:rFonts w:eastAsia="Calibri"/>
          <w:lang w:val="fr-FR"/>
        </w:rPr>
        <w:t xml:space="preserve">la filiation </w:t>
      </w:r>
      <w:r>
        <w:rPr>
          <w:rFonts w:eastAsia="Calibri"/>
          <w:lang w:val="fr-FR"/>
        </w:rPr>
        <w:t xml:space="preserve">entre le </w:t>
      </w:r>
      <w:r w:rsidRPr="0063023B">
        <w:rPr>
          <w:rFonts w:eastAsia="Calibri"/>
          <w:lang w:val="fr-FR"/>
        </w:rPr>
        <w:t xml:space="preserve">nouveau-né avec le géniteur </w:t>
      </w:r>
      <w:r>
        <w:rPr>
          <w:rFonts w:eastAsia="Calibri"/>
          <w:lang w:val="fr-FR"/>
        </w:rPr>
        <w:t>dans</w:t>
      </w:r>
      <w:r w:rsidRPr="0063023B">
        <w:rPr>
          <w:rFonts w:eastAsia="Calibri"/>
          <w:lang w:val="fr-FR"/>
        </w:rPr>
        <w:t xml:space="preserve"> des conditions similaires à celle présentes en Ukraine, </w:t>
      </w:r>
      <w:r>
        <w:rPr>
          <w:rFonts w:eastAsia="Calibri"/>
          <w:lang w:val="fr-FR"/>
        </w:rPr>
        <w:t xml:space="preserve">de plus, </w:t>
      </w:r>
      <w:r w:rsidRPr="0063023B">
        <w:rPr>
          <w:rFonts w:eastAsia="Calibri"/>
          <w:lang w:val="fr-FR"/>
        </w:rPr>
        <w:t>la Géorgie autorise des femmes étrangères à devenir mères porteuses, contrairement à l’Ukraine. L’agence assure que le transfert des formalités administratives existantes sera effectué par leur service, mais que de nouveaux documents devront être rédigés</w:t>
      </w:r>
      <w:r>
        <w:rPr>
          <w:rFonts w:eastAsia="Calibri"/>
          <w:lang w:val="fr-FR"/>
        </w:rPr>
        <w:t xml:space="preserve">, exigés par </w:t>
      </w:r>
      <w:r w:rsidRPr="0063023B">
        <w:rPr>
          <w:rFonts w:eastAsia="Calibri"/>
          <w:lang w:val="fr-FR"/>
        </w:rPr>
        <w:t>la clinique géorgienne. L’agence promet aussi la prise en charge du déplacement et du logement de la mère porteuse, assurant que si la grossesse se passe bien elle pourrait repartir vers la Pologne, la Roumanie ou la Slovaquie, mais affirme que si elle est “</w:t>
      </w:r>
      <w:r>
        <w:rPr>
          <w:rFonts w:eastAsia="Calibri"/>
          <w:lang w:val="fr-FR"/>
        </w:rPr>
        <w:t>problématique</w:t>
      </w:r>
      <w:r w:rsidRPr="0063023B">
        <w:rPr>
          <w:rFonts w:eastAsia="Calibri"/>
          <w:lang w:val="fr-FR"/>
        </w:rPr>
        <w:t xml:space="preserve"> </w:t>
      </w:r>
      <w:r>
        <w:rPr>
          <w:rFonts w:eastAsia="Calibri"/>
          <w:lang w:val="fr-FR"/>
        </w:rPr>
        <w:t>–</w:t>
      </w:r>
      <w:r w:rsidRPr="0063023B">
        <w:rPr>
          <w:rFonts w:eastAsia="Calibri"/>
          <w:lang w:val="fr-FR"/>
        </w:rPr>
        <w:t xml:space="preserve"> </w:t>
      </w:r>
      <w:r>
        <w:rPr>
          <w:rFonts w:eastAsia="Calibri"/>
          <w:lang w:val="fr-FR"/>
        </w:rPr>
        <w:t xml:space="preserve">C’est-à-dire si la santé ou la vie de </w:t>
      </w:r>
      <w:r w:rsidRPr="0063023B">
        <w:rPr>
          <w:rFonts w:eastAsia="Calibri"/>
          <w:lang w:val="fr-FR"/>
        </w:rPr>
        <w:t>la vie de la mère porteuse</w:t>
      </w:r>
      <w:r>
        <w:rPr>
          <w:rFonts w:eastAsia="Calibri"/>
          <w:lang w:val="fr-FR"/>
        </w:rPr>
        <w:t xml:space="preserve"> est en danger</w:t>
      </w:r>
      <w:r w:rsidRPr="0063023B">
        <w:rPr>
          <w:rFonts w:eastAsia="Calibri"/>
          <w:lang w:val="fr-FR"/>
        </w:rPr>
        <w:t xml:space="preserve"> – cette dernière devra rester en Géorgie</w:t>
      </w:r>
      <w:r w:rsidRPr="0063023B">
        <w:rPr>
          <w:rStyle w:val="Appelnotedebasdep"/>
          <w:rFonts w:eastAsia="Calibri"/>
          <w:lang w:val="fr-FR"/>
        </w:rPr>
        <w:footnoteReference w:id="42"/>
      </w:r>
      <w:r w:rsidRPr="0063023B">
        <w:rPr>
          <w:rStyle w:val="Appelnotedebasdep"/>
          <w:rFonts w:eastAsia="Calibri"/>
          <w:lang w:val="fr-FR"/>
        </w:rPr>
        <w:footnoteReference w:id="43"/>
      </w:r>
      <w:r w:rsidRPr="0063023B">
        <w:rPr>
          <w:rFonts w:eastAsia="Calibri"/>
          <w:lang w:val="fr-FR"/>
        </w:rPr>
        <w:t>.</w:t>
      </w:r>
    </w:p>
    <w:p w14:paraId="06BFA354" w14:textId="77777777" w:rsidR="00AC2A11" w:rsidRDefault="00AC2A11" w:rsidP="00AC2A11">
      <w:pPr>
        <w:rPr>
          <w:rFonts w:eastAsia="Calibri"/>
          <w:lang w:val="fr-FR"/>
        </w:rPr>
      </w:pPr>
    </w:p>
    <w:p w14:paraId="00E982F2" w14:textId="77777777" w:rsidR="00AC2A11" w:rsidRPr="0063023B" w:rsidRDefault="00AC2A11" w:rsidP="00AC2A11">
      <w:pPr>
        <w:rPr>
          <w:rFonts w:eastAsia="Calibri"/>
          <w:lang w:val="fr-FR"/>
        </w:rPr>
      </w:pPr>
      <w:r>
        <w:rPr>
          <w:rFonts w:eastAsia="Calibri"/>
          <w:lang w:val="fr-FR"/>
        </w:rPr>
        <w:t>Dans d’autre cas, ce sont les clients commanditaires qui ont organisé le déplacement des</w:t>
      </w:r>
      <w:r w:rsidRPr="0063023B">
        <w:rPr>
          <w:rFonts w:eastAsia="Calibri"/>
          <w:lang w:val="fr-FR"/>
        </w:rPr>
        <w:t xml:space="preserve"> mères porteuses vers leur </w:t>
      </w:r>
      <w:r>
        <w:rPr>
          <w:rFonts w:eastAsia="Calibri"/>
          <w:lang w:val="fr-FR"/>
        </w:rPr>
        <w:t xml:space="preserve">propre </w:t>
      </w:r>
      <w:r w:rsidRPr="0063023B">
        <w:rPr>
          <w:rFonts w:eastAsia="Calibri"/>
          <w:lang w:val="fr-FR"/>
        </w:rPr>
        <w:t>pays. Ainsi, une mère porteuse nommée Tatiana a été déplacée vers la France par le couple commanditaire vivant à Paris, en laissant ses enfants et son mari</w:t>
      </w:r>
      <w:r>
        <w:rPr>
          <w:rFonts w:eastAsia="Calibri"/>
          <w:lang w:val="fr-FR"/>
        </w:rPr>
        <w:t xml:space="preserve"> en Ukraine</w:t>
      </w:r>
      <w:r w:rsidRPr="0063023B">
        <w:rPr>
          <w:rFonts w:eastAsia="Calibri"/>
          <w:lang w:val="fr-FR"/>
        </w:rPr>
        <w:t>, ce dernier n’ayant pas voulu que les enfants partent.</w:t>
      </w:r>
      <w:r w:rsidRPr="0063023B">
        <w:rPr>
          <w:rStyle w:val="Appelnotedebasdep"/>
          <w:rFonts w:eastAsia="Calibri"/>
          <w:lang w:val="fr-FR"/>
        </w:rPr>
        <w:footnoteReference w:id="44"/>
      </w:r>
      <w:r w:rsidRPr="0063023B">
        <w:rPr>
          <w:rStyle w:val="Appelnotedebasdep"/>
          <w:rFonts w:eastAsia="Calibri"/>
          <w:lang w:val="fr-FR"/>
        </w:rPr>
        <w:footnoteReference w:id="45"/>
      </w:r>
      <w:r w:rsidRPr="0063023B">
        <w:rPr>
          <w:rFonts w:eastAsia="Calibri"/>
          <w:lang w:val="fr-FR"/>
        </w:rPr>
        <w:t xml:space="preserve">. Une avocate </w:t>
      </w:r>
      <w:r>
        <w:rPr>
          <w:rFonts w:eastAsia="Calibri"/>
          <w:lang w:val="fr-FR"/>
        </w:rPr>
        <w:t xml:space="preserve">appointée par des clients </w:t>
      </w:r>
      <w:r w:rsidRPr="0063023B">
        <w:rPr>
          <w:rFonts w:eastAsia="Calibri"/>
          <w:lang w:val="fr-FR"/>
        </w:rPr>
        <w:t xml:space="preserve">a </w:t>
      </w:r>
      <w:r>
        <w:rPr>
          <w:rFonts w:eastAsia="Calibri"/>
          <w:lang w:val="fr-FR"/>
        </w:rPr>
        <w:t xml:space="preserve">cité le cas </w:t>
      </w:r>
      <w:r w:rsidRPr="0063023B">
        <w:rPr>
          <w:rFonts w:eastAsia="Calibri"/>
          <w:lang w:val="fr-FR"/>
        </w:rPr>
        <w:t xml:space="preserve">de plusieurs mères porteuses ukrainiennes arrivées en France, notamment en Vendée, dans le Rhône, en Provence et dans la Somme. Un couple de commanditaire vendéen a expliqué les démarches qu’ils ont entrepris pour amener Ella, la mère porteuse qu’ils utilisent, et ses deux filles, en France, d’abord en les mettant dans un convoi sécurisé partant de Kiev pour la Pologne, puis en réservant un appartement à Varsovie et un </w:t>
      </w:r>
      <w:proofErr w:type="spellStart"/>
      <w:r w:rsidRPr="0063023B">
        <w:rPr>
          <w:rFonts w:eastAsia="Calibri"/>
          <w:lang w:val="fr-FR"/>
        </w:rPr>
        <w:t>Flixbus</w:t>
      </w:r>
      <w:proofErr w:type="spellEnd"/>
      <w:r w:rsidRPr="0063023B">
        <w:rPr>
          <w:rFonts w:eastAsia="Calibri"/>
          <w:lang w:val="fr-FR"/>
        </w:rPr>
        <w:t xml:space="preserve"> vers la France. Une autre mère porteuse, </w:t>
      </w:r>
      <w:proofErr w:type="spellStart"/>
      <w:r w:rsidRPr="0063023B">
        <w:rPr>
          <w:rFonts w:eastAsia="Calibri"/>
          <w:lang w:val="fr-FR"/>
        </w:rPr>
        <w:t>Yullia</w:t>
      </w:r>
      <w:proofErr w:type="spellEnd"/>
      <w:r w:rsidRPr="0063023B">
        <w:rPr>
          <w:rFonts w:eastAsia="Calibri"/>
          <w:lang w:val="fr-FR"/>
        </w:rPr>
        <w:t xml:space="preserve">, a fui l’Ukraine dans l’espoir de </w:t>
      </w:r>
      <w:r w:rsidRPr="0063023B">
        <w:rPr>
          <w:rFonts w:eastAsia="Calibri"/>
          <w:lang w:val="fr-FR"/>
        </w:rPr>
        <w:lastRenderedPageBreak/>
        <w:t xml:space="preserve">rejoindre son mari en Pologne mais </w:t>
      </w:r>
      <w:r>
        <w:rPr>
          <w:rFonts w:eastAsia="Calibri"/>
          <w:lang w:val="fr-FR"/>
        </w:rPr>
        <w:t>faute de</w:t>
      </w:r>
      <w:r w:rsidRPr="0063023B">
        <w:rPr>
          <w:rFonts w:eastAsia="Calibri"/>
          <w:lang w:val="fr-FR"/>
        </w:rPr>
        <w:t xml:space="preserve"> place dans le logement de ce dernier, a été </w:t>
      </w:r>
      <w:r>
        <w:rPr>
          <w:rFonts w:eastAsia="Calibri"/>
          <w:lang w:val="fr-FR"/>
        </w:rPr>
        <w:t>prise en charge</w:t>
      </w:r>
      <w:r w:rsidRPr="0063023B">
        <w:rPr>
          <w:rFonts w:eastAsia="Calibri"/>
          <w:lang w:val="fr-FR"/>
        </w:rPr>
        <w:t xml:space="preserve"> à la gare de Przemysl par le </w:t>
      </w:r>
      <w:r>
        <w:rPr>
          <w:rFonts w:eastAsia="Calibri"/>
          <w:lang w:val="fr-FR"/>
        </w:rPr>
        <w:t xml:space="preserve">client </w:t>
      </w:r>
      <w:r w:rsidRPr="0063023B">
        <w:rPr>
          <w:rFonts w:eastAsia="Calibri"/>
          <w:lang w:val="fr-FR"/>
        </w:rPr>
        <w:t>commanditaire</w:t>
      </w:r>
      <w:r w:rsidRPr="0063023B">
        <w:rPr>
          <w:rStyle w:val="Appelnotedebasdep"/>
          <w:rFonts w:eastAsia="Calibri"/>
          <w:lang w:val="fr-FR"/>
        </w:rPr>
        <w:footnoteReference w:id="46"/>
      </w:r>
      <w:r w:rsidRPr="0063023B">
        <w:rPr>
          <w:rFonts w:eastAsia="Calibri"/>
          <w:lang w:val="fr-FR"/>
        </w:rPr>
        <w:t>. Katarina a elle aussi été déplacée vers la France par les commanditaires, en passant d’abord par la Pologne</w:t>
      </w:r>
      <w:r>
        <w:rPr>
          <w:rFonts w:eastAsia="Calibri"/>
          <w:lang w:val="fr-FR"/>
        </w:rPr>
        <w:t>,</w:t>
      </w:r>
      <w:r w:rsidRPr="0063023B">
        <w:rPr>
          <w:rFonts w:eastAsia="Calibri"/>
          <w:lang w:val="fr-FR"/>
        </w:rPr>
        <w:t xml:space="preserve"> pour recevoir des papiers de l’ambassade de France à Varsovie</w:t>
      </w:r>
      <w:r>
        <w:rPr>
          <w:rFonts w:eastAsia="Calibri"/>
          <w:lang w:val="fr-FR"/>
        </w:rPr>
        <w:t>,</w:t>
      </w:r>
      <w:r w:rsidRPr="0063023B">
        <w:rPr>
          <w:rFonts w:eastAsia="Calibri"/>
          <w:lang w:val="fr-FR"/>
        </w:rPr>
        <w:t xml:space="preserve"> avant de prendre l’avion vers Bordeaux seule, sans ses deux filles qui sont restées en Ukraine chez leur grand-mère. Les commanditaires affirment que l’agence ne lui envoie plus de paiement et que ce sont eux qui prennent en charge sa rémunération</w:t>
      </w:r>
      <w:r w:rsidRPr="0063023B">
        <w:rPr>
          <w:rStyle w:val="Appelnotedebasdep"/>
          <w:rFonts w:eastAsia="Calibri"/>
          <w:lang w:val="fr-FR"/>
        </w:rPr>
        <w:footnoteReference w:id="47"/>
      </w:r>
      <w:r w:rsidRPr="0063023B">
        <w:rPr>
          <w:rFonts w:eastAsia="Calibri"/>
          <w:lang w:val="fr-FR"/>
        </w:rPr>
        <w:t>. Les couples commanditaires français ne sont pas les seuls à faire déplacer les mères porteuses : des commanditaires espagnols ont fait en sorte que Viktoria, porteuse de jumeaux, soit déplacé d’abord vers la Pologne, avant de prendre un avion pour Barcelone. Mais puisque la maternité de substitution est illégale en Espagne, il a été décidé que Viktoria ira accoucher en Géorgie, pour les mêmes raisons qu’expliqué précédemment. C’est aussi le cas pour Marina, dont les commanditaires italiens se sont mis d’accord avec l’agence pour qu’elle rejoigne la Pologne avant de prendre un avion pour la Géorgie</w:t>
      </w:r>
      <w:r w:rsidRPr="0063023B">
        <w:rPr>
          <w:rStyle w:val="Appelnotedebasdep"/>
          <w:rFonts w:eastAsia="Calibri"/>
          <w:lang w:val="fr-FR"/>
        </w:rPr>
        <w:footnoteReference w:id="48"/>
      </w:r>
      <w:r w:rsidRPr="0063023B">
        <w:rPr>
          <w:rFonts w:eastAsia="Calibri"/>
          <w:lang w:val="fr-FR"/>
        </w:rPr>
        <w:t>. Le Royaume-Uni quant à lui s’est même positionné sur la question des mères porteuses de “futurs citoyens britanniques” qui ont fui la guerre</w:t>
      </w:r>
      <w:r>
        <w:rPr>
          <w:rFonts w:eastAsia="Calibri"/>
          <w:lang w:val="fr-FR"/>
        </w:rPr>
        <w:t xml:space="preserve"> </w:t>
      </w:r>
      <w:r w:rsidRPr="0063023B">
        <w:rPr>
          <w:rFonts w:eastAsia="Calibri"/>
          <w:lang w:val="fr-FR"/>
        </w:rPr>
        <w:t>: elles se verront attribuer un visa de résidence de trois ans</w:t>
      </w:r>
      <w:r w:rsidRPr="0063023B">
        <w:rPr>
          <w:rStyle w:val="Appelnotedebasdep"/>
          <w:rFonts w:eastAsia="Calibri"/>
          <w:lang w:val="fr-FR"/>
        </w:rPr>
        <w:footnoteReference w:id="49"/>
      </w:r>
      <w:r w:rsidRPr="0063023B">
        <w:rPr>
          <w:rFonts w:eastAsia="Calibri"/>
          <w:lang w:val="fr-FR"/>
        </w:rPr>
        <w:t xml:space="preserve">. Cette décision </w:t>
      </w:r>
      <w:r>
        <w:rPr>
          <w:rFonts w:eastAsia="Calibri"/>
          <w:lang w:val="fr-FR"/>
        </w:rPr>
        <w:t xml:space="preserve">a été prise </w:t>
      </w:r>
      <w:proofErr w:type="gramStart"/>
      <w:r>
        <w:rPr>
          <w:rFonts w:eastAsia="Calibri"/>
          <w:lang w:val="fr-FR"/>
        </w:rPr>
        <w:t>suite à</w:t>
      </w:r>
      <w:proofErr w:type="gramEnd"/>
      <w:r>
        <w:rPr>
          <w:rFonts w:eastAsia="Calibri"/>
          <w:lang w:val="fr-FR"/>
        </w:rPr>
        <w:t xml:space="preserve"> la </w:t>
      </w:r>
      <w:r w:rsidRPr="0063023B">
        <w:rPr>
          <w:rFonts w:eastAsia="Calibri"/>
          <w:lang w:val="fr-FR"/>
        </w:rPr>
        <w:t xml:space="preserve">lettre des avocats de 24 </w:t>
      </w:r>
      <w:r>
        <w:rPr>
          <w:rFonts w:eastAsia="Calibri"/>
          <w:lang w:val="fr-FR"/>
        </w:rPr>
        <w:t xml:space="preserve">clients </w:t>
      </w:r>
      <w:r w:rsidRPr="0063023B">
        <w:rPr>
          <w:rFonts w:eastAsia="Calibri"/>
          <w:lang w:val="fr-FR"/>
        </w:rPr>
        <w:t>commanditaires demandant à la secrétaire d’Etat à l’Intérieur</w:t>
      </w:r>
      <w:r>
        <w:rPr>
          <w:rFonts w:eastAsia="Calibri"/>
          <w:lang w:val="fr-FR"/>
        </w:rPr>
        <w:t>,</w:t>
      </w:r>
      <w:r w:rsidRPr="0063023B">
        <w:rPr>
          <w:rFonts w:eastAsia="Calibri"/>
          <w:lang w:val="fr-FR"/>
        </w:rPr>
        <w:t xml:space="preserve"> </w:t>
      </w:r>
      <w:proofErr w:type="spellStart"/>
      <w:r w:rsidRPr="0063023B">
        <w:rPr>
          <w:rFonts w:eastAsia="Calibri"/>
          <w:lang w:val="fr-FR"/>
        </w:rPr>
        <w:t>Priti</w:t>
      </w:r>
      <w:proofErr w:type="spellEnd"/>
      <w:r w:rsidRPr="0063023B">
        <w:rPr>
          <w:rFonts w:eastAsia="Calibri"/>
          <w:lang w:val="fr-FR"/>
        </w:rPr>
        <w:t xml:space="preserve"> Patel</w:t>
      </w:r>
      <w:r>
        <w:rPr>
          <w:rFonts w:eastAsia="Calibri"/>
          <w:lang w:val="fr-FR"/>
        </w:rPr>
        <w:t>,</w:t>
      </w:r>
      <w:r w:rsidRPr="0063023B">
        <w:rPr>
          <w:rFonts w:eastAsia="Calibri"/>
          <w:lang w:val="fr-FR"/>
        </w:rPr>
        <w:t xml:space="preserve"> début mars de prendre en compte la situation de guerre et le fait que les fœtus sont de “futurs citoyens britanniques”</w:t>
      </w:r>
      <w:r w:rsidRPr="0063023B">
        <w:rPr>
          <w:rStyle w:val="Appelnotedebasdep"/>
          <w:rFonts w:eastAsia="Calibri"/>
          <w:lang w:val="fr-FR"/>
        </w:rPr>
        <w:footnoteReference w:id="50"/>
      </w:r>
      <w:r w:rsidRPr="0063023B">
        <w:rPr>
          <w:rFonts w:eastAsia="Calibri"/>
          <w:lang w:val="fr-FR"/>
        </w:rPr>
        <w:t xml:space="preserve">. Cet octroi de visa contourne toutes les lois sur l’immigration au Royaume-Uni, dans le seul but de faire en sorte que les mères porteuses portent les fœtus au monde et que les nouveau-nés soient </w:t>
      </w:r>
      <w:r>
        <w:rPr>
          <w:rFonts w:eastAsia="Calibri"/>
          <w:lang w:val="fr-FR"/>
        </w:rPr>
        <w:t>remis aux clients</w:t>
      </w:r>
      <w:r w:rsidRPr="0063023B">
        <w:rPr>
          <w:rFonts w:eastAsia="Calibri"/>
          <w:lang w:val="fr-FR"/>
        </w:rPr>
        <w:t xml:space="preserve">. Il est bon de souligner que bien que la gestation pour autrui dite “altruiste” soit autorisée au Royaume-Uni, les contrats commerciaux comme ceux signés en Ukraine sont eux illégaux. </w:t>
      </w:r>
    </w:p>
    <w:p w14:paraId="19511E96" w14:textId="77777777" w:rsidR="00AC2A11" w:rsidRDefault="00AC2A11" w:rsidP="00AC2A11">
      <w:pPr>
        <w:rPr>
          <w:rFonts w:eastAsia="Calibri"/>
          <w:lang w:val="fr-FR"/>
        </w:rPr>
      </w:pPr>
    </w:p>
    <w:p w14:paraId="580F1B76" w14:textId="77777777" w:rsidR="00AC2A11" w:rsidRPr="0063023B" w:rsidRDefault="00AC2A11" w:rsidP="00AC2A11">
      <w:pPr>
        <w:rPr>
          <w:rFonts w:eastAsia="Calibri"/>
          <w:lang w:val="fr-FR"/>
        </w:rPr>
      </w:pPr>
      <w:r w:rsidRPr="0063023B">
        <w:rPr>
          <w:rFonts w:eastAsia="Calibri"/>
          <w:lang w:val="fr-FR"/>
        </w:rPr>
        <w:t>Les situations décrites ici s’apparente ainsi de la traite selon la définition donnée par le protocole de Palerme, avec le recrutement, le transport et l’accueil de personne</w:t>
      </w:r>
      <w:r>
        <w:rPr>
          <w:rFonts w:eastAsia="Calibri"/>
          <w:lang w:val="fr-FR"/>
        </w:rPr>
        <w:t>s</w:t>
      </w:r>
      <w:r w:rsidRPr="0063023B">
        <w:rPr>
          <w:rFonts w:eastAsia="Calibri"/>
          <w:lang w:val="fr-FR"/>
        </w:rPr>
        <w:t xml:space="preserve"> qui sont trompées et en position de vulnérabilité</w:t>
      </w:r>
      <w:r>
        <w:rPr>
          <w:rFonts w:eastAsia="Calibri"/>
          <w:lang w:val="fr-FR"/>
        </w:rPr>
        <w:t>,</w:t>
      </w:r>
      <w:r w:rsidRPr="0063023B">
        <w:rPr>
          <w:rFonts w:eastAsia="Calibri"/>
          <w:lang w:val="fr-FR"/>
        </w:rPr>
        <w:t xml:space="preserve"> dans le but d’exploiter leur capacité reproductive. Ces éléments apportent aussi des réponses à deux des questions posées par cette enquête. Il est possible d’observer des situations dans lesquelles des mères porteuses sont recrutées et déplacée à l’intérieur de leur pays, de force ou de gré. Cependant, le libre consentement ne peut pas être entièrement établi puisque les femmes sont en position de vulnérabilités, sont déplacées pour se rapprocher des cliniques, et dépendent de l’argent reçu pour pouvoir subvenir à leurs besoins. De plus, des femmes ukrainiennes sont aussi déplacées de leur pays d’origine à un pays étranger</w:t>
      </w:r>
      <w:r>
        <w:rPr>
          <w:rFonts w:eastAsia="Calibri"/>
          <w:lang w:val="fr-FR"/>
        </w:rPr>
        <w:t>,</w:t>
      </w:r>
      <w:r w:rsidRPr="0063023B">
        <w:rPr>
          <w:rFonts w:eastAsia="Calibri"/>
          <w:lang w:val="fr-FR"/>
        </w:rPr>
        <w:t xml:space="preserve"> dans le contexte de maternité pour autrui</w:t>
      </w:r>
      <w:r>
        <w:rPr>
          <w:rFonts w:eastAsia="Calibri"/>
          <w:lang w:val="fr-FR"/>
        </w:rPr>
        <w:t>,</w:t>
      </w:r>
      <w:r w:rsidRPr="0063023B">
        <w:rPr>
          <w:rFonts w:eastAsia="Calibri"/>
          <w:lang w:val="fr-FR"/>
        </w:rPr>
        <w:t xml:space="preserve"> pour accoucher, soit dans le pays des clients, soit dans un pays dont la législation permet aussi la GPA, </w:t>
      </w:r>
      <w:r>
        <w:rPr>
          <w:rFonts w:eastAsia="Calibri"/>
          <w:lang w:val="fr-FR"/>
        </w:rPr>
        <w:t>par exemple à</w:t>
      </w:r>
      <w:r w:rsidRPr="0063023B">
        <w:rPr>
          <w:rFonts w:eastAsia="Calibri"/>
          <w:lang w:val="fr-FR"/>
        </w:rPr>
        <w:t xml:space="preserve"> Chypre où les règles sont encore plus laxistes</w:t>
      </w:r>
      <w:r>
        <w:rPr>
          <w:rFonts w:eastAsia="Calibri"/>
          <w:lang w:val="fr-FR"/>
        </w:rPr>
        <w:t xml:space="preserve"> qu’en Ukraine</w:t>
      </w:r>
      <w:r w:rsidRPr="0063023B">
        <w:rPr>
          <w:rFonts w:eastAsia="Calibri"/>
          <w:lang w:val="fr-FR"/>
        </w:rPr>
        <w:t xml:space="preserve">, ou bien </w:t>
      </w:r>
      <w:r>
        <w:rPr>
          <w:rFonts w:eastAsia="Calibri"/>
          <w:lang w:val="fr-FR"/>
        </w:rPr>
        <w:t xml:space="preserve">en Géorgie dont la réglementation en matière de GPA est similaire à celle d’Ukraine. </w:t>
      </w:r>
    </w:p>
    <w:p w14:paraId="569D6155" w14:textId="77777777" w:rsidR="00AC2A11" w:rsidRPr="0063023B" w:rsidRDefault="00AC2A11" w:rsidP="00AC2A11">
      <w:pPr>
        <w:shd w:val="clear" w:color="auto" w:fill="FFFFFF" w:themeFill="background1"/>
        <w:textAlignment w:val="baseline"/>
        <w:rPr>
          <w:color w:val="000000" w:themeColor="text1"/>
          <w:lang w:val="fr-FR"/>
        </w:rPr>
      </w:pPr>
    </w:p>
    <w:p w14:paraId="6EABEBC4" w14:textId="77777777" w:rsidR="00AC2A11" w:rsidRPr="0063023B" w:rsidRDefault="00AC2A11" w:rsidP="00AC2A11">
      <w:pPr>
        <w:pStyle w:val="Titre4"/>
        <w:rPr>
          <w:rFonts w:eastAsiaTheme="minorEastAsia"/>
        </w:rPr>
      </w:pPr>
      <w:bookmarkStart w:id="18" w:name="_Toc117024632"/>
      <w:r w:rsidRPr="0063023B">
        <w:lastRenderedPageBreak/>
        <w:t>Grèce</w:t>
      </w:r>
      <w:bookmarkEnd w:id="18"/>
    </w:p>
    <w:p w14:paraId="5480C200" w14:textId="77777777" w:rsidR="00AC2A11" w:rsidRPr="0063023B" w:rsidRDefault="00AC2A11" w:rsidP="00AC2A11">
      <w:pPr>
        <w:shd w:val="clear" w:color="auto" w:fill="FFFFFF" w:themeFill="background1"/>
        <w:textAlignment w:val="baseline"/>
        <w:rPr>
          <w:color w:val="000000" w:themeColor="text1"/>
          <w:lang w:val="fr-FR"/>
        </w:rPr>
      </w:pPr>
    </w:p>
    <w:p w14:paraId="6A9F6751" w14:textId="77777777" w:rsidR="00AC2A11" w:rsidRDefault="00AC2A11" w:rsidP="00AC2A11">
      <w:pPr>
        <w:rPr>
          <w:rFonts w:eastAsia="Calibri"/>
          <w:color w:val="000000" w:themeColor="text1"/>
          <w:lang w:val="fr-FR"/>
        </w:rPr>
      </w:pPr>
      <w:r w:rsidRPr="0063023B">
        <w:rPr>
          <w:rFonts w:eastAsia="Calibri"/>
          <w:lang w:val="fr-FR"/>
        </w:rPr>
        <w:t>La Grèce est devenue un autre hub européen pour le traitement de fertilité</w:t>
      </w:r>
      <w:r w:rsidRPr="0063023B">
        <w:rPr>
          <w:rStyle w:val="Appelnotedebasdep"/>
          <w:rFonts w:eastAsia="Calibri"/>
          <w:lang w:val="fr-FR"/>
        </w:rPr>
        <w:footnoteReference w:id="51"/>
      </w:r>
      <w:r w:rsidRPr="0063023B">
        <w:rPr>
          <w:rFonts w:eastAsia="Calibri"/>
          <w:i/>
          <w:iCs/>
          <w:lang w:val="fr-FR"/>
        </w:rPr>
        <w:t>,</w:t>
      </w:r>
      <w:r w:rsidRPr="0063023B">
        <w:rPr>
          <w:rFonts w:eastAsia="Calibri"/>
          <w:lang w:val="fr-FR"/>
        </w:rPr>
        <w:t xml:space="preserve"> et il en va de même pour les recours à des maternité de substitution et le prélèvement d’ovocytes, dû à sa situation économique et son positionnement géographique (</w:t>
      </w:r>
      <w:proofErr w:type="spellStart"/>
      <w:r w:rsidRPr="0063023B">
        <w:rPr>
          <w:rFonts w:eastAsia="Calibri"/>
          <w:lang w:val="fr-FR"/>
        </w:rPr>
        <w:t>Davaki</w:t>
      </w:r>
      <w:proofErr w:type="spellEnd"/>
      <w:r w:rsidRPr="0063023B">
        <w:rPr>
          <w:rFonts w:eastAsia="Calibri"/>
          <w:lang w:val="fr-FR"/>
        </w:rPr>
        <w:t xml:space="preserve"> 2017). C’est en 2002 avec la loi n°3089/2002 que la Grèce légalise la maternité de substitution et de manière plus général, l’assistance médical dans la reproduction humaine, comme en est le titre de la loi. Cette loi prévoit le consentement de l’époux ou partenaire de la femme souhaitant être mère porteuse ou à qui on prélève les ovocytes et interdit le clonage et le choix du sexe du fœtus. Cette loi prévoit aussi que la cliente commanditaire et la mère porteuse soient toutes deux résidentes permanente en Grèce, ce qui avait comme objectif d’éviter que la Grèce ne devienne un pays de tourisme reproductif. La loi prévoit que seule la gestation pour autrui </w:t>
      </w:r>
      <w:r>
        <w:rPr>
          <w:rFonts w:eastAsia="Calibri"/>
          <w:lang w:val="fr-FR"/>
        </w:rPr>
        <w:t>dite</w:t>
      </w:r>
      <w:r w:rsidRPr="0063023B">
        <w:rPr>
          <w:rFonts w:eastAsia="Calibri"/>
          <w:lang w:val="fr-FR"/>
        </w:rPr>
        <w:t xml:space="preserve"> “altruiste” soit autorisée. Une loi suivante en 2005, la loi 3305/2005 nommée “Application des méthodes de procréation médicalement assistée” prévoit des sanctions pénales et administratives en cas du non-respect de la loi et crée l’Autorité Nationale de Surveillance de la Procréation Assistée (ANRMA) qui veille au bon déroulement des procédures et prend des décisions éthiques. Cette loi impose aux futures mères porteuses d’être évaluée</w:t>
      </w:r>
      <w:r>
        <w:rPr>
          <w:rFonts w:eastAsia="Calibri"/>
          <w:lang w:val="fr-FR"/>
        </w:rPr>
        <w:t>s</w:t>
      </w:r>
      <w:r w:rsidRPr="0063023B">
        <w:rPr>
          <w:rFonts w:eastAsia="Calibri"/>
          <w:lang w:val="fr-FR"/>
        </w:rPr>
        <w:t xml:space="preserve"> physiquement et mentalement avant la signature du contrat. Cette loi </w:t>
      </w:r>
      <w:r>
        <w:rPr>
          <w:rFonts w:eastAsia="Calibri"/>
          <w:lang w:val="fr-FR"/>
        </w:rPr>
        <w:t xml:space="preserve">se réclame des </w:t>
      </w:r>
      <w:r w:rsidRPr="0063023B">
        <w:rPr>
          <w:rFonts w:eastAsia="Calibri"/>
          <w:lang w:val="fr-FR"/>
        </w:rPr>
        <w:t xml:space="preserve">libertés individuelles et </w:t>
      </w:r>
      <w:r>
        <w:rPr>
          <w:rFonts w:eastAsia="Calibri"/>
          <w:lang w:val="fr-FR"/>
        </w:rPr>
        <w:t xml:space="preserve">de </w:t>
      </w:r>
      <w:r w:rsidRPr="0063023B">
        <w:rPr>
          <w:rFonts w:eastAsia="Calibri"/>
          <w:lang w:val="fr-FR"/>
        </w:rPr>
        <w:t>l’intérêt supérieur de l’enfant</w:t>
      </w:r>
      <w:r>
        <w:rPr>
          <w:rFonts w:eastAsia="Calibri"/>
          <w:lang w:val="fr-FR"/>
        </w:rPr>
        <w:t xml:space="preserve"> en assurant aux enfants nés de GPA, les mêmes droits que tous les autres</w:t>
      </w:r>
      <w:r w:rsidRPr="0063023B">
        <w:rPr>
          <w:rFonts w:eastAsia="Calibri"/>
          <w:lang w:val="fr-FR"/>
        </w:rPr>
        <w:t>. Cette loi met aussi en place la compensation pécuniaire de la mère porteuse qui comprends les frais de santé mais aussi les dépenses liées comme les transports vers les centres médicaux</w:t>
      </w:r>
      <w:r>
        <w:rPr>
          <w:rFonts w:eastAsia="Calibri"/>
          <w:lang w:val="fr-FR"/>
        </w:rPr>
        <w:t xml:space="preserve"> et des indemnités</w:t>
      </w:r>
      <w:r w:rsidRPr="0063023B">
        <w:rPr>
          <w:rFonts w:eastAsia="Calibri"/>
          <w:lang w:val="fr-FR"/>
        </w:rPr>
        <w:t xml:space="preserve"> compensat</w:t>
      </w:r>
      <w:r>
        <w:rPr>
          <w:rFonts w:eastAsia="Calibri"/>
          <w:lang w:val="fr-FR"/>
        </w:rPr>
        <w:t xml:space="preserve">oires de </w:t>
      </w:r>
      <w:r w:rsidRPr="0063023B">
        <w:rPr>
          <w:rFonts w:eastAsia="Calibri"/>
          <w:lang w:val="fr-FR"/>
        </w:rPr>
        <w:t xml:space="preserve">perte de revenu </w:t>
      </w:r>
      <w:r>
        <w:rPr>
          <w:rFonts w:eastAsia="Calibri"/>
          <w:lang w:val="fr-FR"/>
        </w:rPr>
        <w:t xml:space="preserve">en cas d’arrêt d’activité. Des </w:t>
      </w:r>
      <w:r w:rsidRPr="0063023B">
        <w:rPr>
          <w:rFonts w:eastAsia="Calibri"/>
          <w:lang w:val="fr-FR"/>
        </w:rPr>
        <w:t xml:space="preserve">compensations non-pécuniaires </w:t>
      </w:r>
      <w:r>
        <w:rPr>
          <w:rFonts w:eastAsia="Calibri"/>
          <w:lang w:val="fr-FR"/>
        </w:rPr>
        <w:t>sont aussi autorisés</w:t>
      </w:r>
      <w:r w:rsidRPr="0063023B">
        <w:rPr>
          <w:rFonts w:eastAsia="Calibri"/>
          <w:lang w:val="fr-FR"/>
        </w:rPr>
        <w:t xml:space="preserve">. En 2014 la loi 4272/2014 abroge la nécessité pour les mères porteuses et </w:t>
      </w:r>
      <w:r>
        <w:rPr>
          <w:rFonts w:eastAsia="Calibri"/>
          <w:lang w:val="fr-FR"/>
        </w:rPr>
        <w:t>clientes</w:t>
      </w:r>
      <w:r w:rsidRPr="0063023B">
        <w:rPr>
          <w:rFonts w:eastAsia="Calibri"/>
          <w:lang w:val="fr-FR"/>
        </w:rPr>
        <w:t xml:space="preserve"> d’être résidentes permanentes </w:t>
      </w:r>
      <w:proofErr w:type="gramStart"/>
      <w:r>
        <w:rPr>
          <w:rFonts w:eastAsia="Calibri"/>
          <w:lang w:val="fr-FR"/>
        </w:rPr>
        <w:t xml:space="preserve">en </w:t>
      </w:r>
      <w:r w:rsidRPr="0063023B">
        <w:rPr>
          <w:rFonts w:eastAsia="Calibri"/>
          <w:lang w:val="fr-FR"/>
        </w:rPr>
        <w:t xml:space="preserve"> Grèce</w:t>
      </w:r>
      <w:proofErr w:type="gramEnd"/>
      <w:r w:rsidRPr="0063023B">
        <w:rPr>
          <w:rFonts w:eastAsia="Calibri"/>
          <w:lang w:val="fr-FR"/>
        </w:rPr>
        <w:t xml:space="preserve"> comme l’imposait la loi de 2002. A présent, elles peuvent être résidente temporaire, sans qu’il n’y ait de minimum de </w:t>
      </w:r>
      <w:r>
        <w:rPr>
          <w:rFonts w:eastAsia="Calibri"/>
          <w:lang w:val="fr-FR"/>
        </w:rPr>
        <w:t xml:space="preserve">durée de </w:t>
      </w:r>
      <w:r w:rsidRPr="0063023B">
        <w:rPr>
          <w:rFonts w:eastAsia="Calibri"/>
          <w:lang w:val="fr-FR"/>
        </w:rPr>
        <w:t>séjour, ce qui a accéléré la tendance du pays à devenir un lieu de tourisme reproductif pour l</w:t>
      </w:r>
      <w:r>
        <w:rPr>
          <w:rFonts w:eastAsia="Calibri"/>
          <w:lang w:val="fr-FR"/>
        </w:rPr>
        <w:t>a</w:t>
      </w:r>
      <w:r w:rsidRPr="0063023B">
        <w:rPr>
          <w:rFonts w:eastAsia="Calibri"/>
          <w:lang w:val="fr-FR"/>
        </w:rPr>
        <w:t xml:space="preserve"> maternité de substitution. D’autres dispositions légales sont présentes dans les articles 1455 à 1464 du Code Civil hellénique. Ces articles prévoient ainsi que la cliente doit prouver son incapacité </w:t>
      </w:r>
      <w:r>
        <w:rPr>
          <w:rFonts w:eastAsia="Calibri"/>
          <w:lang w:val="fr-FR"/>
        </w:rPr>
        <w:t xml:space="preserve">à </w:t>
      </w:r>
      <w:r w:rsidRPr="0063023B">
        <w:rPr>
          <w:rFonts w:eastAsia="Calibri"/>
          <w:lang w:val="fr-FR"/>
        </w:rPr>
        <w:t xml:space="preserve">porter un enfant ou des risques de transmission de maladie génétique. La cliente ne doit pas être ménopausée pour éviter que les parents ne soient trop âgés. De plus, les couples homosexuels </w:t>
      </w:r>
      <w:r>
        <w:rPr>
          <w:rFonts w:eastAsia="Calibri"/>
          <w:lang w:val="fr-FR"/>
        </w:rPr>
        <w:t>et</w:t>
      </w:r>
      <w:r w:rsidRPr="0063023B">
        <w:rPr>
          <w:rFonts w:eastAsia="Calibri"/>
          <w:lang w:val="fr-FR"/>
        </w:rPr>
        <w:t xml:space="preserve"> les hommes célibataires ne peuvent avoir recours à une maternité de substitution. Selon l’article 1458</w:t>
      </w:r>
      <w:r w:rsidRPr="0063023B">
        <w:rPr>
          <w:rFonts w:eastAsia="Calibri"/>
          <w:color w:val="000000" w:themeColor="text1"/>
          <w:lang w:val="fr-FR"/>
        </w:rPr>
        <w:t>, l'autorisation d’un tribunal est nécessaire en amont pour valider la procédure et le contrat. C'est aussi cet article qui définit la gestation pour autrui comme étant “le transfert d’ovules fécondés chez une autre femme donnant lieu à une grossesse chez cette dernière” (</w:t>
      </w:r>
      <w:r w:rsidRPr="0063023B">
        <w:rPr>
          <w:rFonts w:eastAsia="Calibri"/>
          <w:i/>
          <w:iCs/>
          <w:color w:val="000000" w:themeColor="text1"/>
          <w:lang w:val="fr-FR"/>
        </w:rPr>
        <w:t>Addendum 2021</w:t>
      </w:r>
      <w:r w:rsidRPr="0063023B">
        <w:rPr>
          <w:rFonts w:eastAsia="Calibri"/>
          <w:color w:val="000000" w:themeColor="text1"/>
          <w:lang w:val="fr-FR"/>
        </w:rPr>
        <w:t>).</w:t>
      </w:r>
      <w:r w:rsidRPr="0063023B">
        <w:rPr>
          <w:rFonts w:eastAsia="Calibri"/>
          <w:lang w:val="fr-FR"/>
        </w:rPr>
        <w:t xml:space="preserve"> L’article 1564 en particulier porte sur le matériel génétique, et indique que les maternités de substitution ne peuvent être que gestationnelle, </w:t>
      </w:r>
      <w:r>
        <w:rPr>
          <w:rFonts w:eastAsia="Calibri"/>
          <w:lang w:val="fr-FR"/>
        </w:rPr>
        <w:t xml:space="preserve">pour qu’il n’y ait pas </w:t>
      </w:r>
      <w:r w:rsidRPr="0063023B">
        <w:rPr>
          <w:rFonts w:eastAsia="Calibri"/>
          <w:lang w:val="fr-FR"/>
        </w:rPr>
        <w:t xml:space="preserve">de liens génétiques avec la mère porteuse </w:t>
      </w:r>
      <w:r>
        <w:rPr>
          <w:rFonts w:eastAsia="Calibri"/>
          <w:lang w:val="fr-FR"/>
        </w:rPr>
        <w:t>et éviter</w:t>
      </w:r>
      <w:r w:rsidRPr="0063023B">
        <w:rPr>
          <w:rFonts w:eastAsia="Calibri"/>
          <w:lang w:val="fr-FR"/>
        </w:rPr>
        <w:t xml:space="preserve"> que celle-ci ne </w:t>
      </w:r>
      <w:r>
        <w:rPr>
          <w:rFonts w:eastAsia="Calibri"/>
          <w:lang w:val="fr-FR"/>
        </w:rPr>
        <w:t>revendique</w:t>
      </w:r>
      <w:r w:rsidRPr="0063023B">
        <w:rPr>
          <w:rFonts w:eastAsia="Calibri"/>
          <w:lang w:val="fr-FR"/>
        </w:rPr>
        <w:t xml:space="preserve"> </w:t>
      </w:r>
      <w:r>
        <w:rPr>
          <w:rFonts w:eastAsia="Calibri"/>
          <w:lang w:val="fr-FR"/>
        </w:rPr>
        <w:t>s</w:t>
      </w:r>
      <w:r w:rsidRPr="0063023B">
        <w:rPr>
          <w:rFonts w:eastAsia="Calibri"/>
          <w:lang w:val="fr-FR"/>
        </w:rPr>
        <w:t>a filiation avec le nouveau-né</w:t>
      </w:r>
      <w:r w:rsidRPr="0063023B">
        <w:rPr>
          <w:rFonts w:eastAsia="Calibri"/>
          <w:color w:val="000000" w:themeColor="text1"/>
          <w:lang w:val="fr-FR"/>
        </w:rPr>
        <w:t>.</w:t>
      </w:r>
      <w:r w:rsidRPr="0063023B">
        <w:rPr>
          <w:rFonts w:eastAsia="Calibri"/>
          <w:lang w:val="fr-FR"/>
        </w:rPr>
        <w:t xml:space="preserve"> La décision </w:t>
      </w:r>
      <w:r w:rsidRPr="0063023B">
        <w:rPr>
          <w:rFonts w:eastAsia="Calibri"/>
          <w:color w:val="000000" w:themeColor="text1"/>
          <w:lang w:val="fr-FR"/>
        </w:rPr>
        <w:t xml:space="preserve">n°73/24.01.2017 du code d’éthique de la procréation médicalement assistée assure aussi que la mère porteuse doit avoir plus de 25 ans, qu’elle </w:t>
      </w:r>
      <w:r>
        <w:rPr>
          <w:rFonts w:eastAsia="Calibri"/>
          <w:color w:val="000000" w:themeColor="text1"/>
          <w:lang w:val="fr-FR"/>
        </w:rPr>
        <w:t>ait</w:t>
      </w:r>
      <w:r w:rsidRPr="0063023B">
        <w:rPr>
          <w:rFonts w:eastAsia="Calibri"/>
          <w:color w:val="000000" w:themeColor="text1"/>
          <w:lang w:val="fr-FR"/>
        </w:rPr>
        <w:t xml:space="preserve"> eu un enfant et qu’elle n</w:t>
      </w:r>
      <w:r>
        <w:rPr>
          <w:rFonts w:eastAsia="Calibri"/>
          <w:color w:val="000000" w:themeColor="text1"/>
          <w:lang w:val="fr-FR"/>
        </w:rPr>
        <w:t>’ait</w:t>
      </w:r>
      <w:r w:rsidRPr="0063023B">
        <w:rPr>
          <w:rFonts w:eastAsia="Calibri"/>
          <w:color w:val="000000" w:themeColor="text1"/>
          <w:lang w:val="fr-FR"/>
        </w:rPr>
        <w:t xml:space="preserve"> pas subi de césarienne. En ce qui concerne le prélèvement d’ovocyte, il n’y a pas de limite </w:t>
      </w:r>
      <w:r>
        <w:rPr>
          <w:rFonts w:eastAsia="Calibri"/>
          <w:color w:val="000000" w:themeColor="text1"/>
          <w:lang w:val="fr-FR"/>
        </w:rPr>
        <w:t>à la quantité extraite</w:t>
      </w:r>
      <w:r w:rsidRPr="0063023B">
        <w:rPr>
          <w:rFonts w:eastAsia="Calibri"/>
          <w:color w:val="000000" w:themeColor="text1"/>
          <w:lang w:val="fr-FR"/>
        </w:rPr>
        <w:t>.</w:t>
      </w:r>
    </w:p>
    <w:p w14:paraId="004B8F28" w14:textId="77777777" w:rsidR="00AC2A11" w:rsidRPr="0063023B" w:rsidRDefault="00AC2A11" w:rsidP="00AC2A11">
      <w:pPr>
        <w:rPr>
          <w:rFonts w:eastAsia="Calibri"/>
          <w:color w:val="000000" w:themeColor="text1"/>
          <w:lang w:val="fr-FR"/>
        </w:rPr>
      </w:pPr>
    </w:p>
    <w:p w14:paraId="6DBFA741" w14:textId="77777777" w:rsidR="00AC2A11" w:rsidRDefault="00AC2A11" w:rsidP="00AC2A11">
      <w:pPr>
        <w:rPr>
          <w:rFonts w:eastAsia="Calibri"/>
          <w:color w:val="000000" w:themeColor="text1"/>
          <w:lang w:val="fr-FR"/>
        </w:rPr>
      </w:pPr>
      <w:r w:rsidRPr="0063023B">
        <w:rPr>
          <w:rFonts w:eastAsia="Calibri"/>
          <w:color w:val="000000" w:themeColor="text1"/>
          <w:lang w:val="fr-FR"/>
        </w:rPr>
        <w:t xml:space="preserve">Malgré ces dispositions, la Grèce est aujourd’hui une des plaques tournantes </w:t>
      </w:r>
      <w:r>
        <w:rPr>
          <w:rFonts w:eastAsia="Calibri"/>
          <w:color w:val="000000" w:themeColor="text1"/>
          <w:lang w:val="fr-FR"/>
        </w:rPr>
        <w:t xml:space="preserve">de </w:t>
      </w:r>
      <w:r w:rsidRPr="0063023B">
        <w:rPr>
          <w:rFonts w:eastAsia="Calibri"/>
          <w:color w:val="000000" w:themeColor="text1"/>
          <w:lang w:val="fr-FR"/>
        </w:rPr>
        <w:t xml:space="preserve">la maternité de substitution et beaucoup des femmes qui deviennent mères porteuses ou à qui on prélève les ovocytes sont des femmes migrantes. Dans un pays où le travail manque, avec un salaire moyen </w:t>
      </w:r>
      <w:r w:rsidRPr="0063023B">
        <w:rPr>
          <w:rFonts w:eastAsia="Calibri"/>
          <w:color w:val="000000" w:themeColor="text1"/>
          <w:lang w:val="fr-FR"/>
        </w:rPr>
        <w:lastRenderedPageBreak/>
        <w:t xml:space="preserve">en baisse, </w:t>
      </w:r>
      <w:r>
        <w:rPr>
          <w:rFonts w:eastAsia="Calibri"/>
          <w:color w:val="000000" w:themeColor="text1"/>
          <w:lang w:val="fr-FR"/>
        </w:rPr>
        <w:t>un accès difficile à l’emploi</w:t>
      </w:r>
      <w:r w:rsidRPr="0063023B">
        <w:rPr>
          <w:rFonts w:eastAsia="Calibri"/>
          <w:color w:val="000000" w:themeColor="text1"/>
          <w:lang w:val="fr-FR"/>
        </w:rPr>
        <w:t>, prostitution où gestation pour autrui</w:t>
      </w:r>
      <w:r w:rsidRPr="0063023B">
        <w:rPr>
          <w:rStyle w:val="Appelnotedebasdep"/>
          <w:rFonts w:eastAsia="Calibri"/>
          <w:color w:val="000000" w:themeColor="text1"/>
          <w:lang w:val="fr-FR"/>
        </w:rPr>
        <w:footnoteReference w:id="52"/>
      </w:r>
      <w:r>
        <w:rPr>
          <w:rFonts w:eastAsia="Calibri"/>
          <w:color w:val="000000" w:themeColor="text1"/>
          <w:lang w:val="fr-FR"/>
        </w:rPr>
        <w:t xml:space="preserve"> sont vues comme des palliatifs</w:t>
      </w:r>
      <w:r w:rsidRPr="0063023B">
        <w:rPr>
          <w:rFonts w:eastAsia="Calibri"/>
          <w:color w:val="000000" w:themeColor="text1"/>
          <w:lang w:val="fr-FR"/>
        </w:rPr>
        <w:t xml:space="preserve">. </w:t>
      </w:r>
      <w:r>
        <w:rPr>
          <w:rFonts w:eastAsia="Calibri"/>
          <w:color w:val="000000" w:themeColor="text1"/>
          <w:lang w:val="fr-FR"/>
        </w:rPr>
        <w:t>U</w:t>
      </w:r>
      <w:r w:rsidRPr="0063023B">
        <w:rPr>
          <w:rFonts w:eastAsia="Calibri"/>
          <w:color w:val="000000" w:themeColor="text1"/>
          <w:lang w:val="fr-FR"/>
        </w:rPr>
        <w:t xml:space="preserve">n grand nombre de mères porteuses en Grèce sont </w:t>
      </w:r>
      <w:r>
        <w:rPr>
          <w:rFonts w:eastAsia="Calibri"/>
          <w:color w:val="000000" w:themeColor="text1"/>
          <w:lang w:val="fr-FR"/>
        </w:rPr>
        <w:t xml:space="preserve">des migrantes </w:t>
      </w:r>
      <w:r w:rsidRPr="0063023B">
        <w:rPr>
          <w:rFonts w:eastAsia="Calibri"/>
          <w:color w:val="000000" w:themeColor="text1"/>
          <w:lang w:val="fr-FR"/>
        </w:rPr>
        <w:t xml:space="preserve">originaires d’Europe de l’Est, surtout </w:t>
      </w:r>
      <w:r>
        <w:rPr>
          <w:rFonts w:eastAsia="Calibri"/>
          <w:color w:val="000000" w:themeColor="text1"/>
          <w:lang w:val="fr-FR"/>
        </w:rPr>
        <w:t>de</w:t>
      </w:r>
      <w:r w:rsidRPr="0063023B">
        <w:rPr>
          <w:rFonts w:eastAsia="Calibri"/>
          <w:color w:val="000000" w:themeColor="text1"/>
          <w:lang w:val="fr-FR"/>
        </w:rPr>
        <w:t xml:space="preserve"> Bulgarie, </w:t>
      </w:r>
      <w:proofErr w:type="spellStart"/>
      <w:r w:rsidRPr="0063023B">
        <w:rPr>
          <w:rFonts w:eastAsia="Calibri"/>
          <w:color w:val="000000" w:themeColor="text1"/>
          <w:lang w:val="fr-FR"/>
        </w:rPr>
        <w:t>l</w:t>
      </w:r>
      <w:proofErr w:type="spellEnd"/>
      <w:r w:rsidRPr="0063023B">
        <w:rPr>
          <w:rFonts w:eastAsia="Calibri"/>
          <w:color w:val="000000" w:themeColor="text1"/>
          <w:lang w:val="fr-FR"/>
        </w:rPr>
        <w:t xml:space="preserve"> Moldavie ou Géorgie, qui étaient venu</w:t>
      </w:r>
      <w:r>
        <w:rPr>
          <w:rFonts w:eastAsia="Calibri"/>
          <w:color w:val="000000" w:themeColor="text1"/>
          <w:lang w:val="fr-FR"/>
        </w:rPr>
        <w:t>es</w:t>
      </w:r>
      <w:r w:rsidRPr="0063023B">
        <w:rPr>
          <w:rFonts w:eastAsia="Calibri"/>
          <w:color w:val="000000" w:themeColor="text1"/>
          <w:lang w:val="fr-FR"/>
        </w:rPr>
        <w:t xml:space="preserve"> en tant que domestique</w:t>
      </w:r>
      <w:r>
        <w:rPr>
          <w:rFonts w:eastAsia="Calibri"/>
          <w:color w:val="000000" w:themeColor="text1"/>
          <w:lang w:val="fr-FR"/>
        </w:rPr>
        <w:t>. A</w:t>
      </w:r>
      <w:r w:rsidRPr="0063023B">
        <w:rPr>
          <w:rFonts w:eastAsia="Calibri"/>
          <w:color w:val="000000" w:themeColor="text1"/>
          <w:lang w:val="fr-FR"/>
        </w:rPr>
        <w:t>vec la crise, leurs employeurs les ont licencié</w:t>
      </w:r>
      <w:r>
        <w:rPr>
          <w:rFonts w:eastAsia="Calibri"/>
          <w:color w:val="000000" w:themeColor="text1"/>
          <w:lang w:val="fr-FR"/>
        </w:rPr>
        <w:t>e</w:t>
      </w:r>
      <w:r w:rsidRPr="0063023B">
        <w:rPr>
          <w:rFonts w:eastAsia="Calibri"/>
          <w:color w:val="000000" w:themeColor="text1"/>
          <w:lang w:val="fr-FR"/>
        </w:rPr>
        <w:t>s et</w:t>
      </w:r>
      <w:r>
        <w:rPr>
          <w:rFonts w:eastAsia="Calibri"/>
          <w:color w:val="000000" w:themeColor="text1"/>
          <w:lang w:val="fr-FR"/>
        </w:rPr>
        <w:t xml:space="preserve">, par nécessité, ont dû se résoudre à </w:t>
      </w:r>
      <w:r w:rsidRPr="0063023B">
        <w:rPr>
          <w:rFonts w:eastAsia="Calibri"/>
          <w:color w:val="000000" w:themeColor="text1"/>
          <w:lang w:val="fr-FR"/>
        </w:rPr>
        <w:t xml:space="preserve">devenir mères porteuses, 17% des mères porteuses en Grèce étaient </w:t>
      </w:r>
      <w:r>
        <w:rPr>
          <w:rFonts w:eastAsia="Calibri"/>
          <w:color w:val="000000" w:themeColor="text1"/>
          <w:lang w:val="fr-FR"/>
        </w:rPr>
        <w:t xml:space="preserve">auparavant </w:t>
      </w:r>
      <w:proofErr w:type="spellStart"/>
      <w:r w:rsidRPr="0063023B">
        <w:rPr>
          <w:rFonts w:eastAsia="Calibri"/>
          <w:color w:val="000000" w:themeColor="text1"/>
          <w:lang w:val="fr-FR"/>
        </w:rPr>
        <w:t>aes</w:t>
      </w:r>
      <w:proofErr w:type="spellEnd"/>
      <w:r w:rsidRPr="0063023B">
        <w:rPr>
          <w:rFonts w:eastAsia="Calibri"/>
          <w:color w:val="000000" w:themeColor="text1"/>
          <w:lang w:val="fr-FR"/>
        </w:rPr>
        <w:t xml:space="preserve"> employés </w:t>
      </w:r>
      <w:r>
        <w:rPr>
          <w:rFonts w:eastAsia="Calibri"/>
          <w:color w:val="000000" w:themeColor="text1"/>
          <w:lang w:val="fr-FR"/>
        </w:rPr>
        <w:t>de maison</w:t>
      </w:r>
      <w:r w:rsidRPr="0063023B">
        <w:rPr>
          <w:rStyle w:val="Appelnotedebasdep"/>
          <w:rFonts w:eastAsia="Calibri"/>
          <w:color w:val="000000" w:themeColor="text1"/>
          <w:lang w:val="fr-FR"/>
        </w:rPr>
        <w:footnoteReference w:id="53"/>
      </w:r>
      <w:r w:rsidRPr="0063023B">
        <w:rPr>
          <w:rFonts w:eastAsia="Calibri"/>
          <w:color w:val="000000" w:themeColor="text1"/>
          <w:lang w:val="fr-FR"/>
        </w:rPr>
        <w:t xml:space="preserve"> (</w:t>
      </w:r>
      <w:proofErr w:type="spellStart"/>
      <w:r w:rsidRPr="0063023B">
        <w:rPr>
          <w:rFonts w:eastAsia="Calibri"/>
          <w:color w:val="000000" w:themeColor="text1"/>
          <w:lang w:val="fr-FR"/>
        </w:rPr>
        <w:t>Davaki</w:t>
      </w:r>
      <w:proofErr w:type="spellEnd"/>
      <w:r w:rsidRPr="0063023B">
        <w:rPr>
          <w:rFonts w:eastAsia="Calibri"/>
          <w:color w:val="000000" w:themeColor="text1"/>
          <w:lang w:val="fr-FR"/>
        </w:rPr>
        <w:t>, 2017). L’aspect altruiste</w:t>
      </w:r>
      <w:r>
        <w:rPr>
          <w:rFonts w:eastAsia="Calibri"/>
          <w:color w:val="000000" w:themeColor="text1"/>
          <w:lang w:val="fr-FR"/>
        </w:rPr>
        <w:t>,</w:t>
      </w:r>
      <w:r w:rsidRPr="0063023B">
        <w:rPr>
          <w:rFonts w:eastAsia="Calibri"/>
          <w:color w:val="000000" w:themeColor="text1"/>
          <w:lang w:val="fr-FR"/>
        </w:rPr>
        <w:t xml:space="preserve"> </w:t>
      </w:r>
      <w:r>
        <w:rPr>
          <w:rFonts w:eastAsia="Calibri"/>
          <w:color w:val="000000" w:themeColor="text1"/>
          <w:lang w:val="fr-FR"/>
        </w:rPr>
        <w:t>mis en avant</w:t>
      </w:r>
      <w:r w:rsidRPr="0063023B">
        <w:rPr>
          <w:rFonts w:eastAsia="Calibri"/>
          <w:color w:val="000000" w:themeColor="text1"/>
          <w:lang w:val="fr-FR"/>
        </w:rPr>
        <w:t xml:space="preserve"> par la législation</w:t>
      </w:r>
      <w:r>
        <w:rPr>
          <w:rFonts w:eastAsia="Calibri"/>
          <w:color w:val="000000" w:themeColor="text1"/>
          <w:lang w:val="fr-FR"/>
        </w:rPr>
        <w:t>,</w:t>
      </w:r>
      <w:r w:rsidRPr="0063023B">
        <w:rPr>
          <w:rFonts w:eastAsia="Calibri"/>
          <w:color w:val="000000" w:themeColor="text1"/>
          <w:lang w:val="fr-FR"/>
        </w:rPr>
        <w:t xml:space="preserve"> est difficile à </w:t>
      </w:r>
      <w:r>
        <w:rPr>
          <w:rFonts w:eastAsia="Calibri"/>
          <w:color w:val="000000" w:themeColor="text1"/>
          <w:lang w:val="fr-FR"/>
        </w:rPr>
        <w:t xml:space="preserve">observer. Un </w:t>
      </w:r>
      <w:r w:rsidRPr="0063023B">
        <w:rPr>
          <w:rFonts w:eastAsia="Calibri"/>
          <w:color w:val="000000" w:themeColor="text1"/>
          <w:lang w:val="fr-FR"/>
        </w:rPr>
        <w:t>sondage a montré que</w:t>
      </w:r>
      <w:r>
        <w:rPr>
          <w:rFonts w:eastAsia="Calibri"/>
          <w:color w:val="000000" w:themeColor="text1"/>
          <w:lang w:val="fr-FR"/>
        </w:rPr>
        <w:t>,</w:t>
      </w:r>
      <w:r w:rsidRPr="0063023B">
        <w:rPr>
          <w:rFonts w:eastAsia="Calibri"/>
          <w:color w:val="000000" w:themeColor="text1"/>
          <w:lang w:val="fr-FR"/>
        </w:rPr>
        <w:t xml:space="preserve"> sur 92 cas de maternité de substituions, seulement 13 </w:t>
      </w:r>
      <w:r>
        <w:rPr>
          <w:rFonts w:eastAsia="Calibri"/>
          <w:color w:val="000000" w:themeColor="text1"/>
          <w:lang w:val="fr-FR"/>
        </w:rPr>
        <w:t>étaient des GPA intrafamiliales</w:t>
      </w:r>
      <w:r w:rsidRPr="0063023B">
        <w:rPr>
          <w:rFonts w:eastAsia="Calibri"/>
          <w:color w:val="000000" w:themeColor="text1"/>
          <w:lang w:val="fr-FR"/>
        </w:rPr>
        <w:t xml:space="preserve">, les 79 autres cas </w:t>
      </w:r>
      <w:r>
        <w:rPr>
          <w:rFonts w:eastAsia="Calibri"/>
          <w:color w:val="000000" w:themeColor="text1"/>
          <w:lang w:val="fr-FR"/>
        </w:rPr>
        <w:t xml:space="preserve">présentaient les mères porteuses </w:t>
      </w:r>
      <w:proofErr w:type="gramStart"/>
      <w:r>
        <w:rPr>
          <w:rFonts w:eastAsia="Calibri"/>
          <w:color w:val="000000" w:themeColor="text1"/>
          <w:lang w:val="fr-FR"/>
        </w:rPr>
        <w:t>soit disant</w:t>
      </w:r>
      <w:proofErr w:type="gramEnd"/>
      <w:r>
        <w:rPr>
          <w:rFonts w:eastAsia="Calibri"/>
          <w:color w:val="000000" w:themeColor="text1"/>
          <w:lang w:val="fr-FR"/>
        </w:rPr>
        <w:t xml:space="preserve"> </w:t>
      </w:r>
      <w:r w:rsidRPr="0063023B">
        <w:rPr>
          <w:rFonts w:eastAsia="Calibri"/>
          <w:color w:val="000000" w:themeColor="text1"/>
          <w:lang w:val="fr-FR"/>
        </w:rPr>
        <w:t xml:space="preserve">comme des ”meilleures amies” de la cliente, bien souvent </w:t>
      </w:r>
      <w:r>
        <w:rPr>
          <w:rFonts w:eastAsia="Calibri"/>
          <w:color w:val="000000" w:themeColor="text1"/>
          <w:lang w:val="fr-FR"/>
        </w:rPr>
        <w:t xml:space="preserve">de </w:t>
      </w:r>
      <w:r w:rsidRPr="0063023B">
        <w:rPr>
          <w:rFonts w:eastAsia="Calibri"/>
          <w:color w:val="000000" w:themeColor="text1"/>
          <w:lang w:val="fr-FR"/>
        </w:rPr>
        <w:t>dix ou vingt ans plus jeunes qu</w:t>
      </w:r>
      <w:r>
        <w:rPr>
          <w:rFonts w:eastAsia="Calibri"/>
          <w:color w:val="000000" w:themeColor="text1"/>
          <w:lang w:val="fr-FR"/>
        </w:rPr>
        <w:t xml:space="preserve">’elle </w:t>
      </w:r>
      <w:r w:rsidRPr="0063023B">
        <w:rPr>
          <w:rFonts w:eastAsia="Calibri"/>
          <w:color w:val="000000" w:themeColor="text1"/>
          <w:lang w:val="fr-FR"/>
        </w:rPr>
        <w:t xml:space="preserve">et principalement </w:t>
      </w:r>
      <w:r>
        <w:rPr>
          <w:rFonts w:eastAsia="Calibri"/>
          <w:color w:val="000000" w:themeColor="text1"/>
          <w:lang w:val="fr-FR"/>
        </w:rPr>
        <w:t xml:space="preserve">originaires </w:t>
      </w:r>
      <w:r w:rsidRPr="0063023B">
        <w:rPr>
          <w:rFonts w:eastAsia="Calibri"/>
          <w:color w:val="000000" w:themeColor="text1"/>
          <w:lang w:val="fr-FR"/>
        </w:rPr>
        <w:t>d’Europe de l’Est (</w:t>
      </w:r>
      <w:proofErr w:type="spellStart"/>
      <w:r w:rsidRPr="0063023B">
        <w:rPr>
          <w:rFonts w:eastAsia="Calibri"/>
          <w:color w:val="000000" w:themeColor="text1"/>
          <w:lang w:val="fr-FR"/>
        </w:rPr>
        <w:t>Hatziz</w:t>
      </w:r>
      <w:proofErr w:type="spellEnd"/>
      <w:r w:rsidRPr="0063023B">
        <w:rPr>
          <w:rFonts w:eastAsia="Calibri"/>
          <w:color w:val="000000" w:themeColor="text1"/>
          <w:lang w:val="fr-FR"/>
        </w:rPr>
        <w:t xml:space="preserve"> 2010). Aux vues de ces </w:t>
      </w:r>
      <w:r>
        <w:rPr>
          <w:rFonts w:eastAsia="Calibri"/>
          <w:color w:val="000000" w:themeColor="text1"/>
          <w:lang w:val="fr-FR"/>
        </w:rPr>
        <w:t>données</w:t>
      </w:r>
      <w:r w:rsidRPr="0063023B">
        <w:rPr>
          <w:rFonts w:eastAsia="Calibri"/>
          <w:color w:val="000000" w:themeColor="text1"/>
          <w:lang w:val="fr-FR"/>
        </w:rPr>
        <w:t>, il est possible de douter la réalité des liens affectifs entre les clientes et les mères porteuses. En sachant que la compensation que touche les mères porteuses peut avoisiner les 20 000€, il semble probable d’avancer des raisons financières qui poussent ces femmes à devenir mères porteuses (</w:t>
      </w:r>
      <w:proofErr w:type="spellStart"/>
      <w:r w:rsidRPr="0063023B">
        <w:rPr>
          <w:rFonts w:eastAsia="Calibri"/>
          <w:color w:val="000000" w:themeColor="text1"/>
          <w:lang w:val="fr-FR"/>
        </w:rPr>
        <w:t>Davaki</w:t>
      </w:r>
      <w:proofErr w:type="spellEnd"/>
      <w:r w:rsidRPr="0063023B">
        <w:rPr>
          <w:rFonts w:eastAsia="Calibri"/>
          <w:color w:val="000000" w:themeColor="text1"/>
          <w:lang w:val="fr-FR"/>
        </w:rPr>
        <w:t>, 2017). La réalité commerciale et exploitante de la gestation pour autrui en Grèce se révèle dans la possibilité pour les mères porteuses d’être échangées pendant la préparation selon des critères médicaux (</w:t>
      </w:r>
      <w:proofErr w:type="spellStart"/>
      <w:r w:rsidRPr="0063023B">
        <w:rPr>
          <w:rFonts w:eastAsia="Calibri"/>
          <w:color w:val="000000" w:themeColor="text1"/>
          <w:lang w:val="fr-FR"/>
        </w:rPr>
        <w:t>Davaki</w:t>
      </w:r>
      <w:proofErr w:type="spellEnd"/>
      <w:r w:rsidRPr="0063023B">
        <w:rPr>
          <w:rFonts w:eastAsia="Calibri"/>
          <w:color w:val="000000" w:themeColor="text1"/>
          <w:lang w:val="fr-FR"/>
        </w:rPr>
        <w:t xml:space="preserve">, 2017:155). Il faut aussi souligner que </w:t>
      </w:r>
      <w:r>
        <w:rPr>
          <w:rFonts w:eastAsia="Calibri"/>
          <w:color w:val="000000" w:themeColor="text1"/>
          <w:lang w:val="fr-FR"/>
        </w:rPr>
        <w:t xml:space="preserve">la </w:t>
      </w:r>
      <w:r w:rsidRPr="0063023B">
        <w:rPr>
          <w:rFonts w:eastAsia="Calibri"/>
          <w:color w:val="000000" w:themeColor="text1"/>
          <w:lang w:val="fr-FR"/>
        </w:rPr>
        <w:t xml:space="preserve">maternité de substituions entre proche, </w:t>
      </w:r>
      <w:r>
        <w:rPr>
          <w:rFonts w:eastAsia="Calibri"/>
          <w:color w:val="000000" w:themeColor="text1"/>
          <w:lang w:val="fr-FR"/>
        </w:rPr>
        <w:t xml:space="preserve">n’exclut pas les </w:t>
      </w:r>
      <w:proofErr w:type="gramStart"/>
      <w:r>
        <w:rPr>
          <w:rFonts w:eastAsia="Calibri"/>
          <w:color w:val="000000" w:themeColor="text1"/>
          <w:lang w:val="fr-FR"/>
        </w:rPr>
        <w:t xml:space="preserve">pressions </w:t>
      </w:r>
      <w:r w:rsidRPr="0063023B">
        <w:rPr>
          <w:rFonts w:eastAsia="Calibri"/>
          <w:color w:val="000000" w:themeColor="text1"/>
          <w:lang w:val="fr-FR"/>
        </w:rPr>
        <w:t xml:space="preserve"> psychologiques</w:t>
      </w:r>
      <w:proofErr w:type="gramEnd"/>
      <w:r w:rsidRPr="0063023B">
        <w:rPr>
          <w:rFonts w:eastAsia="Calibri"/>
          <w:color w:val="000000" w:themeColor="text1"/>
          <w:lang w:val="fr-FR"/>
        </w:rPr>
        <w:t xml:space="preserve"> et </w:t>
      </w:r>
      <w:r>
        <w:rPr>
          <w:rFonts w:eastAsia="Calibri"/>
          <w:color w:val="000000" w:themeColor="text1"/>
          <w:lang w:val="fr-FR"/>
        </w:rPr>
        <w:t>la</w:t>
      </w:r>
      <w:r w:rsidRPr="0063023B">
        <w:rPr>
          <w:rFonts w:eastAsia="Calibri"/>
          <w:color w:val="000000" w:themeColor="text1"/>
          <w:lang w:val="fr-FR"/>
        </w:rPr>
        <w:t xml:space="preserve"> maltraitance</w:t>
      </w:r>
      <w:r>
        <w:rPr>
          <w:rFonts w:eastAsia="Calibri"/>
          <w:color w:val="000000" w:themeColor="text1"/>
          <w:lang w:val="fr-FR"/>
        </w:rPr>
        <w:t xml:space="preserve"> infligée à la mère porteuse</w:t>
      </w:r>
      <w:r w:rsidRPr="0063023B">
        <w:rPr>
          <w:rFonts w:eastAsia="Calibri"/>
          <w:color w:val="000000" w:themeColor="text1"/>
          <w:lang w:val="fr-FR"/>
        </w:rPr>
        <w:t xml:space="preserve"> (</w:t>
      </w:r>
      <w:proofErr w:type="spellStart"/>
      <w:r w:rsidRPr="0063023B">
        <w:rPr>
          <w:rFonts w:eastAsia="Calibri"/>
          <w:color w:val="000000" w:themeColor="text1"/>
          <w:lang w:val="fr-FR"/>
        </w:rPr>
        <w:t>Davaki</w:t>
      </w:r>
      <w:proofErr w:type="spellEnd"/>
      <w:r w:rsidRPr="0063023B">
        <w:rPr>
          <w:rFonts w:eastAsia="Calibri"/>
          <w:color w:val="000000" w:themeColor="text1"/>
          <w:lang w:val="fr-FR"/>
        </w:rPr>
        <w:t xml:space="preserve"> 2017).</w:t>
      </w:r>
    </w:p>
    <w:p w14:paraId="6C804B85" w14:textId="77777777" w:rsidR="00AC2A11" w:rsidRDefault="00AC2A11" w:rsidP="00AC2A11">
      <w:pPr>
        <w:rPr>
          <w:rFonts w:eastAsia="Calibri"/>
          <w:color w:val="000000" w:themeColor="text1"/>
          <w:lang w:val="fr-FR"/>
        </w:rPr>
      </w:pPr>
      <w:r>
        <w:rPr>
          <w:rFonts w:eastAsia="Calibri"/>
          <w:color w:val="000000" w:themeColor="text1"/>
          <w:lang w:val="fr-FR"/>
        </w:rPr>
        <w:t xml:space="preserve">Soulignons aussi le cas emblématique </w:t>
      </w:r>
      <w:r w:rsidRPr="0063023B">
        <w:rPr>
          <w:rFonts w:eastAsia="Calibri"/>
          <w:color w:val="000000" w:themeColor="text1"/>
          <w:lang w:val="fr-FR"/>
        </w:rPr>
        <w:t>r</w:t>
      </w:r>
      <w:r>
        <w:rPr>
          <w:rFonts w:eastAsia="Calibri"/>
          <w:color w:val="000000" w:themeColor="text1"/>
          <w:lang w:val="fr-FR"/>
        </w:rPr>
        <w:t>a</w:t>
      </w:r>
      <w:r w:rsidRPr="0063023B">
        <w:rPr>
          <w:rFonts w:eastAsia="Calibri"/>
          <w:color w:val="000000" w:themeColor="text1"/>
          <w:lang w:val="fr-FR"/>
        </w:rPr>
        <w:t xml:space="preserve">pporté </w:t>
      </w:r>
      <w:r>
        <w:rPr>
          <w:rFonts w:eastAsia="Calibri"/>
          <w:color w:val="000000" w:themeColor="text1"/>
          <w:lang w:val="fr-FR"/>
        </w:rPr>
        <w:t xml:space="preserve">dans le </w:t>
      </w:r>
      <w:r w:rsidRPr="0063023B">
        <w:rPr>
          <w:rFonts w:eastAsia="Calibri"/>
          <w:color w:val="000000" w:themeColor="text1"/>
          <w:lang w:val="fr-FR"/>
        </w:rPr>
        <w:t xml:space="preserve">documentaire de Public Sénat qui dévoile l’histoire d’une jeune fille de 18 ans - soit en dessous de l’âge légale - d’origine étrangère forcée à devenir mère porteuse. Les journalistes l’ont rencontrée </w:t>
      </w:r>
      <w:r>
        <w:rPr>
          <w:rFonts w:eastAsia="Calibri"/>
          <w:color w:val="000000" w:themeColor="text1"/>
          <w:lang w:val="fr-FR"/>
        </w:rPr>
        <w:t>par le biais</w:t>
      </w:r>
      <w:r w:rsidRPr="0063023B">
        <w:rPr>
          <w:rFonts w:eastAsia="Calibri"/>
          <w:color w:val="000000" w:themeColor="text1"/>
          <w:lang w:val="fr-FR"/>
        </w:rPr>
        <w:t xml:space="preserve"> d’une </w:t>
      </w:r>
      <w:r>
        <w:rPr>
          <w:rFonts w:eastAsia="Calibri"/>
          <w:color w:val="000000" w:themeColor="text1"/>
          <w:lang w:val="fr-FR"/>
        </w:rPr>
        <w:t>« </w:t>
      </w:r>
      <w:r w:rsidRPr="0063023B">
        <w:rPr>
          <w:rFonts w:eastAsia="Calibri"/>
          <w:color w:val="000000" w:themeColor="text1"/>
          <w:lang w:val="fr-FR"/>
        </w:rPr>
        <w:t>maquerelle</w:t>
      </w:r>
      <w:r>
        <w:rPr>
          <w:rFonts w:eastAsia="Calibri"/>
          <w:color w:val="000000" w:themeColor="text1"/>
          <w:lang w:val="fr-FR"/>
        </w:rPr>
        <w:t> »</w:t>
      </w:r>
      <w:r w:rsidRPr="0063023B">
        <w:rPr>
          <w:rFonts w:eastAsia="Calibri"/>
          <w:color w:val="000000" w:themeColor="text1"/>
          <w:lang w:val="fr-FR"/>
        </w:rPr>
        <w:t>, ce qui laisse suppos</w:t>
      </w:r>
      <w:r>
        <w:rPr>
          <w:rFonts w:eastAsia="Calibri"/>
          <w:color w:val="000000" w:themeColor="text1"/>
          <w:lang w:val="fr-FR"/>
        </w:rPr>
        <w:t>er</w:t>
      </w:r>
      <w:r w:rsidRPr="0063023B">
        <w:rPr>
          <w:rFonts w:eastAsia="Calibri"/>
          <w:color w:val="000000" w:themeColor="text1"/>
          <w:lang w:val="fr-FR"/>
        </w:rPr>
        <w:t xml:space="preserve"> que cette jeune fille est aussi victime de prostitution. Elle </w:t>
      </w:r>
      <w:r>
        <w:rPr>
          <w:rFonts w:eastAsia="Calibri"/>
          <w:color w:val="000000" w:themeColor="text1"/>
          <w:lang w:val="fr-FR"/>
        </w:rPr>
        <w:t>a expliqué</w:t>
      </w:r>
      <w:r w:rsidRPr="0063023B">
        <w:rPr>
          <w:rFonts w:eastAsia="Calibri"/>
          <w:color w:val="000000" w:themeColor="text1"/>
          <w:lang w:val="fr-FR"/>
        </w:rPr>
        <w:t xml:space="preserve"> aux journaliste</w:t>
      </w:r>
      <w:r>
        <w:rPr>
          <w:rFonts w:eastAsia="Calibri"/>
          <w:color w:val="000000" w:themeColor="text1"/>
          <w:lang w:val="fr-FR"/>
        </w:rPr>
        <w:t>s</w:t>
      </w:r>
      <w:r w:rsidRPr="0063023B">
        <w:rPr>
          <w:rFonts w:eastAsia="Calibri"/>
          <w:color w:val="000000" w:themeColor="text1"/>
          <w:lang w:val="fr-FR"/>
        </w:rPr>
        <w:t xml:space="preserve"> sans caméra ni enregistrement</w:t>
      </w:r>
      <w:r>
        <w:rPr>
          <w:rFonts w:eastAsia="Calibri"/>
          <w:color w:val="000000" w:themeColor="text1"/>
          <w:lang w:val="fr-FR"/>
        </w:rPr>
        <w:t>,</w:t>
      </w:r>
      <w:r w:rsidRPr="0063023B">
        <w:rPr>
          <w:rFonts w:eastAsia="Calibri"/>
          <w:color w:val="000000" w:themeColor="text1"/>
          <w:lang w:val="fr-FR"/>
        </w:rPr>
        <w:t xml:space="preserve"> qu’elle n’a pas le droit de sortir de son logement et qu’elle a promis de repartir chez elle avec l’argent une fois que le processus sera achevé et qu’elle aura accouché. Du fait que cette jeune fille est sous la coupe d’une maquerelle, il est possible de se poser la question si cette dernière ne reçoit pas une commission de la part de la clinique pour l’exploitation de cette jeune fille étrangère de 18 ans. On y retrouve aussi le témoignage de Maria, citée dans la liste de cas établis précédemment, une femme Bulgare qui a d’abord migré vers la Grèce pour des raisons financières et a été engagée comme domestique, mais face aux réalités économiques est devenu</w:t>
      </w:r>
      <w:r>
        <w:rPr>
          <w:rFonts w:eastAsia="Calibri"/>
          <w:color w:val="000000" w:themeColor="text1"/>
          <w:lang w:val="fr-FR"/>
        </w:rPr>
        <w:t>e</w:t>
      </w:r>
      <w:r w:rsidRPr="0063023B">
        <w:rPr>
          <w:rFonts w:eastAsia="Calibri"/>
          <w:color w:val="000000" w:themeColor="text1"/>
          <w:lang w:val="fr-FR"/>
        </w:rPr>
        <w:t xml:space="preserve"> mères porteuses. Même si elle- affirme </w:t>
      </w:r>
      <w:r>
        <w:rPr>
          <w:rFonts w:eastAsia="Calibri"/>
          <w:color w:val="000000" w:themeColor="text1"/>
          <w:lang w:val="fr-FR"/>
        </w:rPr>
        <w:t>l’</w:t>
      </w:r>
      <w:r w:rsidRPr="0063023B">
        <w:rPr>
          <w:rFonts w:eastAsia="Calibri"/>
          <w:color w:val="000000" w:themeColor="text1"/>
          <w:lang w:val="fr-FR"/>
        </w:rPr>
        <w:t xml:space="preserve">avoir fait cela par altruisme, son fils a admis aux journalistes qu’au moment du tournage, </w:t>
      </w:r>
      <w:r>
        <w:rPr>
          <w:rFonts w:eastAsia="Calibri"/>
          <w:color w:val="000000" w:themeColor="text1"/>
          <w:lang w:val="fr-FR"/>
        </w:rPr>
        <w:t>elle en était à sa</w:t>
      </w:r>
      <w:r w:rsidRPr="0063023B">
        <w:rPr>
          <w:rFonts w:eastAsia="Calibri"/>
          <w:color w:val="000000" w:themeColor="text1"/>
          <w:lang w:val="fr-FR"/>
        </w:rPr>
        <w:t xml:space="preserve"> deuxième maternité de substitution </w:t>
      </w:r>
      <w:r>
        <w:rPr>
          <w:rFonts w:eastAsia="Calibri"/>
          <w:color w:val="000000" w:themeColor="text1"/>
          <w:lang w:val="fr-FR"/>
        </w:rPr>
        <w:t xml:space="preserve">pour leur permettre un meilleur confort financier et </w:t>
      </w:r>
      <w:r w:rsidRPr="0063023B">
        <w:rPr>
          <w:rFonts w:eastAsia="Calibri"/>
          <w:color w:val="000000" w:themeColor="text1"/>
          <w:lang w:val="fr-FR"/>
        </w:rPr>
        <w:t xml:space="preserve">acheter un appartement à Athènes. Ce documentaire dévoile aussi </w:t>
      </w:r>
      <w:r>
        <w:rPr>
          <w:rFonts w:eastAsia="Calibri"/>
          <w:color w:val="000000" w:themeColor="text1"/>
          <w:lang w:val="fr-FR"/>
        </w:rPr>
        <w:t>l’existence d’</w:t>
      </w:r>
      <w:r w:rsidRPr="0063023B">
        <w:rPr>
          <w:rFonts w:eastAsia="Calibri"/>
          <w:color w:val="000000" w:themeColor="text1"/>
          <w:lang w:val="fr-FR"/>
        </w:rPr>
        <w:t xml:space="preserve">une mafia grecque autour de la maternité de substitution, </w:t>
      </w:r>
      <w:r>
        <w:rPr>
          <w:rFonts w:eastAsia="Calibri"/>
          <w:color w:val="000000" w:themeColor="text1"/>
          <w:lang w:val="fr-FR"/>
        </w:rPr>
        <w:t>et d’</w:t>
      </w:r>
      <w:r w:rsidRPr="0063023B">
        <w:rPr>
          <w:rFonts w:eastAsia="Calibri"/>
          <w:color w:val="000000" w:themeColor="text1"/>
          <w:lang w:val="fr-FR"/>
        </w:rPr>
        <w:t>un lobby de médecins puissant</w:t>
      </w:r>
      <w:r>
        <w:rPr>
          <w:rFonts w:eastAsia="Calibri"/>
          <w:color w:val="000000" w:themeColor="text1"/>
          <w:lang w:val="fr-FR"/>
        </w:rPr>
        <w:t>s</w:t>
      </w:r>
      <w:r w:rsidRPr="0063023B">
        <w:rPr>
          <w:rFonts w:eastAsia="Calibri"/>
          <w:color w:val="000000" w:themeColor="text1"/>
          <w:lang w:val="fr-FR"/>
        </w:rPr>
        <w:t xml:space="preserve"> qui </w:t>
      </w:r>
      <w:r>
        <w:rPr>
          <w:rFonts w:eastAsia="Calibri"/>
          <w:color w:val="000000" w:themeColor="text1"/>
          <w:lang w:val="fr-FR"/>
        </w:rPr>
        <w:t xml:space="preserve">n’hésite pas à </w:t>
      </w:r>
      <w:r w:rsidRPr="0063023B">
        <w:rPr>
          <w:rFonts w:eastAsia="Calibri"/>
          <w:color w:val="000000" w:themeColor="text1"/>
          <w:lang w:val="fr-FR"/>
        </w:rPr>
        <w:t>soudoy</w:t>
      </w:r>
      <w:r>
        <w:rPr>
          <w:rFonts w:eastAsia="Calibri"/>
          <w:color w:val="000000" w:themeColor="text1"/>
          <w:lang w:val="fr-FR"/>
        </w:rPr>
        <w:t>er</w:t>
      </w:r>
      <w:r w:rsidRPr="0063023B">
        <w:rPr>
          <w:rFonts w:eastAsia="Calibri"/>
          <w:color w:val="000000" w:themeColor="text1"/>
          <w:lang w:val="fr-FR"/>
        </w:rPr>
        <w:t xml:space="preserve"> les parlementaires grecs pour </w:t>
      </w:r>
      <w:r>
        <w:rPr>
          <w:rFonts w:eastAsia="Calibri"/>
          <w:color w:val="000000" w:themeColor="text1"/>
          <w:lang w:val="fr-FR"/>
        </w:rPr>
        <w:t xml:space="preserve">que </w:t>
      </w:r>
      <w:r w:rsidRPr="0063023B">
        <w:rPr>
          <w:rFonts w:eastAsia="Calibri"/>
          <w:color w:val="000000" w:themeColor="text1"/>
          <w:lang w:val="fr-FR"/>
        </w:rPr>
        <w:t xml:space="preserve">l’Etat n’intervienne pas </w:t>
      </w:r>
      <w:r>
        <w:rPr>
          <w:rFonts w:eastAsia="Calibri"/>
          <w:color w:val="000000" w:themeColor="text1"/>
          <w:lang w:val="fr-FR"/>
        </w:rPr>
        <w:t>sur ce marché</w:t>
      </w:r>
      <w:r w:rsidRPr="0063023B">
        <w:rPr>
          <w:rFonts w:eastAsia="Calibri"/>
          <w:color w:val="000000" w:themeColor="text1"/>
          <w:lang w:val="fr-FR"/>
        </w:rPr>
        <w:t xml:space="preserve">. </w:t>
      </w:r>
      <w:r>
        <w:rPr>
          <w:rFonts w:eastAsia="Calibri"/>
          <w:color w:val="000000" w:themeColor="text1"/>
          <w:lang w:val="fr-FR"/>
        </w:rPr>
        <w:t>Citons aussi</w:t>
      </w:r>
      <w:r w:rsidRPr="0063023B">
        <w:rPr>
          <w:rFonts w:eastAsia="Calibri"/>
          <w:color w:val="000000" w:themeColor="text1"/>
          <w:lang w:val="fr-FR"/>
        </w:rPr>
        <w:t xml:space="preserve"> le docteur </w:t>
      </w:r>
      <w:proofErr w:type="spellStart"/>
      <w:r w:rsidRPr="0063023B">
        <w:rPr>
          <w:rFonts w:eastAsia="Calibri"/>
          <w:color w:val="000000" w:themeColor="text1"/>
          <w:lang w:val="fr-FR"/>
        </w:rPr>
        <w:t>Pantos</w:t>
      </w:r>
      <w:proofErr w:type="spellEnd"/>
      <w:r>
        <w:rPr>
          <w:rFonts w:eastAsia="Calibri"/>
          <w:color w:val="000000" w:themeColor="text1"/>
          <w:lang w:val="fr-FR"/>
        </w:rPr>
        <w:t>, propriétaire d’</w:t>
      </w:r>
      <w:r w:rsidRPr="0063023B">
        <w:rPr>
          <w:rFonts w:eastAsia="Calibri"/>
          <w:color w:val="000000" w:themeColor="text1"/>
          <w:lang w:val="fr-FR"/>
        </w:rPr>
        <w:t>une très célèbre clinique de fertilité</w:t>
      </w:r>
      <w:r>
        <w:rPr>
          <w:rFonts w:eastAsia="Calibri"/>
          <w:color w:val="000000" w:themeColor="text1"/>
          <w:lang w:val="fr-FR"/>
        </w:rPr>
        <w:t>,</w:t>
      </w:r>
      <w:r w:rsidRPr="0063023B">
        <w:rPr>
          <w:rFonts w:eastAsia="Calibri"/>
          <w:color w:val="000000" w:themeColor="text1"/>
          <w:lang w:val="fr-FR"/>
        </w:rPr>
        <w:t xml:space="preserve"> appelé</w:t>
      </w:r>
      <w:r>
        <w:rPr>
          <w:rFonts w:eastAsia="Calibri"/>
          <w:color w:val="000000" w:themeColor="text1"/>
          <w:lang w:val="fr-FR"/>
        </w:rPr>
        <w:t>e</w:t>
      </w:r>
      <w:r w:rsidRPr="0063023B">
        <w:rPr>
          <w:rFonts w:eastAsia="Calibri"/>
          <w:color w:val="000000" w:themeColor="text1"/>
          <w:lang w:val="fr-FR"/>
        </w:rPr>
        <w:t xml:space="preserve"> </w:t>
      </w:r>
      <w:proofErr w:type="spellStart"/>
      <w:r w:rsidRPr="0063023B">
        <w:rPr>
          <w:rFonts w:eastAsia="Calibri"/>
          <w:color w:val="000000" w:themeColor="text1"/>
          <w:lang w:val="fr-FR"/>
        </w:rPr>
        <w:t>Génésis</w:t>
      </w:r>
      <w:proofErr w:type="spellEnd"/>
      <w:r>
        <w:rPr>
          <w:rFonts w:eastAsia="Calibri"/>
          <w:color w:val="000000" w:themeColor="text1"/>
          <w:lang w:val="fr-FR"/>
        </w:rPr>
        <w:t>,</w:t>
      </w:r>
      <w:r w:rsidRPr="0063023B">
        <w:rPr>
          <w:rFonts w:eastAsia="Calibri"/>
          <w:color w:val="000000" w:themeColor="text1"/>
          <w:lang w:val="fr-FR"/>
        </w:rPr>
        <w:t xml:space="preserve"> et qui a des liens proches avec le secteur du divertissement, des médias, de l’Eglise orthodoxes et des </w:t>
      </w:r>
      <w:r>
        <w:rPr>
          <w:rFonts w:eastAsia="Calibri"/>
          <w:color w:val="000000" w:themeColor="text1"/>
          <w:lang w:val="fr-FR"/>
        </w:rPr>
        <w:t xml:space="preserve">cercles </w:t>
      </w:r>
      <w:r w:rsidRPr="0063023B">
        <w:rPr>
          <w:rFonts w:eastAsia="Calibri"/>
          <w:color w:val="000000" w:themeColor="text1"/>
          <w:lang w:val="fr-FR"/>
        </w:rPr>
        <w:t>politiques de droite et d’extrême droite</w:t>
      </w:r>
      <w:r w:rsidRPr="0063023B">
        <w:rPr>
          <w:rStyle w:val="Appelnotedebasdep"/>
          <w:rFonts w:eastAsia="Calibri"/>
          <w:color w:val="000000" w:themeColor="text1"/>
          <w:lang w:val="fr-FR"/>
        </w:rPr>
        <w:footnoteReference w:id="54"/>
      </w:r>
      <w:r w:rsidRPr="0063023B">
        <w:rPr>
          <w:rFonts w:eastAsia="Calibri"/>
          <w:color w:val="000000" w:themeColor="text1"/>
          <w:lang w:val="fr-FR"/>
        </w:rPr>
        <w:t>.</w:t>
      </w:r>
    </w:p>
    <w:p w14:paraId="10DE0C8E" w14:textId="77777777" w:rsidR="00AC2A11" w:rsidRDefault="00AC2A11" w:rsidP="00AC2A11">
      <w:pPr>
        <w:rPr>
          <w:lang w:val="fr-FR"/>
        </w:rPr>
      </w:pPr>
      <w:r w:rsidRPr="0063023B">
        <w:rPr>
          <w:rFonts w:eastAsia="Calibri"/>
          <w:color w:val="000000" w:themeColor="text1"/>
          <w:lang w:val="fr-FR"/>
        </w:rPr>
        <w:t>La traite et le trafic d’être humain vers la Grèce à des fins pécuni</w:t>
      </w:r>
      <w:r>
        <w:rPr>
          <w:rFonts w:eastAsia="Calibri"/>
          <w:color w:val="000000" w:themeColor="text1"/>
          <w:lang w:val="fr-FR"/>
        </w:rPr>
        <w:t>a</w:t>
      </w:r>
      <w:r w:rsidRPr="0063023B">
        <w:rPr>
          <w:rFonts w:eastAsia="Calibri"/>
          <w:color w:val="000000" w:themeColor="text1"/>
          <w:lang w:val="fr-FR"/>
        </w:rPr>
        <w:t>i</w:t>
      </w:r>
      <w:r>
        <w:rPr>
          <w:rFonts w:eastAsia="Calibri"/>
          <w:color w:val="000000" w:themeColor="text1"/>
          <w:lang w:val="fr-FR"/>
        </w:rPr>
        <w:t>r</w:t>
      </w:r>
      <w:r w:rsidRPr="0063023B">
        <w:rPr>
          <w:rFonts w:eastAsia="Calibri"/>
          <w:color w:val="000000" w:themeColor="text1"/>
          <w:lang w:val="fr-FR"/>
        </w:rPr>
        <w:t xml:space="preserve">es a été révélé au grand jour en 2019 </w:t>
      </w:r>
      <w:r>
        <w:rPr>
          <w:rFonts w:eastAsia="Calibri"/>
          <w:color w:val="000000" w:themeColor="text1"/>
          <w:lang w:val="fr-FR"/>
        </w:rPr>
        <w:t>par une</w:t>
      </w:r>
      <w:r w:rsidRPr="0063023B">
        <w:rPr>
          <w:rFonts w:eastAsia="Calibri"/>
          <w:color w:val="000000" w:themeColor="text1"/>
          <w:lang w:val="fr-FR"/>
        </w:rPr>
        <w:t xml:space="preserve"> enquête de la police grecque </w:t>
      </w:r>
      <w:r>
        <w:rPr>
          <w:rFonts w:eastAsia="Calibri"/>
          <w:color w:val="000000" w:themeColor="text1"/>
          <w:lang w:val="fr-FR"/>
        </w:rPr>
        <w:t xml:space="preserve">appuyée </w:t>
      </w:r>
      <w:r w:rsidRPr="0063023B">
        <w:rPr>
          <w:rFonts w:eastAsia="Calibri"/>
          <w:color w:val="000000" w:themeColor="text1"/>
          <w:lang w:val="fr-FR"/>
        </w:rPr>
        <w:t xml:space="preserve">par l’agence Europol. Cette enquête a révélé qu’un groupe de crime organisé avait recruté des femmes bulgares enceintes et vulnérables, dont certaines </w:t>
      </w:r>
      <w:r>
        <w:rPr>
          <w:rFonts w:eastAsia="Calibri"/>
          <w:color w:val="000000" w:themeColor="text1"/>
          <w:lang w:val="fr-FR"/>
        </w:rPr>
        <w:t>titulaires d’</w:t>
      </w:r>
      <w:r w:rsidRPr="0063023B">
        <w:rPr>
          <w:rFonts w:eastAsia="Calibri"/>
          <w:color w:val="000000" w:themeColor="text1"/>
          <w:lang w:val="fr-FR"/>
        </w:rPr>
        <w:t>un contrat de gestation pour autrui, afin de vendre les enfants en Grèce, adopté</w:t>
      </w:r>
      <w:r>
        <w:rPr>
          <w:rFonts w:eastAsia="Calibri"/>
          <w:color w:val="000000" w:themeColor="text1"/>
          <w:lang w:val="fr-FR"/>
        </w:rPr>
        <w:t>s</w:t>
      </w:r>
      <w:r w:rsidRPr="0063023B">
        <w:rPr>
          <w:rFonts w:eastAsia="Calibri"/>
          <w:color w:val="000000" w:themeColor="text1"/>
          <w:lang w:val="fr-FR"/>
        </w:rPr>
        <w:t xml:space="preserve"> de façon illégale </w:t>
      </w:r>
      <w:r>
        <w:rPr>
          <w:rFonts w:eastAsia="Calibri"/>
          <w:color w:val="000000" w:themeColor="text1"/>
          <w:lang w:val="fr-FR"/>
        </w:rPr>
        <w:t>pour la somme de</w:t>
      </w:r>
      <w:r w:rsidRPr="0063023B">
        <w:rPr>
          <w:rFonts w:eastAsia="Calibri"/>
          <w:color w:val="000000" w:themeColor="text1"/>
          <w:lang w:val="fr-FR"/>
        </w:rPr>
        <w:t xml:space="preserve"> 25 000 à 28 000€ chacun. Le </w:t>
      </w:r>
      <w:r w:rsidRPr="0063023B">
        <w:rPr>
          <w:rFonts w:eastAsia="Calibri"/>
          <w:color w:val="000000" w:themeColor="text1"/>
          <w:lang w:val="fr-FR"/>
        </w:rPr>
        <w:lastRenderedPageBreak/>
        <w:t xml:space="preserve">paiement comprenait les </w:t>
      </w:r>
      <w:r>
        <w:rPr>
          <w:rFonts w:eastAsia="Calibri"/>
          <w:color w:val="000000" w:themeColor="text1"/>
          <w:lang w:val="fr-FR"/>
        </w:rPr>
        <w:t xml:space="preserve">sommes destinées à la </w:t>
      </w:r>
      <w:r w:rsidRPr="0063023B">
        <w:rPr>
          <w:rFonts w:eastAsia="Calibri"/>
          <w:color w:val="000000" w:themeColor="text1"/>
          <w:lang w:val="fr-FR"/>
        </w:rPr>
        <w:t xml:space="preserve">mère porteuse, </w:t>
      </w:r>
      <w:r>
        <w:rPr>
          <w:rFonts w:eastAsia="Calibri"/>
          <w:color w:val="000000" w:themeColor="text1"/>
          <w:lang w:val="fr-FR"/>
        </w:rPr>
        <w:t xml:space="preserve">à régler </w:t>
      </w:r>
      <w:r w:rsidRPr="0063023B">
        <w:rPr>
          <w:rFonts w:eastAsia="Calibri"/>
          <w:color w:val="000000" w:themeColor="text1"/>
          <w:lang w:val="fr-FR"/>
        </w:rPr>
        <w:t xml:space="preserve">les frais d’administrations, les frais d’hôpitaux et </w:t>
      </w:r>
      <w:r>
        <w:rPr>
          <w:rFonts w:eastAsia="Calibri"/>
          <w:color w:val="000000" w:themeColor="text1"/>
          <w:lang w:val="fr-FR"/>
        </w:rPr>
        <w:t>à rémunérer le groupe criminel</w:t>
      </w:r>
      <w:r w:rsidRPr="0063023B">
        <w:rPr>
          <w:rFonts w:eastAsia="Calibri"/>
          <w:color w:val="000000" w:themeColor="text1"/>
          <w:lang w:val="fr-FR"/>
        </w:rPr>
        <w:t xml:space="preserve">. Ce groupe a aussi participé à la traite de jeunes femmes d’origines bulgare, géorgienne et rom </w:t>
      </w:r>
      <w:r>
        <w:rPr>
          <w:rFonts w:eastAsia="Calibri"/>
          <w:color w:val="000000" w:themeColor="text1"/>
          <w:lang w:val="fr-FR"/>
        </w:rPr>
        <w:t>pour l’extraction d’</w:t>
      </w:r>
      <w:proofErr w:type="spellStart"/>
      <w:r>
        <w:rPr>
          <w:rFonts w:eastAsia="Calibri"/>
          <w:color w:val="000000" w:themeColor="text1"/>
          <w:lang w:val="fr-FR"/>
        </w:rPr>
        <w:t>ovoicyte</w:t>
      </w:r>
      <w:r w:rsidRPr="0063023B">
        <w:rPr>
          <w:rFonts w:eastAsia="Calibri"/>
          <w:color w:val="000000" w:themeColor="text1"/>
          <w:lang w:val="fr-FR"/>
        </w:rPr>
        <w:t>s</w:t>
      </w:r>
      <w:proofErr w:type="spellEnd"/>
      <w:r w:rsidRPr="0063023B">
        <w:rPr>
          <w:rFonts w:eastAsia="Calibri"/>
          <w:color w:val="000000" w:themeColor="text1"/>
          <w:lang w:val="fr-FR"/>
        </w:rPr>
        <w:t>. Il a été estimé que les activités du groupe, qui comprenait un avocat, un gynécologue-obstétricien, des employés de cliniques d’Athènes et de Thessalonique ainsi que des intermédiaires</w:t>
      </w:r>
      <w:r>
        <w:rPr>
          <w:rFonts w:eastAsia="Calibri"/>
          <w:color w:val="000000" w:themeColor="text1"/>
          <w:lang w:val="fr-FR"/>
        </w:rPr>
        <w:t>,</w:t>
      </w:r>
      <w:r w:rsidRPr="0063023B">
        <w:rPr>
          <w:rFonts w:eastAsia="Calibri"/>
          <w:color w:val="000000" w:themeColor="text1"/>
          <w:lang w:val="fr-FR"/>
        </w:rPr>
        <w:t xml:space="preserve"> ont engendré environ 500 000€ blanchi</w:t>
      </w:r>
      <w:r>
        <w:rPr>
          <w:rFonts w:eastAsia="Calibri"/>
          <w:color w:val="000000" w:themeColor="text1"/>
          <w:lang w:val="fr-FR"/>
        </w:rPr>
        <w:t>s par</w:t>
      </w:r>
      <w:r w:rsidRPr="0063023B">
        <w:rPr>
          <w:rFonts w:eastAsia="Calibri"/>
          <w:color w:val="000000" w:themeColor="text1"/>
          <w:lang w:val="fr-FR"/>
        </w:rPr>
        <w:t xml:space="preserve"> travers des institutions financières, </w:t>
      </w:r>
      <w:r>
        <w:rPr>
          <w:rFonts w:eastAsia="Calibri"/>
          <w:color w:val="000000" w:themeColor="text1"/>
          <w:lang w:val="fr-FR"/>
        </w:rPr>
        <w:t>l’achat d’o</w:t>
      </w:r>
      <w:r w:rsidRPr="0063023B">
        <w:rPr>
          <w:rFonts w:eastAsia="Calibri"/>
          <w:color w:val="000000" w:themeColor="text1"/>
          <w:lang w:val="fr-FR"/>
        </w:rPr>
        <w:t xml:space="preserve">bjets de luxe et </w:t>
      </w:r>
      <w:r>
        <w:rPr>
          <w:rFonts w:eastAsia="Calibri"/>
          <w:color w:val="000000" w:themeColor="text1"/>
          <w:lang w:val="fr-FR"/>
        </w:rPr>
        <w:t xml:space="preserve">de bien </w:t>
      </w:r>
      <w:proofErr w:type="spellStart"/>
      <w:r>
        <w:rPr>
          <w:rFonts w:eastAsia="Calibri"/>
          <w:color w:val="000000" w:themeColor="text1"/>
          <w:lang w:val="fr-FR"/>
        </w:rPr>
        <w:t>simmobiliers</w:t>
      </w:r>
      <w:proofErr w:type="spellEnd"/>
      <w:r w:rsidRPr="0063023B">
        <w:rPr>
          <w:rFonts w:eastAsia="Calibri"/>
          <w:color w:val="000000" w:themeColor="text1"/>
          <w:lang w:val="fr-FR"/>
        </w:rPr>
        <w:t>. L’article publié par Europol parle incontestablement de traite humaine pour ces activités criminelles</w:t>
      </w:r>
      <w:r w:rsidRPr="0063023B">
        <w:rPr>
          <w:rStyle w:val="Appelnotedebasdep"/>
          <w:rFonts w:eastAsia="Calibri"/>
          <w:color w:val="000000" w:themeColor="text1"/>
          <w:lang w:val="fr-FR"/>
        </w:rPr>
        <w:footnoteReference w:id="55"/>
      </w:r>
      <w:r w:rsidRPr="0063023B">
        <w:rPr>
          <w:rStyle w:val="Appelnotedebasdep"/>
          <w:rFonts w:eastAsia="Calibri"/>
          <w:color w:val="000000" w:themeColor="text1"/>
          <w:lang w:val="fr-FR"/>
        </w:rPr>
        <w:footnoteReference w:id="56"/>
      </w:r>
      <w:r w:rsidRPr="0063023B">
        <w:rPr>
          <w:rFonts w:eastAsia="Calibri"/>
          <w:color w:val="000000" w:themeColor="text1"/>
          <w:lang w:val="fr-FR"/>
        </w:rPr>
        <w:t>.</w:t>
      </w:r>
    </w:p>
    <w:p w14:paraId="319451F8" w14:textId="77777777" w:rsidR="00AC2A11" w:rsidRDefault="00AC2A11" w:rsidP="00AC2A11">
      <w:pPr>
        <w:rPr>
          <w:lang w:val="fr-FR"/>
        </w:rPr>
      </w:pPr>
    </w:p>
    <w:p w14:paraId="22195B48" w14:textId="77777777" w:rsidR="00AC2A11" w:rsidRDefault="00AC2A11" w:rsidP="00AC2A11">
      <w:pPr>
        <w:rPr>
          <w:rFonts w:eastAsia="Calibri"/>
          <w:color w:val="000000" w:themeColor="text1"/>
          <w:lang w:val="fr-FR"/>
        </w:rPr>
      </w:pPr>
      <w:r w:rsidRPr="0063023B">
        <w:rPr>
          <w:rFonts w:eastAsia="Calibri"/>
          <w:color w:val="000000" w:themeColor="text1"/>
          <w:lang w:val="fr-FR"/>
        </w:rPr>
        <w:t xml:space="preserve">L’exploitation et la traite des femmes pour le prélèvement d’ovocytes en Grèce, tout comme pour la maternité de substitution, </w:t>
      </w:r>
      <w:r>
        <w:rPr>
          <w:rFonts w:eastAsia="Calibri"/>
          <w:color w:val="000000" w:themeColor="text1"/>
          <w:lang w:val="fr-FR"/>
        </w:rPr>
        <w:t xml:space="preserve">trouve </w:t>
      </w:r>
      <w:r w:rsidRPr="0063023B">
        <w:rPr>
          <w:rFonts w:eastAsia="Calibri"/>
          <w:color w:val="000000" w:themeColor="text1"/>
          <w:lang w:val="fr-FR"/>
        </w:rPr>
        <w:t>ses victimes parmi les femmes les plus pauvres qui cherche</w:t>
      </w:r>
      <w:r>
        <w:rPr>
          <w:rFonts w:eastAsia="Calibri"/>
          <w:color w:val="000000" w:themeColor="text1"/>
          <w:lang w:val="fr-FR"/>
        </w:rPr>
        <w:t>nt</w:t>
      </w:r>
      <w:r w:rsidRPr="0063023B">
        <w:rPr>
          <w:rFonts w:eastAsia="Calibri"/>
          <w:color w:val="000000" w:themeColor="text1"/>
          <w:lang w:val="fr-FR"/>
        </w:rPr>
        <w:t xml:space="preserve"> une alternative économique, tout en détournant un système qui se dit altruiste. Le journal </w:t>
      </w:r>
      <w:r w:rsidRPr="0063023B">
        <w:rPr>
          <w:rFonts w:eastAsia="Calibri"/>
          <w:i/>
          <w:iCs/>
          <w:color w:val="000000" w:themeColor="text1"/>
          <w:lang w:val="fr-FR"/>
        </w:rPr>
        <w:t>Balkan Insight</w:t>
      </w:r>
      <w:r w:rsidRPr="0063023B">
        <w:rPr>
          <w:rFonts w:eastAsia="Calibri"/>
          <w:color w:val="000000" w:themeColor="text1"/>
          <w:lang w:val="fr-FR"/>
        </w:rPr>
        <w:t xml:space="preserve"> a mené une enquête sur le phénomène et ses découvertes mettent en évidence le système d’exploitation de jeunes femmes vulnérables et particulièrement </w:t>
      </w:r>
      <w:r>
        <w:rPr>
          <w:rFonts w:eastAsia="Calibri"/>
          <w:color w:val="000000" w:themeColor="text1"/>
          <w:lang w:val="fr-FR"/>
        </w:rPr>
        <w:t>d</w:t>
      </w:r>
      <w:r w:rsidRPr="0063023B">
        <w:rPr>
          <w:rFonts w:eastAsia="Calibri"/>
          <w:color w:val="000000" w:themeColor="text1"/>
          <w:lang w:val="fr-FR"/>
        </w:rPr>
        <w:t xml:space="preserve">es femmes migrantes. Tout comme la gestation pour autrui, le “don” d’ovocyte est censé être considéré comme un geste altruiste, mais la réalité montre des jeunes femmes qui sont rémunérées mais aussi des intermédiaires </w:t>
      </w:r>
      <w:r>
        <w:rPr>
          <w:rFonts w:eastAsia="Calibri"/>
          <w:color w:val="000000" w:themeColor="text1"/>
          <w:lang w:val="fr-FR"/>
        </w:rPr>
        <w:t xml:space="preserve">à la recherche de </w:t>
      </w:r>
      <w:r w:rsidRPr="0063023B">
        <w:rPr>
          <w:rFonts w:eastAsia="Calibri"/>
          <w:color w:val="000000" w:themeColor="text1"/>
          <w:lang w:val="fr-FR"/>
        </w:rPr>
        <w:t xml:space="preserve">jeunes femmes pauvres et migrantes pour prélever leurs ovocytes. C’est le cas de Lina (nom anonymisé), bulgare qui a migré vers la Grèce </w:t>
      </w:r>
      <w:r>
        <w:rPr>
          <w:rFonts w:eastAsia="Calibri"/>
          <w:color w:val="000000" w:themeColor="text1"/>
          <w:lang w:val="fr-FR"/>
        </w:rPr>
        <w:t>comme</w:t>
      </w:r>
      <w:r w:rsidRPr="0063023B">
        <w:rPr>
          <w:rFonts w:eastAsia="Calibri"/>
          <w:color w:val="000000" w:themeColor="text1"/>
          <w:lang w:val="fr-FR"/>
        </w:rPr>
        <w:t xml:space="preserve"> serveuse, et qui reconnait </w:t>
      </w:r>
      <w:r>
        <w:rPr>
          <w:rFonts w:eastAsia="Calibri"/>
          <w:color w:val="000000" w:themeColor="text1"/>
          <w:lang w:val="fr-FR"/>
        </w:rPr>
        <w:t xml:space="preserve">avoir accepté le prélèvement de ses ovocytes </w:t>
      </w:r>
      <w:r w:rsidRPr="0063023B">
        <w:rPr>
          <w:rFonts w:eastAsia="Calibri"/>
          <w:color w:val="000000" w:themeColor="text1"/>
          <w:lang w:val="fr-FR"/>
        </w:rPr>
        <w:t xml:space="preserve">pour des raisons financières. Lina a été recrutées par une </w:t>
      </w:r>
      <w:r>
        <w:rPr>
          <w:rFonts w:eastAsia="Calibri"/>
          <w:color w:val="000000" w:themeColor="text1"/>
          <w:lang w:val="fr-FR"/>
        </w:rPr>
        <w:t xml:space="preserve">intermédiaire rémunéré à la fois par la clinique et par les « donneuses d’ovocytes ». Ces intermédiaires </w:t>
      </w:r>
      <w:r w:rsidRPr="0063023B">
        <w:rPr>
          <w:rFonts w:eastAsia="Calibri"/>
          <w:color w:val="000000" w:themeColor="text1"/>
          <w:lang w:val="fr-FR"/>
        </w:rPr>
        <w:t>agissent dans l’illégalité mais semble</w:t>
      </w:r>
      <w:r>
        <w:rPr>
          <w:rFonts w:eastAsia="Calibri"/>
          <w:color w:val="000000" w:themeColor="text1"/>
          <w:lang w:val="fr-FR"/>
        </w:rPr>
        <w:t>nt</w:t>
      </w:r>
      <w:r w:rsidRPr="0063023B">
        <w:rPr>
          <w:rFonts w:eastAsia="Calibri"/>
          <w:color w:val="000000" w:themeColor="text1"/>
          <w:lang w:val="fr-FR"/>
        </w:rPr>
        <w:t xml:space="preserve"> être répandu</w:t>
      </w:r>
      <w:r>
        <w:rPr>
          <w:rFonts w:eastAsia="Calibri"/>
          <w:color w:val="000000" w:themeColor="text1"/>
          <w:lang w:val="fr-FR"/>
        </w:rPr>
        <w:t>s</w:t>
      </w:r>
      <w:r w:rsidRPr="0063023B">
        <w:rPr>
          <w:rFonts w:eastAsia="Calibri"/>
          <w:color w:val="000000" w:themeColor="text1"/>
          <w:lang w:val="fr-FR"/>
        </w:rPr>
        <w:t xml:space="preserve"> malgré tout. L</w:t>
      </w:r>
      <w:r>
        <w:rPr>
          <w:rFonts w:eastAsia="Calibri"/>
          <w:color w:val="000000" w:themeColor="text1"/>
          <w:lang w:val="fr-FR"/>
        </w:rPr>
        <w:t>a</w:t>
      </w:r>
      <w:r w:rsidRPr="0063023B">
        <w:rPr>
          <w:rFonts w:eastAsia="Calibri"/>
          <w:color w:val="000000" w:themeColor="text1"/>
          <w:lang w:val="fr-FR"/>
        </w:rPr>
        <w:t xml:space="preserve"> demande d’ovocytes sur le marché excède de loin l’offre, ce qui pousse les cliniques et les docteurs </w:t>
      </w:r>
      <w:proofErr w:type="spellStart"/>
      <w:proofErr w:type="gramStart"/>
      <w:r w:rsidRPr="0063023B">
        <w:rPr>
          <w:rFonts w:eastAsia="Calibri"/>
          <w:color w:val="000000" w:themeColor="text1"/>
          <w:lang w:val="fr-FR"/>
        </w:rPr>
        <w:t>a</w:t>
      </w:r>
      <w:proofErr w:type="spellEnd"/>
      <w:proofErr w:type="gramEnd"/>
      <w:r w:rsidRPr="0063023B">
        <w:rPr>
          <w:rFonts w:eastAsia="Calibri"/>
          <w:color w:val="000000" w:themeColor="text1"/>
          <w:lang w:val="fr-FR"/>
        </w:rPr>
        <w:t xml:space="preserve"> être proactifs dans le recrutement de femme</w:t>
      </w:r>
      <w:r>
        <w:rPr>
          <w:rFonts w:eastAsia="Calibri"/>
          <w:color w:val="000000" w:themeColor="text1"/>
          <w:lang w:val="fr-FR"/>
        </w:rPr>
        <w:t>s</w:t>
      </w:r>
      <w:r w:rsidRPr="0063023B">
        <w:rPr>
          <w:rFonts w:eastAsia="Calibri"/>
          <w:color w:val="000000" w:themeColor="text1"/>
          <w:lang w:val="fr-FR"/>
        </w:rPr>
        <w:t xml:space="preserve"> prête</w:t>
      </w:r>
      <w:r>
        <w:rPr>
          <w:rFonts w:eastAsia="Calibri"/>
          <w:color w:val="000000" w:themeColor="text1"/>
          <w:lang w:val="fr-FR"/>
        </w:rPr>
        <w:t>s</w:t>
      </w:r>
      <w:r w:rsidRPr="0063023B">
        <w:rPr>
          <w:rFonts w:eastAsia="Calibri"/>
          <w:color w:val="000000" w:themeColor="text1"/>
          <w:lang w:val="fr-FR"/>
        </w:rPr>
        <w:t xml:space="preserve"> à vendre leur matériel génétique.</w:t>
      </w:r>
      <w:r>
        <w:rPr>
          <w:rFonts w:eastAsia="Calibri"/>
          <w:color w:val="000000" w:themeColor="text1"/>
          <w:lang w:val="fr-FR"/>
        </w:rPr>
        <w:t xml:space="preserve"> Du fait de ce déficit d’offres d’ovocytes, </w:t>
      </w:r>
      <w:r w:rsidRPr="0063023B">
        <w:rPr>
          <w:rFonts w:eastAsia="Calibri"/>
          <w:color w:val="000000" w:themeColor="text1"/>
          <w:lang w:val="fr-FR"/>
        </w:rPr>
        <w:t xml:space="preserve">les </w:t>
      </w:r>
      <w:r>
        <w:rPr>
          <w:rFonts w:eastAsia="Calibri"/>
          <w:color w:val="000000" w:themeColor="text1"/>
          <w:lang w:val="fr-FR"/>
        </w:rPr>
        <w:t>médecins</w:t>
      </w:r>
      <w:r w:rsidRPr="0063023B">
        <w:rPr>
          <w:rFonts w:eastAsia="Calibri"/>
          <w:color w:val="000000" w:themeColor="text1"/>
          <w:lang w:val="fr-FR"/>
        </w:rPr>
        <w:t xml:space="preserve"> peuvent mettre en danger la vie des jeunes femmes en les encourageant à </w:t>
      </w:r>
      <w:r>
        <w:rPr>
          <w:rFonts w:eastAsia="Calibri"/>
          <w:color w:val="000000" w:themeColor="text1"/>
          <w:lang w:val="fr-FR"/>
        </w:rPr>
        <w:t>se soumettre au</w:t>
      </w:r>
      <w:r w:rsidRPr="0063023B">
        <w:rPr>
          <w:rFonts w:eastAsia="Calibri"/>
          <w:color w:val="000000" w:themeColor="text1"/>
          <w:lang w:val="fr-FR"/>
        </w:rPr>
        <w:t xml:space="preserve"> maximum de prélèvement, sans les informer des risques sur leur santé. Lina </w:t>
      </w:r>
      <w:r>
        <w:rPr>
          <w:rFonts w:eastAsia="Calibri"/>
          <w:color w:val="000000" w:themeColor="text1"/>
          <w:lang w:val="fr-FR"/>
        </w:rPr>
        <w:t>se souvient d’</w:t>
      </w:r>
      <w:r w:rsidRPr="0063023B">
        <w:rPr>
          <w:rFonts w:eastAsia="Calibri"/>
          <w:color w:val="000000" w:themeColor="text1"/>
          <w:lang w:val="fr-FR"/>
        </w:rPr>
        <w:t xml:space="preserve">une amie pour qui les traitements hormonaux ce sont très mal passé et </w:t>
      </w:r>
      <w:r>
        <w:rPr>
          <w:rFonts w:eastAsia="Calibri"/>
          <w:color w:val="000000" w:themeColor="text1"/>
          <w:lang w:val="fr-FR"/>
        </w:rPr>
        <w:t xml:space="preserve">qui </w:t>
      </w:r>
      <w:r w:rsidRPr="0063023B">
        <w:rPr>
          <w:rFonts w:eastAsia="Calibri"/>
          <w:color w:val="000000" w:themeColor="text1"/>
          <w:lang w:val="fr-FR"/>
        </w:rPr>
        <w:t>a développé des complications graves à la suite de la surstimulation de ses ovaires</w:t>
      </w:r>
      <w:r>
        <w:rPr>
          <w:rFonts w:eastAsia="Calibri"/>
          <w:color w:val="000000" w:themeColor="text1"/>
          <w:lang w:val="fr-FR"/>
        </w:rPr>
        <w:t xml:space="preserve">. </w:t>
      </w:r>
      <w:r w:rsidRPr="0063023B">
        <w:rPr>
          <w:rFonts w:eastAsia="Calibri"/>
          <w:color w:val="000000" w:themeColor="text1"/>
          <w:lang w:val="fr-FR"/>
        </w:rPr>
        <w:t xml:space="preserve">Pour les mêmes raisons de nombreux médecins ont recours à des pratiques non-éthiques, en </w:t>
      </w:r>
      <w:r>
        <w:rPr>
          <w:rFonts w:eastAsia="Calibri"/>
          <w:color w:val="000000" w:themeColor="text1"/>
          <w:lang w:val="fr-FR"/>
        </w:rPr>
        <w:t>n’</w:t>
      </w:r>
      <w:r w:rsidRPr="0063023B">
        <w:rPr>
          <w:rFonts w:eastAsia="Calibri"/>
          <w:color w:val="000000" w:themeColor="text1"/>
          <w:lang w:val="fr-FR"/>
        </w:rPr>
        <w:t xml:space="preserve">enregistrant pas toutes les procédures, et certains obtiennent </w:t>
      </w:r>
      <w:r>
        <w:rPr>
          <w:rFonts w:eastAsia="Calibri"/>
          <w:color w:val="000000" w:themeColor="text1"/>
          <w:lang w:val="fr-FR"/>
        </w:rPr>
        <w:t>ce</w:t>
      </w:r>
      <w:r w:rsidRPr="0063023B">
        <w:rPr>
          <w:rFonts w:eastAsia="Calibri"/>
          <w:color w:val="000000" w:themeColor="text1"/>
          <w:lang w:val="fr-FR"/>
        </w:rPr>
        <w:t xml:space="preserve"> matériel génétique par </w:t>
      </w:r>
      <w:r>
        <w:rPr>
          <w:rFonts w:eastAsia="Calibri"/>
          <w:color w:val="000000" w:themeColor="text1"/>
          <w:lang w:val="fr-FR"/>
        </w:rPr>
        <w:t xml:space="preserve">le biais de </w:t>
      </w:r>
      <w:r w:rsidRPr="0063023B">
        <w:rPr>
          <w:rFonts w:eastAsia="Calibri"/>
          <w:color w:val="000000" w:themeColor="text1"/>
          <w:lang w:val="fr-FR"/>
        </w:rPr>
        <w:t>groupes de crimes organisés qui</w:t>
      </w:r>
      <w:r>
        <w:rPr>
          <w:rFonts w:eastAsia="Calibri"/>
          <w:color w:val="000000" w:themeColor="text1"/>
          <w:lang w:val="fr-FR"/>
        </w:rPr>
        <w:t xml:space="preserve">, de fait, pratiquent </w:t>
      </w:r>
      <w:r w:rsidRPr="0063023B">
        <w:rPr>
          <w:rFonts w:eastAsia="Calibri"/>
          <w:color w:val="000000" w:themeColor="text1"/>
          <w:lang w:val="fr-FR"/>
        </w:rPr>
        <w:t xml:space="preserve">la traite humaine, comme ce fut le cas pour l’affaire de 2019 précédemment exposée. Une employée d’une clinique de fertilité affirme qu’elle a connaissance d’un </w:t>
      </w:r>
      <w:r>
        <w:rPr>
          <w:rFonts w:eastAsia="Calibri"/>
          <w:color w:val="000000" w:themeColor="text1"/>
          <w:lang w:val="fr-FR"/>
        </w:rPr>
        <w:t xml:space="preserve">médecin </w:t>
      </w:r>
      <w:r w:rsidRPr="0063023B">
        <w:rPr>
          <w:rFonts w:eastAsia="Calibri"/>
          <w:color w:val="000000" w:themeColor="text1"/>
          <w:lang w:val="fr-FR"/>
        </w:rPr>
        <w:t xml:space="preserve">qui </w:t>
      </w:r>
      <w:r>
        <w:rPr>
          <w:rFonts w:eastAsia="Calibri"/>
          <w:color w:val="000000" w:themeColor="text1"/>
          <w:lang w:val="fr-FR"/>
        </w:rPr>
        <w:t>utilise</w:t>
      </w:r>
      <w:r w:rsidRPr="0063023B">
        <w:rPr>
          <w:rFonts w:eastAsia="Calibri"/>
          <w:color w:val="000000" w:themeColor="text1"/>
          <w:lang w:val="fr-FR"/>
        </w:rPr>
        <w:t xml:space="preserve"> des femmes migrantes géorgiennes pour prélever leur</w:t>
      </w:r>
      <w:r>
        <w:rPr>
          <w:rFonts w:eastAsia="Calibri"/>
          <w:color w:val="000000" w:themeColor="text1"/>
          <w:lang w:val="fr-FR"/>
        </w:rPr>
        <w:t>s</w:t>
      </w:r>
      <w:r w:rsidRPr="0063023B">
        <w:rPr>
          <w:rFonts w:eastAsia="Calibri"/>
          <w:color w:val="000000" w:themeColor="text1"/>
          <w:lang w:val="fr-FR"/>
        </w:rPr>
        <w:t xml:space="preserve"> ovocyte et que celles-ci sont aussi victime de prostitution. Il est possible de supposer qu’il existe de nombreux autres cas comme celui-ci. En effet, les clients </w:t>
      </w:r>
      <w:r>
        <w:rPr>
          <w:rFonts w:eastAsia="Calibri"/>
          <w:color w:val="000000" w:themeColor="text1"/>
          <w:lang w:val="fr-FR"/>
        </w:rPr>
        <w:t xml:space="preserve">recherchent des ovocytes </w:t>
      </w:r>
      <w:r w:rsidRPr="0063023B">
        <w:rPr>
          <w:rFonts w:eastAsia="Calibri"/>
          <w:color w:val="000000" w:themeColor="text1"/>
          <w:lang w:val="fr-FR"/>
        </w:rPr>
        <w:t>d’origine étrangère</w:t>
      </w:r>
      <w:r>
        <w:rPr>
          <w:rFonts w:eastAsia="Calibri"/>
          <w:color w:val="000000" w:themeColor="text1"/>
          <w:lang w:val="fr-FR"/>
        </w:rPr>
        <w:t xml:space="preserve"> avec</w:t>
      </w:r>
      <w:r w:rsidRPr="0063023B">
        <w:rPr>
          <w:rFonts w:eastAsia="Calibri"/>
          <w:color w:val="000000" w:themeColor="text1"/>
          <w:lang w:val="fr-FR"/>
        </w:rPr>
        <w:t xml:space="preserve"> </w:t>
      </w:r>
      <w:r>
        <w:rPr>
          <w:rFonts w:eastAsia="Calibri"/>
          <w:color w:val="000000" w:themeColor="text1"/>
          <w:lang w:val="fr-FR"/>
        </w:rPr>
        <w:t xml:space="preserve">une </w:t>
      </w:r>
      <w:r w:rsidRPr="0063023B">
        <w:rPr>
          <w:rFonts w:eastAsia="Calibri"/>
          <w:color w:val="000000" w:themeColor="text1"/>
          <w:lang w:val="fr-FR"/>
        </w:rPr>
        <w:t>préférence raciste pour des ovocytes venant de Pologne ou de Roumanie en raison de</w:t>
      </w:r>
      <w:r>
        <w:rPr>
          <w:rFonts w:eastAsia="Calibri"/>
          <w:color w:val="000000" w:themeColor="text1"/>
          <w:lang w:val="fr-FR"/>
        </w:rPr>
        <w:t>s caractéristiques physiques de la « donneuse » : couleur de peau, d’yeux, de cheveux</w:t>
      </w:r>
      <w:r w:rsidRPr="0063023B">
        <w:rPr>
          <w:rFonts w:eastAsia="Calibri"/>
          <w:color w:val="000000" w:themeColor="text1"/>
          <w:lang w:val="fr-FR"/>
        </w:rPr>
        <w:t xml:space="preserve">. D’après Diane </w:t>
      </w:r>
      <w:proofErr w:type="spellStart"/>
      <w:r w:rsidRPr="0063023B">
        <w:rPr>
          <w:rFonts w:eastAsia="Calibri"/>
          <w:color w:val="000000" w:themeColor="text1"/>
          <w:lang w:val="fr-FR"/>
        </w:rPr>
        <w:t>Tober</w:t>
      </w:r>
      <w:proofErr w:type="spellEnd"/>
      <w:r w:rsidRPr="0063023B">
        <w:rPr>
          <w:rFonts w:eastAsia="Calibri"/>
          <w:color w:val="000000" w:themeColor="text1"/>
          <w:lang w:val="fr-FR"/>
        </w:rPr>
        <w:t>, ce sont sur les femmes bulgares et géorgiennes que sont prélevée le plus d’ovocytes</w:t>
      </w:r>
      <w:r w:rsidRPr="0063023B">
        <w:rPr>
          <w:rStyle w:val="Appelnotedebasdep"/>
          <w:rFonts w:eastAsia="Calibri"/>
          <w:color w:val="000000" w:themeColor="text1"/>
          <w:lang w:val="fr-FR"/>
        </w:rPr>
        <w:footnoteReference w:id="57"/>
      </w:r>
      <w:r w:rsidRPr="0063023B">
        <w:rPr>
          <w:rFonts w:eastAsia="Calibri"/>
          <w:color w:val="000000" w:themeColor="text1"/>
          <w:lang w:val="fr-FR"/>
        </w:rPr>
        <w:t>.</w:t>
      </w:r>
    </w:p>
    <w:p w14:paraId="41CF97DF" w14:textId="77777777" w:rsidR="00AC2A11" w:rsidRPr="0063023B" w:rsidRDefault="00AC2A11" w:rsidP="00AC2A11">
      <w:pPr>
        <w:rPr>
          <w:rFonts w:eastAsia="Calibri"/>
          <w:color w:val="000000" w:themeColor="text1"/>
          <w:lang w:val="fr-FR"/>
        </w:rPr>
      </w:pPr>
    </w:p>
    <w:p w14:paraId="54022120" w14:textId="77777777" w:rsidR="00AC2A11" w:rsidRDefault="00AC2A11" w:rsidP="00AC2A11">
      <w:pPr>
        <w:rPr>
          <w:rFonts w:eastAsia="Calibri"/>
          <w:color w:val="000000" w:themeColor="text1"/>
          <w:lang w:val="fr-FR"/>
        </w:rPr>
      </w:pPr>
      <w:r w:rsidRPr="0063023B">
        <w:rPr>
          <w:rFonts w:eastAsia="Calibri"/>
          <w:color w:val="000000" w:themeColor="text1"/>
          <w:lang w:val="fr-FR"/>
        </w:rPr>
        <w:lastRenderedPageBreak/>
        <w:t>La Grèce est un exemple parfait pour montrer que la régulation d</w:t>
      </w:r>
      <w:r>
        <w:rPr>
          <w:rFonts w:eastAsia="Calibri"/>
          <w:color w:val="000000" w:themeColor="text1"/>
          <w:lang w:val="fr-FR"/>
        </w:rPr>
        <w:t xml:space="preserve">e </w:t>
      </w:r>
      <w:proofErr w:type="spellStart"/>
      <w:r>
        <w:rPr>
          <w:rFonts w:eastAsia="Calibri"/>
          <w:color w:val="000000" w:themeColor="text1"/>
          <w:lang w:val="fr-FR"/>
        </w:rPr>
        <w:t>l</w:t>
      </w:r>
      <w:proofErr w:type="spellEnd"/>
      <w:r>
        <w:rPr>
          <w:rFonts w:eastAsia="Calibri"/>
          <w:color w:val="000000" w:themeColor="text1"/>
          <w:lang w:val="fr-FR"/>
        </w:rPr>
        <w:t xml:space="preserve"> </w:t>
      </w:r>
      <w:r w:rsidRPr="0063023B">
        <w:rPr>
          <w:rFonts w:eastAsia="Calibri"/>
          <w:color w:val="000000" w:themeColor="text1"/>
          <w:lang w:val="fr-FR"/>
        </w:rPr>
        <w:t>gestation pour autrui</w:t>
      </w:r>
      <w:r>
        <w:rPr>
          <w:rFonts w:eastAsia="Calibri"/>
          <w:color w:val="000000" w:themeColor="text1"/>
          <w:lang w:val="fr-FR"/>
        </w:rPr>
        <w:t>,</w:t>
      </w:r>
      <w:r w:rsidRPr="0063023B">
        <w:rPr>
          <w:rFonts w:eastAsia="Calibri"/>
          <w:color w:val="000000" w:themeColor="text1"/>
          <w:lang w:val="fr-FR"/>
        </w:rPr>
        <w:t xml:space="preserve"> dite altruiste</w:t>
      </w:r>
      <w:r>
        <w:rPr>
          <w:rFonts w:eastAsia="Calibri"/>
          <w:color w:val="000000" w:themeColor="text1"/>
          <w:lang w:val="fr-FR"/>
        </w:rPr>
        <w:t xml:space="preserve">, </w:t>
      </w:r>
      <w:r w:rsidRPr="0063023B">
        <w:rPr>
          <w:rFonts w:eastAsia="Calibri"/>
          <w:color w:val="000000" w:themeColor="text1"/>
          <w:lang w:val="fr-FR"/>
        </w:rPr>
        <w:t xml:space="preserve"> ne peut irrémédiablement que conduire à une corruption du système et la poursuite de l’exploitation des femmes pour leur spécificités reproductives. La Grèce a voulu mettre en place un cadre strict, pour éviter toute dé</w:t>
      </w:r>
      <w:r>
        <w:rPr>
          <w:rFonts w:eastAsia="Calibri"/>
          <w:color w:val="000000" w:themeColor="text1"/>
          <w:lang w:val="fr-FR"/>
        </w:rPr>
        <w:t>rive. P</w:t>
      </w:r>
      <w:r w:rsidRPr="0063023B">
        <w:rPr>
          <w:rFonts w:eastAsia="Calibri"/>
          <w:color w:val="000000" w:themeColor="text1"/>
          <w:lang w:val="fr-FR"/>
        </w:rPr>
        <w:t>ourtant, au fil du temps, par la pression de lobby médicaux toujours plus soucieux d’augmenter leur profit,</w:t>
      </w:r>
      <w:r>
        <w:rPr>
          <w:rFonts w:eastAsia="Calibri"/>
          <w:color w:val="000000" w:themeColor="text1"/>
          <w:lang w:val="fr-FR"/>
        </w:rPr>
        <w:t xml:space="preserve"> s’est constitué un système</w:t>
      </w:r>
      <w:r w:rsidRPr="0063023B">
        <w:rPr>
          <w:rFonts w:eastAsia="Calibri"/>
          <w:color w:val="000000" w:themeColor="text1"/>
          <w:lang w:val="fr-FR"/>
        </w:rPr>
        <w:t xml:space="preserve"> </w:t>
      </w:r>
      <w:r>
        <w:rPr>
          <w:rFonts w:eastAsia="Calibri"/>
          <w:color w:val="000000" w:themeColor="text1"/>
          <w:lang w:val="fr-FR"/>
        </w:rPr>
        <w:t xml:space="preserve">prédateur </w:t>
      </w:r>
      <w:r w:rsidRPr="0063023B">
        <w:rPr>
          <w:rFonts w:eastAsia="Calibri"/>
          <w:color w:val="000000" w:themeColor="text1"/>
          <w:lang w:val="fr-FR"/>
        </w:rPr>
        <w:t>basé</w:t>
      </w:r>
      <w:r>
        <w:rPr>
          <w:rFonts w:eastAsia="Calibri"/>
          <w:color w:val="000000" w:themeColor="text1"/>
          <w:lang w:val="fr-FR"/>
        </w:rPr>
        <w:t xml:space="preserve"> sur</w:t>
      </w:r>
      <w:r w:rsidRPr="0063023B">
        <w:rPr>
          <w:rFonts w:eastAsia="Calibri"/>
          <w:color w:val="000000" w:themeColor="text1"/>
          <w:lang w:val="fr-FR"/>
        </w:rPr>
        <w:t xml:space="preserve"> l’exploitation</w:t>
      </w:r>
      <w:r>
        <w:rPr>
          <w:rFonts w:eastAsia="Calibri"/>
          <w:color w:val="000000" w:themeColor="text1"/>
          <w:lang w:val="fr-FR"/>
        </w:rPr>
        <w:t xml:space="preserve"> des femmes à des fins de procréation</w:t>
      </w:r>
      <w:r w:rsidRPr="0063023B">
        <w:rPr>
          <w:rFonts w:eastAsia="Calibri"/>
          <w:color w:val="000000" w:themeColor="text1"/>
          <w:lang w:val="fr-FR"/>
        </w:rPr>
        <w:t>, au trafic et à la traite d’être</w:t>
      </w:r>
      <w:r>
        <w:rPr>
          <w:rFonts w:eastAsia="Calibri"/>
          <w:color w:val="000000" w:themeColor="text1"/>
          <w:lang w:val="fr-FR"/>
        </w:rPr>
        <w:t>s</w:t>
      </w:r>
      <w:r w:rsidRPr="0063023B">
        <w:rPr>
          <w:rFonts w:eastAsia="Calibri"/>
          <w:color w:val="000000" w:themeColor="text1"/>
          <w:lang w:val="fr-FR"/>
        </w:rPr>
        <w:t xml:space="preserve"> humain</w:t>
      </w:r>
      <w:r>
        <w:rPr>
          <w:rFonts w:eastAsia="Calibri"/>
          <w:color w:val="000000" w:themeColor="text1"/>
          <w:lang w:val="fr-FR"/>
        </w:rPr>
        <w:t>s</w:t>
      </w:r>
      <w:r w:rsidRPr="0063023B">
        <w:rPr>
          <w:rFonts w:eastAsia="Calibri"/>
          <w:color w:val="000000" w:themeColor="text1"/>
          <w:lang w:val="fr-FR"/>
        </w:rPr>
        <w:t xml:space="preserve">. </w:t>
      </w:r>
      <w:r>
        <w:rPr>
          <w:rFonts w:eastAsia="Calibri"/>
          <w:color w:val="000000" w:themeColor="text1"/>
          <w:lang w:val="fr-FR"/>
        </w:rPr>
        <w:t>P</w:t>
      </w:r>
      <w:r w:rsidRPr="0063023B">
        <w:rPr>
          <w:rFonts w:eastAsia="Calibri"/>
          <w:color w:val="000000" w:themeColor="text1"/>
          <w:lang w:val="fr-FR"/>
        </w:rPr>
        <w:t xml:space="preserve">ar sa position géographique, la Grèce est </w:t>
      </w:r>
      <w:r>
        <w:rPr>
          <w:rFonts w:eastAsia="Calibri"/>
          <w:color w:val="000000" w:themeColor="text1"/>
          <w:lang w:val="fr-FR"/>
        </w:rPr>
        <w:t>devenue le</w:t>
      </w:r>
      <w:r w:rsidRPr="0063023B">
        <w:rPr>
          <w:rFonts w:eastAsia="Calibri"/>
          <w:color w:val="000000" w:themeColor="text1"/>
          <w:lang w:val="fr-FR"/>
        </w:rPr>
        <w:t xml:space="preserve"> lieu idéal pour exploiter les</w:t>
      </w:r>
      <w:r>
        <w:rPr>
          <w:rFonts w:eastAsia="Calibri"/>
          <w:color w:val="000000" w:themeColor="text1"/>
          <w:lang w:val="fr-FR"/>
        </w:rPr>
        <w:t xml:space="preserve"> catégories</w:t>
      </w:r>
      <w:r w:rsidRPr="0063023B">
        <w:rPr>
          <w:rFonts w:eastAsia="Calibri"/>
          <w:color w:val="000000" w:themeColor="text1"/>
          <w:lang w:val="fr-FR"/>
        </w:rPr>
        <w:t xml:space="preserve"> de la population les plus faibles</w:t>
      </w:r>
      <w:r>
        <w:rPr>
          <w:rFonts w:eastAsia="Calibri"/>
          <w:color w:val="000000" w:themeColor="text1"/>
          <w:lang w:val="fr-FR"/>
        </w:rPr>
        <w:t>, les plus vulnérables économiquement, culturellement et socialement : l</w:t>
      </w:r>
      <w:r w:rsidRPr="0063023B">
        <w:rPr>
          <w:rFonts w:eastAsia="Calibri"/>
          <w:color w:val="000000" w:themeColor="text1"/>
          <w:lang w:val="fr-FR"/>
        </w:rPr>
        <w:t>e</w:t>
      </w:r>
      <w:r>
        <w:rPr>
          <w:rFonts w:eastAsia="Calibri"/>
          <w:color w:val="000000" w:themeColor="text1"/>
          <w:lang w:val="fr-FR"/>
        </w:rPr>
        <w:t>s</w:t>
      </w:r>
      <w:r w:rsidRPr="0063023B">
        <w:rPr>
          <w:rFonts w:eastAsia="Calibri"/>
          <w:color w:val="000000" w:themeColor="text1"/>
          <w:lang w:val="fr-FR"/>
        </w:rPr>
        <w:t xml:space="preserve"> femmes migrantes, notamment dans un pays qui a connu la pire crise économique du continent depuis le début du siècle. L’agence Europol le reconnait</w:t>
      </w:r>
      <w:r>
        <w:rPr>
          <w:rFonts w:eastAsia="Calibri"/>
          <w:color w:val="000000" w:themeColor="text1"/>
          <w:lang w:val="fr-FR"/>
        </w:rPr>
        <w:t xml:space="preserve"> en soulignant que </w:t>
      </w:r>
      <w:proofErr w:type="gramStart"/>
      <w:r>
        <w:rPr>
          <w:rFonts w:eastAsia="Calibri"/>
          <w:color w:val="000000" w:themeColor="text1"/>
          <w:lang w:val="fr-FR"/>
        </w:rPr>
        <w:t>« </w:t>
      </w:r>
      <w:r w:rsidRPr="0063023B">
        <w:rPr>
          <w:rFonts w:eastAsia="Calibri"/>
          <w:color w:val="000000" w:themeColor="text1"/>
          <w:lang w:val="fr-FR"/>
        </w:rPr>
        <w:t xml:space="preserve"> nous</w:t>
      </w:r>
      <w:proofErr w:type="gramEnd"/>
      <w:r w:rsidRPr="0063023B">
        <w:rPr>
          <w:rFonts w:eastAsia="Calibri"/>
          <w:color w:val="000000" w:themeColor="text1"/>
          <w:lang w:val="fr-FR"/>
        </w:rPr>
        <w:t xml:space="preserve"> sommes ici</w:t>
      </w:r>
      <w:r>
        <w:rPr>
          <w:rFonts w:eastAsia="Calibri"/>
          <w:color w:val="000000" w:themeColor="text1"/>
          <w:lang w:val="fr-FR"/>
        </w:rPr>
        <w:t xml:space="preserve"> en présence de cas</w:t>
      </w:r>
      <w:r w:rsidRPr="0063023B">
        <w:rPr>
          <w:rFonts w:eastAsia="Calibri"/>
          <w:color w:val="000000" w:themeColor="text1"/>
          <w:lang w:val="fr-FR"/>
        </w:rPr>
        <w:t xml:space="preserve"> de traite d’être humain</w:t>
      </w:r>
      <w:r>
        <w:rPr>
          <w:rFonts w:eastAsia="Calibri"/>
          <w:color w:val="000000" w:themeColor="text1"/>
          <w:lang w:val="fr-FR"/>
        </w:rPr>
        <w:t> »</w:t>
      </w:r>
      <w:r w:rsidRPr="0063023B">
        <w:rPr>
          <w:rFonts w:eastAsia="Calibri"/>
          <w:color w:val="000000" w:themeColor="text1"/>
          <w:lang w:val="fr-FR"/>
        </w:rPr>
        <w:t xml:space="preserve">. </w:t>
      </w:r>
    </w:p>
    <w:p w14:paraId="70BD9DAA" w14:textId="77777777" w:rsidR="00AC2A11" w:rsidRPr="0063023B" w:rsidRDefault="00AC2A11" w:rsidP="00AC2A11">
      <w:pPr>
        <w:rPr>
          <w:rFonts w:eastAsia="Calibri"/>
          <w:color w:val="000000" w:themeColor="text1"/>
          <w:lang w:val="fr-FR"/>
        </w:rPr>
      </w:pPr>
    </w:p>
    <w:p w14:paraId="3556892E" w14:textId="77777777" w:rsidR="00AC2A11" w:rsidRPr="0063023B" w:rsidRDefault="00AC2A11" w:rsidP="00AC2A11">
      <w:pPr>
        <w:pStyle w:val="Titre4"/>
        <w:rPr>
          <w:rFonts w:eastAsiaTheme="minorEastAsia"/>
        </w:rPr>
      </w:pPr>
      <w:bookmarkStart w:id="19" w:name="_Toc117024633"/>
      <w:r>
        <w:t xml:space="preserve">Le </w:t>
      </w:r>
      <w:r w:rsidRPr="0063023B">
        <w:t>Mexique</w:t>
      </w:r>
      <w:bookmarkEnd w:id="19"/>
      <w:r w:rsidRPr="0063023B">
        <w:t xml:space="preserve"> </w:t>
      </w:r>
    </w:p>
    <w:p w14:paraId="53D97E74" w14:textId="77777777" w:rsidR="00AC2A11" w:rsidRPr="0063023B" w:rsidRDefault="00AC2A11" w:rsidP="00AC2A11">
      <w:pPr>
        <w:rPr>
          <w:color w:val="000000"/>
          <w:lang w:val="fr-FR"/>
        </w:rPr>
      </w:pPr>
    </w:p>
    <w:p w14:paraId="59D512B0" w14:textId="77777777" w:rsidR="00AC2A11" w:rsidRDefault="00AC2A11" w:rsidP="00AC2A11">
      <w:pPr>
        <w:rPr>
          <w:rFonts w:eastAsia="Calibri"/>
          <w:lang w:val="fr-FR"/>
        </w:rPr>
      </w:pPr>
      <w:r w:rsidRPr="0063023B">
        <w:rPr>
          <w:rFonts w:eastAsia="Calibri"/>
          <w:lang w:val="fr-FR"/>
        </w:rPr>
        <w:t>Le Mexique étant une fédération d’Etats, il n</w:t>
      </w:r>
      <w:r>
        <w:rPr>
          <w:rFonts w:eastAsia="Calibri"/>
          <w:lang w:val="fr-FR"/>
        </w:rPr>
        <w:t>’existe</w:t>
      </w:r>
      <w:r w:rsidRPr="0063023B">
        <w:rPr>
          <w:rFonts w:eastAsia="Calibri"/>
          <w:lang w:val="fr-FR"/>
        </w:rPr>
        <w:t xml:space="preserve"> pas de loi nationale sur la maternité de substitution et chaque entité fédérative décide ainsi de sa législation en la matière. Les Etats de San Luis Potosi et Querétaro </w:t>
      </w:r>
      <w:r>
        <w:rPr>
          <w:rFonts w:eastAsia="Calibri"/>
          <w:lang w:val="fr-FR"/>
        </w:rPr>
        <w:t>interdisent</w:t>
      </w:r>
      <w:r w:rsidRPr="0063023B">
        <w:rPr>
          <w:rFonts w:eastAsia="Calibri"/>
          <w:lang w:val="fr-FR"/>
        </w:rPr>
        <w:t xml:space="preserve"> complètement la maternité de substitution sous toutes ses formes et si cas il y a, le nouveau-né sera reconnu légalement comme l’enfant de la mère porteuse. L’Etat de Coahuila avait </w:t>
      </w:r>
      <w:r>
        <w:rPr>
          <w:rFonts w:eastAsia="Calibri"/>
          <w:lang w:val="fr-FR"/>
        </w:rPr>
        <w:t xml:space="preserve">également </w:t>
      </w:r>
      <w:r w:rsidRPr="0063023B">
        <w:rPr>
          <w:rFonts w:eastAsia="Calibri"/>
          <w:lang w:val="fr-FR"/>
        </w:rPr>
        <w:t>interdit la pratique mais a levé cette interdiction en 2015, sans qu’une autre loi ne vienne l’encadrer. En 2010, la Ville de Mexico, ayant statut de district fédéral, a rédigé une loi autorisant la maternité de substitution</w:t>
      </w:r>
      <w:r>
        <w:rPr>
          <w:rFonts w:eastAsia="Calibri"/>
          <w:lang w:val="fr-FR"/>
        </w:rPr>
        <w:t>,</w:t>
      </w:r>
      <w:r w:rsidRPr="0063023B">
        <w:rPr>
          <w:rFonts w:eastAsia="Calibri"/>
          <w:lang w:val="fr-FR"/>
        </w:rPr>
        <w:t xml:space="preserve"> mais le texte n’a jamais été publié officiellement ni </w:t>
      </w:r>
      <w:r>
        <w:rPr>
          <w:rFonts w:eastAsia="Calibri"/>
          <w:lang w:val="fr-FR"/>
        </w:rPr>
        <w:t xml:space="preserve">n’est </w:t>
      </w:r>
      <w:r w:rsidRPr="0063023B">
        <w:rPr>
          <w:rFonts w:eastAsia="Calibri"/>
          <w:lang w:val="fr-FR"/>
        </w:rPr>
        <w:t>entré en vigueur. La majorité des 32 entités fédérales n’ont aucune législation sur la question, ne l’interdis</w:t>
      </w:r>
      <w:r>
        <w:rPr>
          <w:rFonts w:eastAsia="Calibri"/>
          <w:lang w:val="fr-FR"/>
        </w:rPr>
        <w:t xml:space="preserve">ent </w:t>
      </w:r>
      <w:r w:rsidRPr="0063023B">
        <w:rPr>
          <w:rFonts w:eastAsia="Calibri"/>
          <w:lang w:val="fr-FR"/>
        </w:rPr>
        <w:t>ni ne l’autoris</w:t>
      </w:r>
      <w:r>
        <w:rPr>
          <w:rFonts w:eastAsia="Calibri"/>
          <w:lang w:val="fr-FR"/>
        </w:rPr>
        <w:t>ent</w:t>
      </w:r>
      <w:r w:rsidRPr="0063023B">
        <w:rPr>
          <w:rFonts w:eastAsia="Calibri"/>
          <w:lang w:val="fr-FR"/>
        </w:rPr>
        <w:t xml:space="preserve"> expressément, à l’exception des deux Etats de Sinaloa et de Tabasco. Dans ces deux états, la législation est cependant très laxiste, avec un manque de protection et de garantie pour l’intégrité personnelle, la santé</w:t>
      </w:r>
      <w:r>
        <w:rPr>
          <w:rFonts w:eastAsia="Calibri"/>
          <w:lang w:val="fr-FR"/>
        </w:rPr>
        <w:t xml:space="preserve"> des mères porteuses</w:t>
      </w:r>
      <w:r w:rsidRPr="0063023B">
        <w:rPr>
          <w:rFonts w:eastAsia="Calibri"/>
          <w:lang w:val="fr-FR"/>
        </w:rPr>
        <w:t xml:space="preserve">, l’identité et l’intérêt supérieur de l’enfant. Il </w:t>
      </w:r>
      <w:r>
        <w:rPr>
          <w:rFonts w:eastAsia="Calibri"/>
          <w:lang w:val="fr-FR"/>
        </w:rPr>
        <w:t xml:space="preserve">n’existe pas de dispositif de </w:t>
      </w:r>
      <w:r w:rsidRPr="0063023B">
        <w:rPr>
          <w:rFonts w:eastAsia="Calibri"/>
          <w:lang w:val="fr-FR"/>
        </w:rPr>
        <w:t>suivi, ni de vérification de l’identité des clients</w:t>
      </w:r>
      <w:r>
        <w:rPr>
          <w:rFonts w:eastAsia="Calibri"/>
          <w:lang w:val="fr-FR"/>
        </w:rPr>
        <w:t xml:space="preserve">, ni </w:t>
      </w:r>
      <w:r w:rsidRPr="0063023B">
        <w:rPr>
          <w:rFonts w:eastAsia="Calibri"/>
          <w:lang w:val="fr-FR"/>
        </w:rPr>
        <w:t xml:space="preserve">de mécanisme pour s’assurer que la pratique ne serait pas utilisée </w:t>
      </w:r>
      <w:r>
        <w:rPr>
          <w:rFonts w:eastAsia="Calibri"/>
          <w:lang w:val="fr-FR"/>
        </w:rPr>
        <w:t xml:space="preserve">à des fins de </w:t>
      </w:r>
      <w:r w:rsidRPr="0063023B">
        <w:rPr>
          <w:rFonts w:eastAsia="Calibri"/>
          <w:lang w:val="fr-FR"/>
        </w:rPr>
        <w:t>traite, d</w:t>
      </w:r>
      <w:r>
        <w:rPr>
          <w:rFonts w:eastAsia="Calibri"/>
          <w:lang w:val="fr-FR"/>
        </w:rPr>
        <w:t>’e</w:t>
      </w:r>
      <w:r w:rsidRPr="0063023B">
        <w:rPr>
          <w:rFonts w:eastAsia="Calibri"/>
          <w:lang w:val="fr-FR"/>
        </w:rPr>
        <w:t>xploitation et/ou d</w:t>
      </w:r>
      <w:r>
        <w:rPr>
          <w:rFonts w:eastAsia="Calibri"/>
          <w:lang w:val="fr-FR"/>
        </w:rPr>
        <w:t>e</w:t>
      </w:r>
      <w:r w:rsidRPr="0063023B">
        <w:rPr>
          <w:rFonts w:eastAsia="Calibri"/>
          <w:lang w:val="fr-FR"/>
        </w:rPr>
        <w:t xml:space="preserve"> trafic</w:t>
      </w:r>
      <w:r>
        <w:rPr>
          <w:rFonts w:eastAsia="Calibri"/>
          <w:lang w:val="fr-FR"/>
        </w:rPr>
        <w:t>.</w:t>
      </w:r>
    </w:p>
    <w:p w14:paraId="5E3ACF04" w14:textId="77777777" w:rsidR="00AC2A11" w:rsidRDefault="00AC2A11" w:rsidP="00AC2A11">
      <w:pPr>
        <w:rPr>
          <w:rFonts w:eastAsia="Calibri"/>
          <w:lang w:val="fr-FR"/>
        </w:rPr>
      </w:pPr>
    </w:p>
    <w:p w14:paraId="1124A792" w14:textId="77777777" w:rsidR="00AC2A11" w:rsidRDefault="00AC2A11" w:rsidP="00AC2A11">
      <w:pPr>
        <w:rPr>
          <w:rFonts w:eastAsia="Calibri"/>
          <w:lang w:val="fr-FR"/>
        </w:rPr>
      </w:pPr>
      <w:r w:rsidRPr="0063023B">
        <w:rPr>
          <w:rFonts w:eastAsia="Calibri"/>
          <w:lang w:val="fr-FR"/>
        </w:rPr>
        <w:t>En juin 2021, après que l’Etat de Tabasco</w:t>
      </w:r>
      <w:r>
        <w:rPr>
          <w:rFonts w:eastAsia="Calibri"/>
          <w:lang w:val="fr-FR"/>
        </w:rPr>
        <w:t xml:space="preserve">, en2016, </w:t>
      </w:r>
      <w:r w:rsidRPr="0063023B">
        <w:rPr>
          <w:rFonts w:eastAsia="Calibri"/>
          <w:lang w:val="fr-FR"/>
        </w:rPr>
        <w:t xml:space="preserve"> ait tenté de restreindre l’accès à la maternité de substitution aux seuls citoyens mexicains</w:t>
      </w:r>
      <w:r>
        <w:rPr>
          <w:rFonts w:eastAsia="Calibri"/>
          <w:lang w:val="fr-FR"/>
        </w:rPr>
        <w:t>,</w:t>
      </w:r>
      <w:r w:rsidRPr="0063023B">
        <w:rPr>
          <w:rFonts w:eastAsia="Calibri"/>
          <w:lang w:val="fr-FR"/>
        </w:rPr>
        <w:t xml:space="preserve"> la Cour Suprême a abrogé cette loi, et par son jugement, reconnait la pratique de maternité de substitution dans tout le pays. La rémunération est interdite, techniquement seule la maternité de substitution dite “altruiste est autorisée mais les agences trouvent moyen de contourner </w:t>
      </w:r>
      <w:r>
        <w:rPr>
          <w:rFonts w:eastAsia="Calibri"/>
          <w:lang w:val="fr-FR"/>
        </w:rPr>
        <w:t xml:space="preserve">cette </w:t>
      </w:r>
      <w:r w:rsidRPr="0063023B">
        <w:rPr>
          <w:rFonts w:eastAsia="Calibri"/>
          <w:lang w:val="fr-FR"/>
        </w:rPr>
        <w:t xml:space="preserve">interdiction. En effet, les termes utilisés pour </w:t>
      </w:r>
      <w:r>
        <w:rPr>
          <w:rFonts w:eastAsia="Calibri"/>
          <w:lang w:val="fr-FR"/>
        </w:rPr>
        <w:t>qualifier</w:t>
      </w:r>
      <w:r w:rsidRPr="0063023B">
        <w:rPr>
          <w:rFonts w:eastAsia="Calibri"/>
          <w:lang w:val="fr-FR"/>
        </w:rPr>
        <w:t xml:space="preserve"> l’argent </w:t>
      </w:r>
      <w:r>
        <w:rPr>
          <w:rFonts w:eastAsia="Calibri"/>
          <w:lang w:val="fr-FR"/>
        </w:rPr>
        <w:t xml:space="preserve">remis aux </w:t>
      </w:r>
      <w:r w:rsidRPr="0063023B">
        <w:rPr>
          <w:rFonts w:eastAsia="Calibri"/>
          <w:lang w:val="fr-FR"/>
        </w:rPr>
        <w:t>mères porteuses sont : gratification ou compensation, mais aussi assistance économique</w:t>
      </w:r>
      <w:r w:rsidRPr="0063023B">
        <w:rPr>
          <w:rStyle w:val="Appelnotedebasdep"/>
          <w:rFonts w:eastAsia="Calibri"/>
          <w:lang w:val="fr-FR"/>
        </w:rPr>
        <w:footnoteReference w:id="58"/>
      </w:r>
      <w:r w:rsidRPr="0063023B">
        <w:rPr>
          <w:rFonts w:eastAsia="Calibri"/>
          <w:lang w:val="fr-FR"/>
        </w:rPr>
        <w:t xml:space="preserve">. Ainsi, la différence entre maternité de substitution “altruiste” et “commerciale” </w:t>
      </w:r>
      <w:r>
        <w:rPr>
          <w:rFonts w:eastAsia="Calibri"/>
          <w:lang w:val="fr-FR"/>
        </w:rPr>
        <w:t>est théorique et artificielle.</w:t>
      </w:r>
      <w:r w:rsidRPr="0063023B">
        <w:rPr>
          <w:rFonts w:eastAsia="Calibri"/>
          <w:lang w:val="fr-FR"/>
        </w:rPr>
        <w:t xml:space="preserve"> Il n’</w:t>
      </w:r>
      <w:r>
        <w:rPr>
          <w:rFonts w:eastAsia="Calibri"/>
          <w:lang w:val="fr-FR"/>
        </w:rPr>
        <w:t>existe</w:t>
      </w:r>
      <w:r w:rsidRPr="0063023B">
        <w:rPr>
          <w:rFonts w:eastAsia="Calibri"/>
          <w:lang w:val="fr-FR"/>
        </w:rPr>
        <w:t xml:space="preserve"> </w:t>
      </w:r>
      <w:r>
        <w:rPr>
          <w:rFonts w:eastAsia="Calibri"/>
          <w:lang w:val="fr-FR"/>
        </w:rPr>
        <w:t xml:space="preserve">aucune </w:t>
      </w:r>
      <w:r w:rsidRPr="0063023B">
        <w:rPr>
          <w:rFonts w:eastAsia="Calibri"/>
          <w:lang w:val="fr-FR"/>
        </w:rPr>
        <w:t xml:space="preserve">donnée publique sur le nombre d’enfants nés de mère porteuses. </w:t>
      </w:r>
    </w:p>
    <w:p w14:paraId="463D3AB8" w14:textId="77777777" w:rsidR="00AC2A11" w:rsidRDefault="00AC2A11" w:rsidP="00AC2A11">
      <w:pPr>
        <w:rPr>
          <w:rFonts w:eastAsia="Calibri"/>
          <w:lang w:val="fr-FR"/>
        </w:rPr>
      </w:pPr>
    </w:p>
    <w:p w14:paraId="360284E7" w14:textId="77777777" w:rsidR="00AC2A11" w:rsidRDefault="00AC2A11" w:rsidP="00AC2A11">
      <w:pPr>
        <w:rPr>
          <w:rFonts w:eastAsia="Calibri"/>
          <w:lang w:val="fr-FR"/>
        </w:rPr>
      </w:pPr>
      <w:r>
        <w:rPr>
          <w:rFonts w:eastAsia="Calibri"/>
          <w:lang w:val="fr-FR"/>
        </w:rPr>
        <w:t xml:space="preserve">Et partout, les </w:t>
      </w:r>
      <w:r w:rsidRPr="0063023B">
        <w:rPr>
          <w:rFonts w:eastAsia="Calibri"/>
          <w:lang w:val="fr-FR"/>
        </w:rPr>
        <w:t>hôpitaux privés</w:t>
      </w:r>
      <w:r>
        <w:rPr>
          <w:rFonts w:eastAsia="Calibri"/>
          <w:lang w:val="fr-FR"/>
        </w:rPr>
        <w:t xml:space="preserve">, quel que soit l’Etat, </w:t>
      </w:r>
      <w:r w:rsidRPr="0063023B">
        <w:rPr>
          <w:rFonts w:eastAsia="Calibri"/>
          <w:lang w:val="fr-FR"/>
        </w:rPr>
        <w:t>trouvent moyens de pratiquer la maternité de substitution malgré le manque de régulation ou l’interdiction</w:t>
      </w:r>
      <w:r w:rsidRPr="0063023B">
        <w:rPr>
          <w:rStyle w:val="Appelnotedebasdep"/>
          <w:rFonts w:eastAsia="Calibri"/>
          <w:lang w:val="fr-FR"/>
        </w:rPr>
        <w:footnoteReference w:id="59"/>
      </w:r>
      <w:r w:rsidRPr="0063023B">
        <w:rPr>
          <w:rFonts w:eastAsia="Calibri"/>
          <w:lang w:val="fr-FR"/>
        </w:rPr>
        <w:t>.</w:t>
      </w:r>
      <w:r>
        <w:rPr>
          <w:rFonts w:eastAsia="Calibri"/>
          <w:lang w:val="fr-FR"/>
        </w:rPr>
        <w:t xml:space="preserve"> Par exemple </w:t>
      </w:r>
      <w:r w:rsidRPr="0063023B">
        <w:rPr>
          <w:rFonts w:eastAsia="Calibri"/>
          <w:lang w:val="fr-FR"/>
        </w:rPr>
        <w:t xml:space="preserve">La ville de Cancun est une destination prisée </w:t>
      </w:r>
      <w:r>
        <w:rPr>
          <w:rFonts w:eastAsia="Calibri"/>
          <w:lang w:val="fr-FR"/>
        </w:rPr>
        <w:t>des</w:t>
      </w:r>
      <w:r w:rsidRPr="0063023B">
        <w:rPr>
          <w:rFonts w:eastAsia="Calibri"/>
          <w:lang w:val="fr-FR"/>
        </w:rPr>
        <w:t xml:space="preserve"> clients à la recherche de mères porteuses, dans un état où aucune législation </w:t>
      </w:r>
      <w:r>
        <w:rPr>
          <w:rFonts w:eastAsia="Calibri"/>
          <w:lang w:val="fr-FR"/>
        </w:rPr>
        <w:t>n’</w:t>
      </w:r>
      <w:r w:rsidRPr="0063023B">
        <w:rPr>
          <w:rFonts w:eastAsia="Calibri"/>
          <w:lang w:val="fr-FR"/>
        </w:rPr>
        <w:t>encadre la pratique.</w:t>
      </w:r>
    </w:p>
    <w:p w14:paraId="19B16684" w14:textId="77777777" w:rsidR="00AC2A11" w:rsidRPr="0063023B" w:rsidRDefault="00AC2A11" w:rsidP="00AC2A11">
      <w:pPr>
        <w:rPr>
          <w:rFonts w:eastAsia="Calibri"/>
          <w:lang w:val="fr-FR"/>
        </w:rPr>
      </w:pPr>
    </w:p>
    <w:p w14:paraId="45B68C34" w14:textId="77777777" w:rsidR="00AC2A11" w:rsidRDefault="00AC2A11" w:rsidP="00AC2A11">
      <w:pPr>
        <w:rPr>
          <w:lang w:val="fr-FR"/>
        </w:rPr>
      </w:pPr>
      <w:r w:rsidRPr="0063023B">
        <w:rPr>
          <w:rFonts w:eastAsia="Calibri"/>
          <w:lang w:val="fr-FR"/>
        </w:rPr>
        <w:lastRenderedPageBreak/>
        <w:t>En général, la classe socioéconomique des mères porteuses est bien plus basse que celle des clients (</w:t>
      </w:r>
      <w:proofErr w:type="spellStart"/>
      <w:r w:rsidRPr="0063023B">
        <w:rPr>
          <w:rFonts w:eastAsia="Calibri"/>
          <w:lang w:val="fr-FR"/>
        </w:rPr>
        <w:t>Amador</w:t>
      </w:r>
      <w:proofErr w:type="spellEnd"/>
      <w:r w:rsidRPr="0063023B">
        <w:rPr>
          <w:rFonts w:eastAsia="Calibri"/>
          <w:lang w:val="fr-FR"/>
        </w:rPr>
        <w:t xml:space="preserve">, 2011 :202). L'Organisation non-gouvernementale GIRE (Grupo de </w:t>
      </w:r>
      <w:proofErr w:type="spellStart"/>
      <w:r w:rsidRPr="0063023B">
        <w:rPr>
          <w:rFonts w:eastAsia="Calibri"/>
          <w:lang w:val="fr-FR"/>
        </w:rPr>
        <w:t>Información</w:t>
      </w:r>
      <w:proofErr w:type="spellEnd"/>
      <w:r w:rsidRPr="0063023B">
        <w:rPr>
          <w:rFonts w:eastAsia="Calibri"/>
          <w:lang w:val="fr-FR"/>
        </w:rPr>
        <w:t xml:space="preserve"> en </w:t>
      </w:r>
      <w:proofErr w:type="spellStart"/>
      <w:r w:rsidRPr="0063023B">
        <w:rPr>
          <w:rFonts w:eastAsia="Calibri"/>
          <w:lang w:val="fr-FR"/>
        </w:rPr>
        <w:t>Reproducción</w:t>
      </w:r>
      <w:proofErr w:type="spellEnd"/>
      <w:r w:rsidRPr="0063023B">
        <w:rPr>
          <w:rFonts w:eastAsia="Calibri"/>
          <w:lang w:val="fr-FR"/>
        </w:rPr>
        <w:t xml:space="preserve"> </w:t>
      </w:r>
      <w:proofErr w:type="spellStart"/>
      <w:r w:rsidRPr="0063023B">
        <w:rPr>
          <w:rFonts w:eastAsia="Calibri"/>
          <w:lang w:val="fr-FR"/>
        </w:rPr>
        <w:t>Elegida</w:t>
      </w:r>
      <w:proofErr w:type="spellEnd"/>
      <w:r w:rsidRPr="0063023B">
        <w:rPr>
          <w:rFonts w:eastAsia="Calibri"/>
          <w:lang w:val="fr-FR"/>
        </w:rPr>
        <w:t xml:space="preserve">) souligne que les mères porteuses au Mexique peuvent aussi être des femmes migrantes </w:t>
      </w:r>
      <w:r>
        <w:rPr>
          <w:rFonts w:eastAsia="Calibri"/>
          <w:lang w:val="fr-FR"/>
        </w:rPr>
        <w:t xml:space="preserve">en provenance </w:t>
      </w:r>
      <w:r w:rsidRPr="0063023B">
        <w:rPr>
          <w:rFonts w:eastAsia="Calibri"/>
          <w:lang w:val="fr-FR"/>
        </w:rPr>
        <w:t>des pays d’Amérique du Sud et des femmes mexicaines fuyant la violence des gangs dans leur région.</w:t>
      </w:r>
      <w:r>
        <w:rPr>
          <w:rFonts w:eastAsia="Calibri"/>
          <w:lang w:val="fr-FR"/>
        </w:rPr>
        <w:t xml:space="preserve"> Elle remarque aussi que les mères porteuses </w:t>
      </w:r>
      <w:r w:rsidRPr="0063023B">
        <w:rPr>
          <w:rFonts w:eastAsia="Calibri"/>
          <w:lang w:val="fr-FR"/>
        </w:rPr>
        <w:t xml:space="preserve">sont souvent </w:t>
      </w:r>
      <w:r>
        <w:rPr>
          <w:rFonts w:eastAsia="Calibri"/>
          <w:lang w:val="fr-FR"/>
        </w:rPr>
        <w:t>en</w:t>
      </w:r>
      <w:r w:rsidRPr="0063023B">
        <w:rPr>
          <w:rFonts w:eastAsia="Calibri"/>
          <w:lang w:val="fr-FR"/>
        </w:rPr>
        <w:t xml:space="preserve"> risque de ne pas être bien informées sur le contrat et les risques qu’elles encourent (Fulda &amp; </w:t>
      </w:r>
      <w:proofErr w:type="spellStart"/>
      <w:r w:rsidRPr="0063023B">
        <w:rPr>
          <w:rFonts w:eastAsia="Calibri"/>
          <w:lang w:val="fr-FR"/>
        </w:rPr>
        <w:t>Tamés</w:t>
      </w:r>
      <w:proofErr w:type="spellEnd"/>
      <w:r w:rsidRPr="0063023B">
        <w:rPr>
          <w:rFonts w:eastAsia="Calibri"/>
          <w:lang w:val="fr-FR"/>
        </w:rPr>
        <w:t xml:space="preserve">, 2017). </w:t>
      </w:r>
    </w:p>
    <w:p w14:paraId="072D6DDA" w14:textId="77777777" w:rsidR="00AC2A11" w:rsidRDefault="00AC2A11" w:rsidP="00AC2A11">
      <w:pPr>
        <w:rPr>
          <w:lang w:val="fr-FR"/>
        </w:rPr>
      </w:pPr>
    </w:p>
    <w:p w14:paraId="74DBF831" w14:textId="77777777" w:rsidR="00AC2A11" w:rsidRDefault="00AC2A11" w:rsidP="00AC2A11">
      <w:pPr>
        <w:rPr>
          <w:rFonts w:eastAsia="Calibri"/>
          <w:lang w:val="fr-FR"/>
        </w:rPr>
      </w:pPr>
      <w:r w:rsidRPr="0063023B">
        <w:rPr>
          <w:rFonts w:eastAsia="Calibri"/>
          <w:lang w:val="fr-FR"/>
        </w:rPr>
        <w:t>Il est utile de soulign</w:t>
      </w:r>
      <w:r>
        <w:rPr>
          <w:rFonts w:eastAsia="Calibri"/>
          <w:lang w:val="fr-FR"/>
        </w:rPr>
        <w:t xml:space="preserve">er </w:t>
      </w:r>
      <w:r w:rsidRPr="0063023B">
        <w:rPr>
          <w:rFonts w:eastAsia="Calibri"/>
          <w:lang w:val="fr-FR"/>
        </w:rPr>
        <w:t xml:space="preserve">la situation de </w:t>
      </w:r>
      <w:proofErr w:type="spellStart"/>
      <w:r w:rsidRPr="0063023B">
        <w:rPr>
          <w:rFonts w:eastAsia="Calibri"/>
          <w:lang w:val="fr-FR"/>
        </w:rPr>
        <w:t>Arely</w:t>
      </w:r>
      <w:proofErr w:type="spellEnd"/>
      <w:r w:rsidRPr="0063023B">
        <w:rPr>
          <w:rFonts w:eastAsia="Calibri"/>
          <w:lang w:val="fr-FR"/>
        </w:rPr>
        <w:t xml:space="preserve"> comme relaté par le GIRE, qui a migré depuis la Colombie pour rejoindre de la famille à Mexico. Elle n’a pas réussi à trouver d</w:t>
      </w:r>
      <w:r>
        <w:rPr>
          <w:rFonts w:eastAsia="Calibri"/>
          <w:lang w:val="fr-FR"/>
        </w:rPr>
        <w:t>e</w:t>
      </w:r>
      <w:r w:rsidRPr="0063023B">
        <w:rPr>
          <w:rFonts w:eastAsia="Calibri"/>
          <w:lang w:val="fr-FR"/>
        </w:rPr>
        <w:t xml:space="preserve"> travail et a été mises sur la</w:t>
      </w:r>
      <w:r>
        <w:rPr>
          <w:rFonts w:eastAsia="Calibri"/>
          <w:lang w:val="fr-FR"/>
        </w:rPr>
        <w:t xml:space="preserve"> voie</w:t>
      </w:r>
      <w:r w:rsidRPr="0063023B">
        <w:rPr>
          <w:rFonts w:eastAsia="Calibri"/>
          <w:lang w:val="fr-FR"/>
        </w:rPr>
        <w:t xml:space="preserve"> de la maternité de substitution par une amie. </w:t>
      </w:r>
      <w:r>
        <w:rPr>
          <w:rFonts w:eastAsia="Calibri"/>
          <w:lang w:val="fr-FR"/>
        </w:rPr>
        <w:t xml:space="preserve">La fécondation par FIV a été réalisée </w:t>
      </w:r>
      <w:r w:rsidRPr="0063023B">
        <w:rPr>
          <w:rFonts w:eastAsia="Calibri"/>
          <w:lang w:val="fr-FR"/>
        </w:rPr>
        <w:t>dans la ville de Mexico avant d’aller à Cancun</w:t>
      </w:r>
      <w:r>
        <w:rPr>
          <w:rFonts w:eastAsia="Calibri"/>
          <w:lang w:val="fr-FR"/>
        </w:rPr>
        <w:t xml:space="preserve">, hébergée </w:t>
      </w:r>
      <w:r w:rsidRPr="0063023B">
        <w:rPr>
          <w:rFonts w:eastAsia="Calibri"/>
          <w:lang w:val="fr-FR"/>
        </w:rPr>
        <w:t xml:space="preserve">dans un logement dédié aux mères porteuses. Elle n’avait pas signé de contrat, mais l’agence lui avait promis $1000 au début de la grossesse, puis environ $600 par mois jusqu’à l’accouchement. Elle est tombée enceinte de jumeaux mais </w:t>
      </w:r>
      <w:r>
        <w:rPr>
          <w:rFonts w:eastAsia="Calibri"/>
          <w:lang w:val="fr-FR"/>
        </w:rPr>
        <w:t>a fait une fausse couche à</w:t>
      </w:r>
      <w:r w:rsidRPr="0063023B">
        <w:rPr>
          <w:rFonts w:eastAsia="Calibri"/>
          <w:lang w:val="fr-FR"/>
        </w:rPr>
        <w:t xml:space="preserve"> 5 mois de grossesse</w:t>
      </w:r>
      <w:r>
        <w:rPr>
          <w:rFonts w:eastAsia="Calibri"/>
          <w:lang w:val="fr-FR"/>
        </w:rPr>
        <w:t xml:space="preserve">. De ce fait, elle n’a pas reçu </w:t>
      </w:r>
      <w:r w:rsidRPr="0063023B">
        <w:rPr>
          <w:rFonts w:eastAsia="Calibri"/>
          <w:lang w:val="fr-FR"/>
        </w:rPr>
        <w:t>l</w:t>
      </w:r>
      <w:r>
        <w:rPr>
          <w:rFonts w:eastAsia="Calibri"/>
          <w:lang w:val="fr-FR"/>
        </w:rPr>
        <w:t>es</w:t>
      </w:r>
      <w:r w:rsidRPr="0063023B">
        <w:rPr>
          <w:rFonts w:eastAsia="Calibri"/>
          <w:lang w:val="fr-FR"/>
        </w:rPr>
        <w:t xml:space="preserve"> somme</w:t>
      </w:r>
      <w:r>
        <w:rPr>
          <w:rFonts w:eastAsia="Calibri"/>
          <w:lang w:val="fr-FR"/>
        </w:rPr>
        <w:t>s</w:t>
      </w:r>
      <w:r w:rsidRPr="0063023B">
        <w:rPr>
          <w:rFonts w:eastAsia="Calibri"/>
          <w:lang w:val="fr-FR"/>
        </w:rPr>
        <w:t xml:space="preserve"> </w:t>
      </w:r>
      <w:r>
        <w:rPr>
          <w:rFonts w:eastAsia="Calibri"/>
          <w:lang w:val="fr-FR"/>
        </w:rPr>
        <w:t xml:space="preserve">convenues </w:t>
      </w:r>
      <w:r w:rsidRPr="0063023B">
        <w:rPr>
          <w:rFonts w:eastAsia="Calibri"/>
          <w:lang w:val="fr-FR"/>
        </w:rPr>
        <w:t xml:space="preserve">pendant la grossesse et n’a pas reçu de soin après. Elle ne sait pas si elle peut encore avoir des enfants et n’a pas accès à son dossier médical. Puisqu’elle n’a pas signé de contrat, elle n’a pas de preuve </w:t>
      </w:r>
      <w:r>
        <w:rPr>
          <w:rFonts w:eastAsia="Calibri"/>
          <w:lang w:val="fr-FR"/>
        </w:rPr>
        <w:t xml:space="preserve">de son implication </w:t>
      </w:r>
      <w:r w:rsidRPr="0063023B">
        <w:rPr>
          <w:rFonts w:eastAsia="Calibri"/>
          <w:lang w:val="fr-FR"/>
        </w:rPr>
        <w:t xml:space="preserve">dans un accord de maternité de substitution et ne sait </w:t>
      </w:r>
      <w:r>
        <w:rPr>
          <w:rFonts w:eastAsia="Calibri"/>
          <w:lang w:val="fr-FR"/>
        </w:rPr>
        <w:t>pas quel recours en justice évoquer</w:t>
      </w:r>
      <w:r w:rsidRPr="0063023B">
        <w:rPr>
          <w:rFonts w:eastAsia="Calibri"/>
          <w:lang w:val="fr-FR"/>
        </w:rPr>
        <w:t xml:space="preserve">.  </w:t>
      </w:r>
    </w:p>
    <w:p w14:paraId="35CD7240" w14:textId="77777777" w:rsidR="00AC2A11" w:rsidRPr="00D100BE" w:rsidRDefault="00AC2A11" w:rsidP="00AC2A11">
      <w:pPr>
        <w:rPr>
          <w:lang w:val="fr-FR"/>
        </w:rPr>
      </w:pPr>
    </w:p>
    <w:p w14:paraId="25A4E43B" w14:textId="77777777" w:rsidR="00AC2A11" w:rsidRPr="0063023B" w:rsidRDefault="00AC2A11" w:rsidP="00AC2A11">
      <w:pPr>
        <w:rPr>
          <w:rFonts w:eastAsia="Calibri"/>
          <w:lang w:val="fr-FR"/>
        </w:rPr>
      </w:pPr>
      <w:r w:rsidRPr="0063023B">
        <w:rPr>
          <w:rFonts w:eastAsia="Calibri"/>
          <w:lang w:val="fr-FR"/>
        </w:rPr>
        <w:t xml:space="preserve">La journaliste Melissa </w:t>
      </w:r>
      <w:proofErr w:type="spellStart"/>
      <w:r w:rsidRPr="0063023B">
        <w:rPr>
          <w:rFonts w:eastAsia="Calibri"/>
          <w:lang w:val="fr-FR"/>
        </w:rPr>
        <w:t>Amezcua</w:t>
      </w:r>
      <w:proofErr w:type="spellEnd"/>
      <w:r w:rsidRPr="0063023B">
        <w:rPr>
          <w:rFonts w:eastAsia="Calibri"/>
          <w:lang w:val="fr-FR"/>
        </w:rPr>
        <w:t xml:space="preserve"> du journal EL Universal souligne qu’il y a beaucoup de migration interne liée à la maternité de substitution. Dans de nombreux cas, les mères porteuses sont inséminées dans des hôpitaux privés de leur </w:t>
      </w:r>
      <w:r>
        <w:rPr>
          <w:rFonts w:eastAsia="Calibri"/>
          <w:lang w:val="fr-FR"/>
        </w:rPr>
        <w:t>Etat</w:t>
      </w:r>
      <w:r w:rsidRPr="0063023B">
        <w:rPr>
          <w:rFonts w:eastAsia="Calibri"/>
          <w:lang w:val="fr-FR"/>
        </w:rPr>
        <w:t xml:space="preserve"> de résidence puis sont déplacées vers Tabasco et Sinaloa pour l’accouchement, dans le but de rendre le procédé légal et d’</w:t>
      </w:r>
      <w:r>
        <w:rPr>
          <w:rFonts w:eastAsia="Calibri"/>
          <w:lang w:val="fr-FR"/>
        </w:rPr>
        <w:t>assure</w:t>
      </w:r>
      <w:r w:rsidRPr="0063023B">
        <w:rPr>
          <w:rFonts w:eastAsia="Calibri"/>
          <w:lang w:val="fr-FR"/>
        </w:rPr>
        <w:t xml:space="preserve">r </w:t>
      </w:r>
      <w:r>
        <w:rPr>
          <w:rFonts w:eastAsia="Calibri"/>
          <w:lang w:val="fr-FR"/>
        </w:rPr>
        <w:t>aux clients, leur filiation avec le nouveau-né</w:t>
      </w:r>
      <w:r w:rsidRPr="0063023B">
        <w:rPr>
          <w:rStyle w:val="Appelnotedebasdep"/>
          <w:rFonts w:eastAsia="Calibri"/>
          <w:lang w:val="fr-FR"/>
        </w:rPr>
        <w:footnoteReference w:id="60"/>
      </w:r>
      <w:r w:rsidRPr="0063023B">
        <w:rPr>
          <w:rFonts w:eastAsia="Calibri"/>
          <w:lang w:val="fr-FR"/>
        </w:rPr>
        <w:t>. Dans un autre article, elle expose la situation de Sandra, habitante de Mazatlán, une ville de l’Etat de Sinaloa, qui est devenu</w:t>
      </w:r>
      <w:r>
        <w:rPr>
          <w:rFonts w:eastAsia="Calibri"/>
          <w:lang w:val="fr-FR"/>
        </w:rPr>
        <w:t>e</w:t>
      </w:r>
      <w:r w:rsidRPr="0063023B">
        <w:rPr>
          <w:rFonts w:eastAsia="Calibri"/>
          <w:lang w:val="fr-FR"/>
        </w:rPr>
        <w:t xml:space="preserve"> mère porteuse pour </w:t>
      </w:r>
      <w:r>
        <w:rPr>
          <w:rFonts w:eastAsia="Calibri"/>
          <w:lang w:val="fr-FR"/>
        </w:rPr>
        <w:t>le compte d’</w:t>
      </w:r>
      <w:r w:rsidRPr="0063023B">
        <w:rPr>
          <w:rFonts w:eastAsia="Calibri"/>
          <w:lang w:val="fr-FR"/>
        </w:rPr>
        <w:t>une riche mexicaine. Pour l’insémination, elle a été déplacée dans la ville de Guadalajara dans l’Etat de Jalisco, où la maternité de substitution n’est pas règlementée. De plus, bien que vivant dans un</w:t>
      </w:r>
      <w:r>
        <w:rPr>
          <w:rFonts w:eastAsia="Calibri"/>
          <w:lang w:val="fr-FR"/>
        </w:rPr>
        <w:t xml:space="preserve"> Etat </w:t>
      </w:r>
      <w:r w:rsidRPr="0063023B">
        <w:rPr>
          <w:rFonts w:eastAsia="Calibri"/>
          <w:lang w:val="fr-FR"/>
        </w:rPr>
        <w:t xml:space="preserve">où la pratique est légale, elle n’a pas signé de contrat dans les règles de l’Etat et </w:t>
      </w:r>
      <w:proofErr w:type="gramStart"/>
      <w:r w:rsidRPr="0063023B">
        <w:rPr>
          <w:rFonts w:eastAsia="Calibri"/>
          <w:lang w:val="fr-FR"/>
        </w:rPr>
        <w:t>a peur</w:t>
      </w:r>
      <w:proofErr w:type="gramEnd"/>
      <w:r w:rsidRPr="0063023B">
        <w:rPr>
          <w:rFonts w:eastAsia="Calibri"/>
          <w:lang w:val="fr-FR"/>
        </w:rPr>
        <w:t xml:space="preserve"> de devoir comparaître en justice. A cause d’une prééclampsie, elle a dû accouchée avant la date prévue ; ainsi le docteur qui aurait dû se charger de la procédure était absent et le plan de la commanditaire et de sa famille, qui était de faire en sorte que Sandra rentre à l’hôpital sous le nom de la </w:t>
      </w:r>
      <w:r>
        <w:rPr>
          <w:rFonts w:eastAsia="Calibri"/>
          <w:lang w:val="fr-FR"/>
        </w:rPr>
        <w:t xml:space="preserve">cliente </w:t>
      </w:r>
      <w:r w:rsidRPr="0063023B">
        <w:rPr>
          <w:rFonts w:eastAsia="Calibri"/>
          <w:lang w:val="fr-FR"/>
        </w:rPr>
        <w:t>commanditaire pour établir directement la filiation</w:t>
      </w:r>
      <w:r>
        <w:rPr>
          <w:rFonts w:eastAsia="Calibri"/>
          <w:lang w:val="fr-FR"/>
        </w:rPr>
        <w:t xml:space="preserve"> en sa faveur</w:t>
      </w:r>
      <w:r w:rsidRPr="0063023B">
        <w:rPr>
          <w:rFonts w:eastAsia="Calibri"/>
          <w:lang w:val="fr-FR"/>
        </w:rPr>
        <w:t xml:space="preserve">, </w:t>
      </w:r>
      <w:r>
        <w:rPr>
          <w:rFonts w:eastAsia="Calibri"/>
          <w:lang w:val="fr-FR"/>
        </w:rPr>
        <w:t>a échoué.</w:t>
      </w:r>
      <w:r w:rsidRPr="0063023B">
        <w:rPr>
          <w:rFonts w:eastAsia="Calibri"/>
          <w:lang w:val="fr-FR"/>
        </w:rPr>
        <w:t xml:space="preserve"> Elle a aussi souffert de syndrome post-partum après l’accouchement et de problème médicaux, notamment </w:t>
      </w:r>
      <w:r>
        <w:rPr>
          <w:rFonts w:eastAsia="Calibri"/>
          <w:lang w:val="fr-FR"/>
        </w:rPr>
        <w:t>d’</w:t>
      </w:r>
      <w:r w:rsidRPr="0063023B">
        <w:rPr>
          <w:rFonts w:eastAsia="Calibri"/>
          <w:lang w:val="fr-FR"/>
        </w:rPr>
        <w:t xml:space="preserve">un taux d’hormones si </w:t>
      </w:r>
      <w:r>
        <w:rPr>
          <w:rFonts w:eastAsia="Calibri"/>
          <w:lang w:val="fr-FR"/>
        </w:rPr>
        <w:t>élevé</w:t>
      </w:r>
      <w:r w:rsidRPr="0063023B">
        <w:rPr>
          <w:rFonts w:eastAsia="Calibri"/>
          <w:lang w:val="fr-FR"/>
        </w:rPr>
        <w:t xml:space="preserve"> qu’elle a perdu ses cheveux. Elle n’a pas eu le temps de voir les jumelles </w:t>
      </w:r>
      <w:r>
        <w:rPr>
          <w:rFonts w:eastAsia="Calibri"/>
          <w:lang w:val="fr-FR"/>
        </w:rPr>
        <w:t xml:space="preserve">dont elle </w:t>
      </w:r>
      <w:r w:rsidRPr="0063023B">
        <w:rPr>
          <w:rFonts w:eastAsia="Calibri"/>
          <w:lang w:val="fr-FR"/>
        </w:rPr>
        <w:t xml:space="preserve">a accouché, sauf chez le notaire, où elle est tombée en </w:t>
      </w:r>
      <w:r>
        <w:rPr>
          <w:rFonts w:eastAsia="Calibri"/>
          <w:lang w:val="fr-FR"/>
        </w:rPr>
        <w:t>pleur. L</w:t>
      </w:r>
      <w:r w:rsidRPr="0063023B">
        <w:rPr>
          <w:rFonts w:eastAsia="Calibri"/>
          <w:lang w:val="fr-FR"/>
        </w:rPr>
        <w:t>a commanditaire a refusé tout contact par la suite</w:t>
      </w:r>
      <w:r w:rsidRPr="0063023B">
        <w:rPr>
          <w:rStyle w:val="Appelnotedebasdep"/>
          <w:rFonts w:eastAsia="Calibri"/>
          <w:lang w:val="fr-FR"/>
        </w:rPr>
        <w:footnoteReference w:id="61"/>
      </w:r>
      <w:r w:rsidRPr="0063023B">
        <w:rPr>
          <w:rStyle w:val="Appelnotedebasdep"/>
          <w:rFonts w:eastAsia="Calibri"/>
          <w:lang w:val="fr-FR"/>
        </w:rPr>
        <w:footnoteReference w:id="62"/>
      </w:r>
      <w:r w:rsidRPr="0063023B">
        <w:rPr>
          <w:rFonts w:eastAsia="Calibri"/>
          <w:lang w:val="fr-FR"/>
        </w:rPr>
        <w:t>.</w:t>
      </w:r>
    </w:p>
    <w:p w14:paraId="41D48340" w14:textId="77777777" w:rsidR="00AC2A11" w:rsidRDefault="00AC2A11" w:rsidP="00AC2A11">
      <w:pPr>
        <w:rPr>
          <w:rFonts w:eastAsia="Calibri"/>
          <w:lang w:val="fr-FR"/>
        </w:rPr>
      </w:pPr>
    </w:p>
    <w:p w14:paraId="10BC0399" w14:textId="77777777" w:rsidR="00AC2A11" w:rsidRDefault="00AC2A11" w:rsidP="00AC2A11">
      <w:pPr>
        <w:rPr>
          <w:rFonts w:eastAsia="Calibri"/>
          <w:lang w:val="fr-FR"/>
        </w:rPr>
      </w:pPr>
      <w:r>
        <w:rPr>
          <w:rFonts w:eastAsia="Calibri"/>
          <w:lang w:val="fr-FR"/>
        </w:rPr>
        <w:t xml:space="preserve">Par le biais des réseaux sociaux, des femmes se proposent comme mères porteuses, prêtes à être déplacées vers les Etats-Unis pour accoucher. Tel est le cas de « Brenda » </w:t>
      </w:r>
      <w:r w:rsidRPr="0063023B">
        <w:rPr>
          <w:rFonts w:eastAsia="Calibri"/>
          <w:lang w:val="fr-FR"/>
        </w:rPr>
        <w:t xml:space="preserve">qui affiche le fait d’être de Tijuana, à la frontière des Etats-Unis et </w:t>
      </w:r>
      <w:r>
        <w:rPr>
          <w:rFonts w:eastAsia="Calibri"/>
          <w:lang w:val="fr-FR"/>
        </w:rPr>
        <w:t>dispose d’un</w:t>
      </w:r>
      <w:r w:rsidRPr="0063023B">
        <w:rPr>
          <w:rFonts w:eastAsia="Calibri"/>
          <w:lang w:val="fr-FR"/>
        </w:rPr>
        <w:t xml:space="preserve"> passeport de touriste lui permettant de pouvoir venir à San Diego dans le but d’être mère porteuse. </w:t>
      </w:r>
      <w:r>
        <w:rPr>
          <w:rFonts w:eastAsia="Calibri"/>
          <w:lang w:val="fr-FR"/>
        </w:rPr>
        <w:t>E</w:t>
      </w:r>
      <w:r w:rsidRPr="0063023B">
        <w:rPr>
          <w:rFonts w:eastAsia="Calibri"/>
          <w:lang w:val="fr-FR"/>
        </w:rPr>
        <w:t xml:space="preserve">lle donne ses </w:t>
      </w:r>
      <w:r w:rsidRPr="0063023B">
        <w:rPr>
          <w:rFonts w:eastAsia="Calibri"/>
          <w:lang w:val="fr-FR"/>
        </w:rPr>
        <w:lastRenderedPageBreak/>
        <w:t>antécédents de grossesse et les enfants qu’elle a eu</w:t>
      </w:r>
      <w:r>
        <w:rPr>
          <w:rFonts w:eastAsia="Calibri"/>
          <w:lang w:val="fr-FR"/>
        </w:rPr>
        <w:t>s</w:t>
      </w:r>
      <w:r w:rsidRPr="0063023B">
        <w:rPr>
          <w:rStyle w:val="Appelnotedebasdep"/>
          <w:rFonts w:eastAsia="Calibri"/>
          <w:lang w:val="fr-FR"/>
        </w:rPr>
        <w:footnoteReference w:id="63"/>
      </w:r>
      <w:r w:rsidRPr="0063023B">
        <w:rPr>
          <w:rFonts w:eastAsia="Calibri"/>
          <w:lang w:val="fr-FR"/>
        </w:rPr>
        <w:t xml:space="preserve">. La ville de Tijuana est d’ailleurs connue pour être un endroit où les agences et les clients vont chercher des mères porteuses </w:t>
      </w:r>
      <w:r>
        <w:rPr>
          <w:rFonts w:eastAsia="Calibri"/>
          <w:lang w:val="fr-FR"/>
        </w:rPr>
        <w:t xml:space="preserve">en raison de sa situation </w:t>
      </w:r>
      <w:r w:rsidRPr="0063023B">
        <w:rPr>
          <w:rFonts w:eastAsia="Calibri"/>
          <w:lang w:val="fr-FR"/>
        </w:rPr>
        <w:t>frontalière, facilitant les déplacements des femmes</w:t>
      </w:r>
      <w:r w:rsidRPr="0063023B">
        <w:rPr>
          <w:rStyle w:val="Appelnotedebasdep"/>
          <w:rFonts w:eastAsia="Calibri"/>
          <w:lang w:val="fr-FR"/>
        </w:rPr>
        <w:footnoteReference w:id="64"/>
      </w:r>
      <w:r w:rsidRPr="0063023B">
        <w:rPr>
          <w:rStyle w:val="Appelnotedebasdep"/>
          <w:rFonts w:eastAsia="Calibri"/>
          <w:lang w:val="fr-FR"/>
        </w:rPr>
        <w:footnoteReference w:id="65"/>
      </w:r>
      <w:r w:rsidRPr="0063023B">
        <w:rPr>
          <w:rFonts w:eastAsia="Calibri"/>
          <w:lang w:val="fr-FR"/>
        </w:rPr>
        <w:t>.</w:t>
      </w:r>
    </w:p>
    <w:p w14:paraId="17E2B3CA" w14:textId="77777777" w:rsidR="00AC2A11" w:rsidRDefault="00AC2A11" w:rsidP="00AC2A11">
      <w:r w:rsidRPr="0063023B">
        <w:rPr>
          <w:rFonts w:eastAsia="Calibri"/>
          <w:lang w:val="fr-FR"/>
        </w:rPr>
        <w:t xml:space="preserve">Le déplacement de mères porteuses mexicaines vers les Etats-Unis est même proposé directement par plusieurs agences. </w:t>
      </w:r>
      <w:proofErr w:type="spellStart"/>
      <w:r w:rsidRPr="0063023B">
        <w:rPr>
          <w:rFonts w:eastAsia="Calibri"/>
          <w:lang w:val="fr-FR"/>
        </w:rPr>
        <w:t>Ilaya</w:t>
      </w:r>
      <w:proofErr w:type="spellEnd"/>
      <w:r w:rsidRPr="0063023B">
        <w:rPr>
          <w:rFonts w:eastAsia="Calibri"/>
          <w:lang w:val="fr-FR"/>
        </w:rPr>
        <w:t xml:space="preserve"> propose un service où la mère porteuse est inséminée au Mexique, y passe ses six premiers mois de grossesse puis est déplacée vers les Etats-Unis pour le temps restant et l’accouchement</w:t>
      </w:r>
      <w:r w:rsidRPr="0063023B">
        <w:rPr>
          <w:rStyle w:val="Appelnotedebasdep"/>
          <w:rFonts w:eastAsia="Calibri"/>
          <w:lang w:val="fr-FR"/>
        </w:rPr>
        <w:footnoteReference w:id="66"/>
      </w:r>
      <w:r w:rsidRPr="0063023B">
        <w:rPr>
          <w:rFonts w:eastAsia="Calibri"/>
          <w:lang w:val="fr-FR"/>
        </w:rPr>
        <w:t xml:space="preserve">. </w:t>
      </w:r>
      <w:r>
        <w:rPr>
          <w:rFonts w:eastAsia="Calibri"/>
          <w:lang w:val="fr-FR"/>
        </w:rPr>
        <w:t xml:space="preserve">L’agence </w:t>
      </w:r>
      <w:r w:rsidRPr="0063023B">
        <w:rPr>
          <w:rFonts w:eastAsia="Calibri"/>
          <w:lang w:val="fr-FR"/>
        </w:rPr>
        <w:t xml:space="preserve">MFC </w:t>
      </w:r>
      <w:proofErr w:type="spellStart"/>
      <w:r w:rsidRPr="0063023B">
        <w:rPr>
          <w:rFonts w:eastAsia="Calibri"/>
          <w:lang w:val="fr-FR"/>
        </w:rPr>
        <w:t>surrogacy</w:t>
      </w:r>
      <w:proofErr w:type="spellEnd"/>
      <w:r>
        <w:rPr>
          <w:rFonts w:eastAsia="Calibri"/>
          <w:lang w:val="fr-FR"/>
        </w:rPr>
        <w:t xml:space="preserve"> propose un programme </w:t>
      </w:r>
      <w:proofErr w:type="spellStart"/>
      <w:r>
        <w:rPr>
          <w:rFonts w:eastAsia="Calibri"/>
          <w:lang w:val="fr-FR"/>
        </w:rPr>
        <w:t>similaire</w:t>
      </w:r>
      <w:r w:rsidRPr="0063023B">
        <w:rPr>
          <w:rFonts w:eastAsia="Calibri"/>
          <w:lang w:val="fr-FR"/>
        </w:rPr>
        <w:t>t</w:t>
      </w:r>
      <w:proofErr w:type="spellEnd"/>
      <w:r w:rsidRPr="0063023B">
        <w:rPr>
          <w:rStyle w:val="Appelnotedebasdep"/>
          <w:rFonts w:eastAsia="Calibri"/>
          <w:lang w:val="fr-FR"/>
        </w:rPr>
        <w:footnoteReference w:id="67"/>
      </w:r>
      <w:r w:rsidRPr="0063023B">
        <w:rPr>
          <w:rFonts w:eastAsia="Calibri"/>
          <w:lang w:val="fr-FR"/>
        </w:rPr>
        <w:t xml:space="preserve">. Enfin, l’agence Care </w:t>
      </w:r>
      <w:proofErr w:type="spellStart"/>
      <w:r w:rsidRPr="0063023B">
        <w:rPr>
          <w:rFonts w:eastAsia="Calibri"/>
          <w:lang w:val="fr-FR"/>
        </w:rPr>
        <w:t>Surrogacy</w:t>
      </w:r>
      <w:proofErr w:type="spellEnd"/>
      <w:r w:rsidRPr="0063023B">
        <w:rPr>
          <w:rFonts w:eastAsia="Calibri"/>
          <w:lang w:val="fr-FR"/>
        </w:rPr>
        <w:t xml:space="preserve"> Center</w:t>
      </w:r>
      <w:r>
        <w:rPr>
          <w:rFonts w:eastAsia="Calibri"/>
          <w:lang w:val="fr-FR"/>
        </w:rPr>
        <w:t xml:space="preserve">, dans le sens inverse, offre </w:t>
      </w:r>
      <w:r w:rsidRPr="0063023B">
        <w:rPr>
          <w:rFonts w:eastAsia="Calibri"/>
          <w:lang w:val="fr-FR"/>
        </w:rPr>
        <w:t>d’utilis</w:t>
      </w:r>
      <w:r>
        <w:rPr>
          <w:rFonts w:eastAsia="Calibri"/>
          <w:lang w:val="fr-FR"/>
        </w:rPr>
        <w:t>er</w:t>
      </w:r>
      <w:r w:rsidRPr="0063023B">
        <w:rPr>
          <w:rFonts w:eastAsia="Calibri"/>
          <w:lang w:val="fr-FR"/>
        </w:rPr>
        <w:t xml:space="preserve"> une mère porteuse américaine, de la déplacer au Mexique pour l’insémination puis de la faire revenir aux Etats-Unis</w:t>
      </w:r>
      <w:r w:rsidRPr="0063023B">
        <w:rPr>
          <w:rStyle w:val="Appelnotedebasdep"/>
          <w:rFonts w:eastAsia="Calibri"/>
          <w:lang w:val="fr-FR"/>
        </w:rPr>
        <w:footnoteReference w:id="68"/>
      </w:r>
      <w:r w:rsidRPr="0063023B">
        <w:rPr>
          <w:rFonts w:eastAsia="Calibri"/>
          <w:lang w:val="fr-FR"/>
        </w:rPr>
        <w:t>. Dans les trois cas, les agences avancent deux arguments principaux pour cette pratique : la réduction du coût</w:t>
      </w:r>
      <w:r>
        <w:rPr>
          <w:rFonts w:eastAsia="Calibri"/>
          <w:lang w:val="fr-FR"/>
        </w:rPr>
        <w:t>,</w:t>
      </w:r>
      <w:r w:rsidRPr="0063023B">
        <w:rPr>
          <w:rFonts w:eastAsia="Calibri"/>
          <w:lang w:val="fr-FR"/>
        </w:rPr>
        <w:t xml:space="preserve"> car les prix au Mexique sont bien moindres </w:t>
      </w:r>
      <w:r>
        <w:rPr>
          <w:rFonts w:eastAsia="Calibri"/>
          <w:lang w:val="fr-FR"/>
        </w:rPr>
        <w:t>qu’</w:t>
      </w:r>
      <w:r w:rsidRPr="0063023B">
        <w:rPr>
          <w:rFonts w:eastAsia="Calibri"/>
          <w:lang w:val="fr-FR"/>
        </w:rPr>
        <w:t xml:space="preserve">aux Etats-Unis, et </w:t>
      </w:r>
      <w:r>
        <w:rPr>
          <w:rFonts w:eastAsia="Calibri"/>
          <w:lang w:val="fr-FR"/>
        </w:rPr>
        <w:t>l’accès :légal à la filiation</w:t>
      </w:r>
      <w:r w:rsidRPr="0063023B">
        <w:rPr>
          <w:rFonts w:eastAsia="Calibri"/>
          <w:lang w:val="fr-FR"/>
        </w:rPr>
        <w:t xml:space="preserve">, </w:t>
      </w:r>
      <w:r>
        <w:rPr>
          <w:rFonts w:eastAsia="Calibri"/>
          <w:lang w:val="fr-FR"/>
        </w:rPr>
        <w:t xml:space="preserve">en particulier dans </w:t>
      </w:r>
      <w:r w:rsidRPr="0063023B">
        <w:rPr>
          <w:rFonts w:eastAsia="Calibri"/>
          <w:lang w:val="fr-FR"/>
        </w:rPr>
        <w:t xml:space="preserve">l’Etat de la Californie </w:t>
      </w:r>
      <w:r>
        <w:rPr>
          <w:rFonts w:eastAsia="Calibri"/>
          <w:lang w:val="fr-FR"/>
        </w:rPr>
        <w:t>dont les lois sont très avantageuses</w:t>
      </w:r>
      <w:r w:rsidRPr="0063023B">
        <w:rPr>
          <w:rFonts w:eastAsia="Calibri"/>
          <w:lang w:val="fr-FR"/>
        </w:rPr>
        <w:t xml:space="preserve"> </w:t>
      </w:r>
      <w:proofErr w:type="spellStart"/>
      <w:r w:rsidRPr="0063023B">
        <w:rPr>
          <w:rFonts w:eastAsia="Calibri"/>
          <w:lang w:val="fr-FR"/>
        </w:rPr>
        <w:t>avantageuses</w:t>
      </w:r>
      <w:proofErr w:type="spellEnd"/>
      <w:r w:rsidRPr="0063023B">
        <w:rPr>
          <w:rFonts w:eastAsia="Calibri"/>
          <w:lang w:val="fr-FR"/>
        </w:rPr>
        <w:t xml:space="preserve"> pour les clients </w:t>
      </w:r>
      <w:r>
        <w:rPr>
          <w:rFonts w:eastAsia="Calibri"/>
          <w:lang w:val="fr-FR"/>
        </w:rPr>
        <w:t>de GPA</w:t>
      </w:r>
      <w:r w:rsidRPr="0063023B">
        <w:rPr>
          <w:rFonts w:eastAsia="Calibri"/>
          <w:lang w:val="fr-FR"/>
        </w:rPr>
        <w:t xml:space="preserve">. </w:t>
      </w:r>
      <w:r>
        <w:rPr>
          <w:rFonts w:eastAsia="Calibri"/>
          <w:lang w:val="fr-FR"/>
        </w:rPr>
        <w:t xml:space="preserve">Les mères porteuses </w:t>
      </w:r>
      <w:r w:rsidRPr="0063023B">
        <w:rPr>
          <w:rFonts w:eastAsia="Calibri"/>
          <w:lang w:val="fr-FR"/>
        </w:rPr>
        <w:t xml:space="preserve">sont </w:t>
      </w:r>
      <w:r>
        <w:rPr>
          <w:rFonts w:eastAsia="Calibri"/>
          <w:lang w:val="fr-FR"/>
        </w:rPr>
        <w:t xml:space="preserve">aussi </w:t>
      </w:r>
      <w:r w:rsidRPr="0063023B">
        <w:rPr>
          <w:rFonts w:eastAsia="Calibri"/>
          <w:lang w:val="fr-FR"/>
        </w:rPr>
        <w:t xml:space="preserve">déplacées </w:t>
      </w:r>
      <w:r>
        <w:rPr>
          <w:rFonts w:eastAsia="Calibri"/>
          <w:lang w:val="fr-FR"/>
        </w:rPr>
        <w:t>au cours de leur grossesse</w:t>
      </w:r>
      <w:r w:rsidRPr="0063023B">
        <w:rPr>
          <w:rFonts w:eastAsia="Calibri"/>
          <w:lang w:val="fr-FR"/>
        </w:rPr>
        <w:t xml:space="preserve">, simplement dans le but de donner naissance dans une pays plus confortable pour les clients. Bertha O. Garcia dans son </w:t>
      </w:r>
      <w:r>
        <w:rPr>
          <w:rFonts w:eastAsia="Calibri"/>
          <w:lang w:val="fr-FR"/>
        </w:rPr>
        <w:t xml:space="preserve">discours prononcé lors du </w:t>
      </w:r>
      <w:proofErr w:type="gramStart"/>
      <w:r>
        <w:rPr>
          <w:rFonts w:eastAsia="Calibri"/>
          <w:lang w:val="fr-FR"/>
        </w:rPr>
        <w:t xml:space="preserve">forum </w:t>
      </w:r>
      <w:r w:rsidRPr="0063023B">
        <w:rPr>
          <w:rFonts w:eastAsia="Calibri"/>
          <w:lang w:val="fr-FR"/>
        </w:rPr>
        <w:t xml:space="preserve"> </w:t>
      </w:r>
      <w:r>
        <w:rPr>
          <w:rFonts w:eastAsia="Calibri"/>
          <w:lang w:val="fr-FR"/>
        </w:rPr>
        <w:t>des</w:t>
      </w:r>
      <w:proofErr w:type="gramEnd"/>
      <w:r w:rsidRPr="0063023B">
        <w:rPr>
          <w:rFonts w:eastAsia="Calibri"/>
          <w:lang w:val="fr-FR"/>
        </w:rPr>
        <w:t xml:space="preserve"> NGO d</w:t>
      </w:r>
      <w:r>
        <w:rPr>
          <w:rFonts w:eastAsia="Calibri"/>
          <w:lang w:val="fr-FR"/>
        </w:rPr>
        <w:t xml:space="preserve">e </w:t>
      </w:r>
      <w:r w:rsidRPr="0063023B">
        <w:rPr>
          <w:rFonts w:eastAsia="Calibri"/>
          <w:lang w:val="fr-FR"/>
        </w:rPr>
        <w:t xml:space="preserve">la Commission sur la condition de la femme à l’ONU a rapporté le témoignage d’un homme </w:t>
      </w:r>
      <w:r>
        <w:rPr>
          <w:rFonts w:eastAsia="Calibri"/>
          <w:lang w:val="fr-FR"/>
        </w:rPr>
        <w:t xml:space="preserve">escroqué par </w:t>
      </w:r>
      <w:r w:rsidRPr="0063023B">
        <w:rPr>
          <w:rFonts w:eastAsia="Calibri"/>
          <w:lang w:val="fr-FR"/>
        </w:rPr>
        <w:t>une agence de maternité de substitution au</w:t>
      </w:r>
      <w:r>
        <w:rPr>
          <w:rFonts w:eastAsia="Calibri"/>
          <w:lang w:val="fr-FR"/>
        </w:rPr>
        <w:t xml:space="preserve"> Mexique</w:t>
      </w:r>
      <w:r w:rsidRPr="0063023B">
        <w:rPr>
          <w:rFonts w:eastAsia="Calibri"/>
          <w:lang w:val="fr-FR"/>
        </w:rPr>
        <w:t xml:space="preserve">. </w:t>
      </w:r>
      <w:r>
        <w:rPr>
          <w:rFonts w:eastAsia="Calibri"/>
          <w:lang w:val="fr-FR"/>
        </w:rPr>
        <w:t xml:space="preserve">En enquêtant sur son propre cas, </w:t>
      </w:r>
      <w:r w:rsidRPr="0063023B">
        <w:rPr>
          <w:rFonts w:eastAsia="Calibri"/>
          <w:lang w:val="fr-FR"/>
        </w:rPr>
        <w:t xml:space="preserve"> </w:t>
      </w:r>
      <w:r>
        <w:rPr>
          <w:rFonts w:eastAsia="Calibri"/>
          <w:lang w:val="fr-FR"/>
        </w:rPr>
        <w:t>il</w:t>
      </w:r>
      <w:r w:rsidRPr="0063023B">
        <w:rPr>
          <w:rFonts w:eastAsia="Calibri"/>
          <w:lang w:val="fr-FR"/>
        </w:rPr>
        <w:t xml:space="preserve"> a découvert l’histoire d’une mère porteuse mexicaine</w:t>
      </w:r>
      <w:r>
        <w:rPr>
          <w:rFonts w:eastAsia="Calibri"/>
          <w:lang w:val="fr-FR"/>
        </w:rPr>
        <w:t xml:space="preserve">, </w:t>
      </w:r>
      <w:r w:rsidRPr="0063023B">
        <w:rPr>
          <w:rFonts w:eastAsia="Calibri"/>
          <w:lang w:val="fr-FR"/>
        </w:rPr>
        <w:t>déplacée pour l’accouchement dans la ville de San Diego</w:t>
      </w:r>
      <w:r>
        <w:rPr>
          <w:rFonts w:eastAsia="Calibri"/>
          <w:lang w:val="fr-FR"/>
        </w:rPr>
        <w:t xml:space="preserve">, </w:t>
      </w:r>
      <w:r w:rsidRPr="0063023B">
        <w:rPr>
          <w:rFonts w:eastAsia="Calibri"/>
          <w:lang w:val="fr-FR"/>
        </w:rPr>
        <w:t>mais laissée sur place par l’agence, sans billet retour vers le Mexique, et devant</w:t>
      </w:r>
      <w:r>
        <w:rPr>
          <w:rFonts w:eastAsia="Calibri"/>
          <w:lang w:val="fr-FR"/>
        </w:rPr>
        <w:t xml:space="preserve"> faire face elle-même aux frais d’hospitalisation</w:t>
      </w:r>
      <w:r w:rsidRPr="0063023B">
        <w:rPr>
          <w:rStyle w:val="Appelnotedebasdep"/>
          <w:rFonts w:eastAsia="Calibri"/>
          <w:lang w:val="fr-FR"/>
        </w:rPr>
        <w:footnoteReference w:id="69"/>
      </w:r>
      <w:r w:rsidRPr="0063023B">
        <w:rPr>
          <w:rFonts w:eastAsia="Calibri"/>
          <w:lang w:val="fr-FR"/>
        </w:rPr>
        <w:t>. Cette situation montre comment les agences utilisent les mères porteuses pour le confort des clients mais aussi pour s</w:t>
      </w:r>
      <w:r>
        <w:rPr>
          <w:rFonts w:eastAsia="Calibri"/>
          <w:lang w:val="fr-FR"/>
        </w:rPr>
        <w:t>’exonérer</w:t>
      </w:r>
      <w:r w:rsidRPr="0063023B">
        <w:rPr>
          <w:rFonts w:eastAsia="Calibri"/>
          <w:lang w:val="fr-FR"/>
        </w:rPr>
        <w:t xml:space="preserve"> des frais qu’</w:t>
      </w:r>
      <w:r>
        <w:rPr>
          <w:rFonts w:eastAsia="Calibri"/>
          <w:lang w:val="fr-FR"/>
        </w:rPr>
        <w:t>implique</w:t>
      </w:r>
      <w:r w:rsidRPr="0063023B">
        <w:rPr>
          <w:rFonts w:eastAsia="Calibri"/>
          <w:lang w:val="fr-FR"/>
        </w:rPr>
        <w:t xml:space="preserve"> la pratique</w:t>
      </w:r>
      <w:r>
        <w:rPr>
          <w:rFonts w:eastAsia="Calibri"/>
          <w:lang w:val="fr-FR"/>
        </w:rPr>
        <w:t xml:space="preserve"> avec des pratiques qu’on pourrait qualifier de mafieuses.</w:t>
      </w:r>
    </w:p>
    <w:p w14:paraId="6F18107D" w14:textId="77777777" w:rsidR="00AC2A11" w:rsidRPr="0063023B" w:rsidRDefault="00AC2A11" w:rsidP="00AC2A11">
      <w:pPr>
        <w:rPr>
          <w:rFonts w:eastAsia="Calibri"/>
          <w:lang w:val="fr-FR"/>
        </w:rPr>
      </w:pPr>
      <w:r>
        <w:rPr>
          <w:rFonts w:eastAsia="Calibri"/>
          <w:lang w:val="fr-FR"/>
        </w:rPr>
        <w:t>Mais ce type de comportement ne concerne pas que les agences.</w:t>
      </w:r>
      <w:r w:rsidRPr="0063023B">
        <w:rPr>
          <w:rFonts w:eastAsia="Calibri"/>
          <w:lang w:val="fr-FR"/>
        </w:rPr>
        <w:t xml:space="preserve"> En 2017, une femme mexicaine vivant aux Etats-Unis, appelée </w:t>
      </w:r>
      <w:proofErr w:type="spellStart"/>
      <w:r w:rsidRPr="0063023B">
        <w:rPr>
          <w:rFonts w:eastAsia="Calibri"/>
          <w:lang w:val="fr-FR"/>
        </w:rPr>
        <w:t>Esthela</w:t>
      </w:r>
      <w:proofErr w:type="spellEnd"/>
      <w:r w:rsidRPr="0063023B">
        <w:rPr>
          <w:rFonts w:eastAsia="Calibri"/>
          <w:lang w:val="fr-FR"/>
        </w:rPr>
        <w:t xml:space="preserve"> Clark a été amenée devant la justice pour trafic </w:t>
      </w:r>
      <w:r>
        <w:rPr>
          <w:rFonts w:eastAsia="Calibri"/>
          <w:lang w:val="fr-FR"/>
        </w:rPr>
        <w:t>humain</w:t>
      </w:r>
      <w:r w:rsidRPr="0063023B">
        <w:rPr>
          <w:rFonts w:eastAsia="Calibri"/>
          <w:lang w:val="fr-FR"/>
        </w:rPr>
        <w:t>, et traite</w:t>
      </w:r>
      <w:r>
        <w:rPr>
          <w:rFonts w:eastAsia="Calibri"/>
          <w:lang w:val="fr-FR"/>
        </w:rPr>
        <w:t xml:space="preserve"> à des fins</w:t>
      </w:r>
      <w:r w:rsidRPr="0063023B">
        <w:rPr>
          <w:rFonts w:eastAsia="Calibri"/>
          <w:lang w:val="fr-FR"/>
        </w:rPr>
        <w:t xml:space="preserve"> sexuelle</w:t>
      </w:r>
      <w:r>
        <w:rPr>
          <w:rFonts w:eastAsia="Calibri"/>
          <w:lang w:val="fr-FR"/>
        </w:rPr>
        <w:t>s</w:t>
      </w:r>
      <w:r w:rsidRPr="0063023B">
        <w:rPr>
          <w:rFonts w:eastAsia="Calibri"/>
          <w:lang w:val="fr-FR"/>
        </w:rPr>
        <w:t xml:space="preserve">. En 2012 et pendant plusieurs années, elle a participé </w:t>
      </w:r>
      <w:r>
        <w:rPr>
          <w:rFonts w:eastAsia="Calibri"/>
          <w:lang w:val="fr-FR"/>
        </w:rPr>
        <w:t xml:space="preserve">à </w:t>
      </w:r>
      <w:r w:rsidRPr="0063023B">
        <w:rPr>
          <w:rFonts w:eastAsia="Calibri"/>
          <w:lang w:val="fr-FR"/>
        </w:rPr>
        <w:t xml:space="preserve">la traite d’une jeune femme mexicaine dans le but d’en faire une mère porteuse pour elle et son conjoint.  </w:t>
      </w:r>
      <w:r>
        <w:rPr>
          <w:rFonts w:eastAsia="Calibri"/>
          <w:lang w:val="fr-FR"/>
        </w:rPr>
        <w:t xml:space="preserve">En 2012, </w:t>
      </w:r>
      <w:r w:rsidRPr="0063023B">
        <w:rPr>
          <w:rFonts w:eastAsia="Calibri"/>
          <w:lang w:val="fr-FR"/>
        </w:rPr>
        <w:t xml:space="preserve">Clark a contacté </w:t>
      </w:r>
      <w:r>
        <w:rPr>
          <w:rFonts w:eastAsia="Calibri"/>
          <w:lang w:val="fr-FR"/>
        </w:rPr>
        <w:t>une</w:t>
      </w:r>
      <w:r w:rsidRPr="0063023B">
        <w:rPr>
          <w:rFonts w:eastAsia="Calibri"/>
          <w:lang w:val="fr-FR"/>
        </w:rPr>
        <w:t xml:space="preserve"> jeune mexicaine originaire du même village qu’elle, pour devenir mère porteuse, en autre lui assurant que le processus serait légal et supervisé par un </w:t>
      </w:r>
      <w:r>
        <w:rPr>
          <w:rFonts w:eastAsia="Calibri"/>
          <w:lang w:val="fr-FR"/>
        </w:rPr>
        <w:t>médecin</w:t>
      </w:r>
      <w:r w:rsidRPr="0063023B">
        <w:rPr>
          <w:rFonts w:eastAsia="Calibri"/>
          <w:lang w:val="fr-FR"/>
        </w:rPr>
        <w:t xml:space="preserve">. Clark a engagé des ”coyotes”, des passeurs </w:t>
      </w:r>
      <w:r>
        <w:rPr>
          <w:rFonts w:eastAsia="Calibri"/>
          <w:lang w:val="fr-FR"/>
        </w:rPr>
        <w:t xml:space="preserve">pour la faire </w:t>
      </w:r>
      <w:r w:rsidRPr="0063023B">
        <w:rPr>
          <w:rFonts w:eastAsia="Calibri"/>
          <w:lang w:val="fr-FR"/>
        </w:rPr>
        <w:t xml:space="preserve">entrer aux Etats-Unis. Arrivée en Floride où habite Clark, la réalité </w:t>
      </w:r>
      <w:r>
        <w:rPr>
          <w:rFonts w:eastAsia="Calibri"/>
          <w:lang w:val="fr-FR"/>
        </w:rPr>
        <w:t xml:space="preserve">ne </w:t>
      </w:r>
      <w:r w:rsidRPr="0063023B">
        <w:rPr>
          <w:rFonts w:eastAsia="Calibri"/>
          <w:lang w:val="fr-FR"/>
        </w:rPr>
        <w:t xml:space="preserve">fut </w:t>
      </w:r>
      <w:r>
        <w:rPr>
          <w:rFonts w:eastAsia="Calibri"/>
          <w:lang w:val="fr-FR"/>
        </w:rPr>
        <w:t>pas</w:t>
      </w:r>
      <w:r w:rsidRPr="0063023B">
        <w:rPr>
          <w:rFonts w:eastAsia="Calibri"/>
          <w:lang w:val="fr-FR"/>
        </w:rPr>
        <w:t xml:space="preserve"> celle promise, la jeune femme a dû dormir sur le sol, ne manger que des haricots et a été soumise à des insémination</w:t>
      </w:r>
      <w:r>
        <w:rPr>
          <w:rFonts w:eastAsia="Calibri"/>
          <w:lang w:val="fr-FR"/>
        </w:rPr>
        <w:t>s</w:t>
      </w:r>
      <w:r w:rsidRPr="0063023B">
        <w:rPr>
          <w:rFonts w:eastAsia="Calibri"/>
          <w:lang w:val="fr-FR"/>
        </w:rPr>
        <w:t xml:space="preserve"> du sperme du conjoint de </w:t>
      </w:r>
      <w:r w:rsidRPr="0063023B">
        <w:rPr>
          <w:rFonts w:eastAsia="Calibri"/>
          <w:lang w:val="fr-FR"/>
        </w:rPr>
        <w:lastRenderedPageBreak/>
        <w:t>Clark</w:t>
      </w:r>
      <w:r>
        <w:rPr>
          <w:rFonts w:eastAsia="Calibri"/>
          <w:lang w:val="fr-FR"/>
        </w:rPr>
        <w:t xml:space="preserve">. </w:t>
      </w:r>
      <w:r w:rsidRPr="0063023B">
        <w:rPr>
          <w:rFonts w:eastAsia="Calibri"/>
          <w:lang w:val="fr-FR"/>
        </w:rPr>
        <w:t xml:space="preserve">Clarke récupérait le sperme de son mari dans un préservatif avant d’utilisé une seringue pour </w:t>
      </w:r>
      <w:r>
        <w:rPr>
          <w:rFonts w:eastAsia="Calibri"/>
          <w:lang w:val="fr-FR"/>
        </w:rPr>
        <w:t>l’injecter</w:t>
      </w:r>
      <w:r w:rsidRPr="0063023B">
        <w:rPr>
          <w:rFonts w:eastAsia="Calibri"/>
          <w:lang w:val="fr-FR"/>
        </w:rPr>
        <w:t xml:space="preserve"> dans </w:t>
      </w:r>
      <w:r>
        <w:rPr>
          <w:rFonts w:eastAsia="Calibri"/>
          <w:lang w:val="fr-FR"/>
        </w:rPr>
        <w:t>l’utérus</w:t>
      </w:r>
      <w:r w:rsidRPr="0063023B">
        <w:rPr>
          <w:rFonts w:eastAsia="Calibri"/>
          <w:lang w:val="fr-FR"/>
        </w:rPr>
        <w:t xml:space="preserve"> de la jeune femme. La jeune femme a été secouru</w:t>
      </w:r>
      <w:r>
        <w:rPr>
          <w:rFonts w:eastAsia="Calibri"/>
          <w:lang w:val="fr-FR"/>
        </w:rPr>
        <w:t>e</w:t>
      </w:r>
      <w:r w:rsidRPr="0063023B">
        <w:rPr>
          <w:rFonts w:eastAsia="Calibri"/>
          <w:lang w:val="fr-FR"/>
        </w:rPr>
        <w:t xml:space="preserve"> par une voisine en 2015 après l‘avoir </w:t>
      </w:r>
      <w:r>
        <w:rPr>
          <w:rFonts w:eastAsia="Calibri"/>
          <w:lang w:val="fr-FR"/>
        </w:rPr>
        <w:t xml:space="preserve">vue </w:t>
      </w:r>
      <w:r w:rsidRPr="0063023B">
        <w:rPr>
          <w:rFonts w:eastAsia="Calibri"/>
          <w:lang w:val="fr-FR"/>
        </w:rPr>
        <w:t>lav</w:t>
      </w:r>
      <w:r>
        <w:rPr>
          <w:rFonts w:eastAsia="Calibri"/>
          <w:lang w:val="fr-FR"/>
        </w:rPr>
        <w:t>er</w:t>
      </w:r>
      <w:r w:rsidRPr="0063023B">
        <w:rPr>
          <w:rFonts w:eastAsia="Calibri"/>
          <w:lang w:val="fr-FR"/>
        </w:rPr>
        <w:t xml:space="preserve"> une voiture avec une tenue-non approprié</w:t>
      </w:r>
      <w:r>
        <w:rPr>
          <w:rFonts w:eastAsia="Calibri"/>
          <w:lang w:val="fr-FR"/>
        </w:rPr>
        <w:t>e</w:t>
      </w:r>
      <w:r w:rsidRPr="0063023B">
        <w:rPr>
          <w:rFonts w:eastAsia="Calibri"/>
          <w:lang w:val="fr-FR"/>
        </w:rPr>
        <w:t xml:space="preserve"> pour une météo très basse</w:t>
      </w:r>
      <w:r w:rsidRPr="0063023B">
        <w:rPr>
          <w:rStyle w:val="Appelnotedebasdep"/>
          <w:rFonts w:eastAsia="Calibri"/>
          <w:lang w:val="fr-FR"/>
        </w:rPr>
        <w:footnoteReference w:id="70"/>
      </w:r>
      <w:r w:rsidRPr="0063023B">
        <w:rPr>
          <w:rFonts w:eastAsia="Calibri"/>
          <w:lang w:val="fr-FR"/>
        </w:rPr>
        <w:t xml:space="preserve">. </w:t>
      </w:r>
    </w:p>
    <w:p w14:paraId="093D8FE3" w14:textId="77777777" w:rsidR="00AC2A11" w:rsidRDefault="00AC2A11" w:rsidP="00AC2A11">
      <w:pPr>
        <w:rPr>
          <w:rFonts w:eastAsia="Calibri"/>
          <w:lang w:val="fr-FR"/>
        </w:rPr>
      </w:pPr>
    </w:p>
    <w:p w14:paraId="500AA7E9" w14:textId="16DFF001" w:rsidR="00AC2A11" w:rsidRPr="004F05E1" w:rsidRDefault="00AC2A11" w:rsidP="00AC2A11">
      <w:pPr>
        <w:rPr>
          <w:lang w:val="fr-FR"/>
        </w:rPr>
      </w:pPr>
      <w:r w:rsidRPr="0063023B">
        <w:rPr>
          <w:rFonts w:eastAsia="Calibri"/>
          <w:lang w:val="fr-FR"/>
        </w:rPr>
        <w:t xml:space="preserve">Ces situations de mères porteuses déplacées, à l’intérieur et à l’extérieur du pays pour le confort des agences et des clients représentent des cas de traite et de trafic, </w:t>
      </w:r>
      <w:r>
        <w:rPr>
          <w:rFonts w:eastAsia="Calibri"/>
          <w:lang w:val="fr-FR"/>
        </w:rPr>
        <w:t>profitant des</w:t>
      </w:r>
      <w:r w:rsidRPr="0063023B">
        <w:rPr>
          <w:rFonts w:eastAsia="Calibri"/>
          <w:lang w:val="fr-FR"/>
        </w:rPr>
        <w:t xml:space="preserve"> situations de vulnérabilité des femmes dans le but d’en tirer des bénéfices, économiques pour les agences ou émotionnels et matériels pour les clients. Il faut aussi souligner le fait que les agences arrivent à détourner les lois </w:t>
      </w:r>
      <w:r>
        <w:rPr>
          <w:rFonts w:eastAsia="Calibri"/>
          <w:lang w:val="fr-FR"/>
        </w:rPr>
        <w:t>restrictives des pays</w:t>
      </w:r>
      <w:r w:rsidRPr="0063023B">
        <w:rPr>
          <w:rFonts w:eastAsia="Calibri"/>
          <w:lang w:val="fr-FR"/>
        </w:rPr>
        <w:t xml:space="preserve"> pour </w:t>
      </w:r>
      <w:r>
        <w:rPr>
          <w:rFonts w:eastAsia="Calibri"/>
          <w:lang w:val="fr-FR"/>
        </w:rPr>
        <w:t xml:space="preserve">organiser des formes </w:t>
      </w:r>
      <w:r w:rsidRPr="0063023B">
        <w:rPr>
          <w:rFonts w:eastAsia="Calibri"/>
          <w:lang w:val="fr-FR"/>
        </w:rPr>
        <w:t xml:space="preserve">de maternité de substitution commerciale. Enfin, il est impossible de ne pas remarquer le caractère racial </w:t>
      </w:r>
      <w:r>
        <w:rPr>
          <w:rFonts w:eastAsia="Calibri"/>
          <w:lang w:val="fr-FR"/>
        </w:rPr>
        <w:t xml:space="preserve">de la pratique </w:t>
      </w:r>
      <w:r w:rsidRPr="0063023B">
        <w:rPr>
          <w:rFonts w:eastAsia="Calibri"/>
          <w:lang w:val="fr-FR"/>
        </w:rPr>
        <w:t>de</w:t>
      </w:r>
      <w:r>
        <w:rPr>
          <w:rFonts w:eastAsia="Calibri"/>
          <w:lang w:val="fr-FR"/>
        </w:rPr>
        <w:t xml:space="preserve"> la</w:t>
      </w:r>
      <w:r w:rsidRPr="0063023B">
        <w:rPr>
          <w:rFonts w:eastAsia="Calibri"/>
          <w:lang w:val="fr-FR"/>
        </w:rPr>
        <w:t xml:space="preserve"> maternité de substitution au Mexiques. L'utilisation des femmes racisées permettant la naissance d’enfant blanc </w:t>
      </w:r>
      <w:r>
        <w:rPr>
          <w:rFonts w:eastAsia="Calibri"/>
          <w:lang w:val="fr-FR"/>
        </w:rPr>
        <w:t>pour des citoyens américains</w:t>
      </w:r>
      <w:r w:rsidRPr="0063023B">
        <w:rPr>
          <w:rFonts w:eastAsia="Calibri"/>
          <w:lang w:val="fr-FR"/>
        </w:rPr>
        <w:t xml:space="preserve"> grâce à la maternité de substitution gestationnelle s’aligne avec les politiques de suprématie blanche </w:t>
      </w:r>
      <w:r>
        <w:rPr>
          <w:rFonts w:eastAsia="Calibri"/>
          <w:lang w:val="fr-FR"/>
        </w:rPr>
        <w:t>promues</w:t>
      </w:r>
      <w:r w:rsidRPr="0063023B">
        <w:rPr>
          <w:rFonts w:eastAsia="Calibri"/>
          <w:lang w:val="fr-FR"/>
        </w:rPr>
        <w:t xml:space="preserve"> par </w:t>
      </w:r>
      <w:r>
        <w:rPr>
          <w:rFonts w:eastAsia="Calibri"/>
          <w:lang w:val="fr-FR"/>
        </w:rPr>
        <w:t xml:space="preserve">certains cercles politiques </w:t>
      </w:r>
      <w:r w:rsidRPr="0063023B">
        <w:rPr>
          <w:rFonts w:eastAsia="Calibri"/>
          <w:lang w:val="fr-FR"/>
        </w:rPr>
        <w:t>américains.</w:t>
      </w:r>
    </w:p>
    <w:p w14:paraId="43D87939" w14:textId="77777777" w:rsidR="00AC2A11" w:rsidRDefault="00AC2A11" w:rsidP="00AC2A11">
      <w:pPr>
        <w:rPr>
          <w:sz w:val="22"/>
          <w:szCs w:val="22"/>
          <w:lang w:val="fr-FR"/>
        </w:rPr>
      </w:pPr>
    </w:p>
    <w:p w14:paraId="2AC600CF" w14:textId="7D04ABE7" w:rsidR="00AC2A11" w:rsidRDefault="00AC2A11" w:rsidP="00AC2A11">
      <w:pPr>
        <w:pStyle w:val="Titre3"/>
      </w:pPr>
      <w:bookmarkStart w:id="20" w:name="_Toc116505223"/>
      <w:bookmarkStart w:id="21" w:name="_Toc117024634"/>
      <w:r w:rsidRPr="4983C926">
        <w:t>Analyse des résultats</w:t>
      </w:r>
      <w:bookmarkEnd w:id="20"/>
      <w:r w:rsidR="004F05E1">
        <w:t xml:space="preserve"> de la recherche</w:t>
      </w:r>
      <w:bookmarkEnd w:id="21"/>
    </w:p>
    <w:p w14:paraId="0919C0EC" w14:textId="77777777" w:rsidR="00AC2A11" w:rsidRDefault="00AC2A11" w:rsidP="00AC2A11">
      <w:pPr>
        <w:shd w:val="clear" w:color="auto" w:fill="FFFFFF"/>
        <w:textAlignment w:val="baseline"/>
        <w:rPr>
          <w:color w:val="000000"/>
          <w:lang w:val="fr-FR"/>
        </w:rPr>
      </w:pPr>
    </w:p>
    <w:p w14:paraId="3C0AC84B" w14:textId="625AFF96" w:rsidR="00AC2A11" w:rsidRDefault="00AC2A11" w:rsidP="00AC2A11">
      <w:pPr>
        <w:shd w:val="clear" w:color="auto" w:fill="FFFFFF"/>
        <w:textAlignment w:val="baseline"/>
        <w:rPr>
          <w:color w:val="000000"/>
          <w:lang w:val="fr-FR"/>
        </w:rPr>
      </w:pPr>
      <w:r>
        <w:rPr>
          <w:color w:val="000000"/>
          <w:lang w:val="fr-FR"/>
        </w:rPr>
        <w:t>Après analyse de ces différents cas mis au jour, il ressort qu’il existe de nombreux points commun entre les situations étudiées</w:t>
      </w:r>
      <w:r w:rsidR="004F05E1">
        <w:rPr>
          <w:color w:val="000000"/>
          <w:lang w:val="fr-FR"/>
        </w:rPr>
        <w:t>.</w:t>
      </w:r>
    </w:p>
    <w:p w14:paraId="580C1A2C" w14:textId="77777777" w:rsidR="004F05E1" w:rsidRDefault="004F05E1" w:rsidP="00AC2A11">
      <w:pPr>
        <w:shd w:val="clear" w:color="auto" w:fill="FFFFFF"/>
        <w:textAlignment w:val="baseline"/>
        <w:rPr>
          <w:color w:val="000000"/>
          <w:lang w:val="fr-FR"/>
        </w:rPr>
      </w:pPr>
    </w:p>
    <w:p w14:paraId="04B2C5AF" w14:textId="77777777" w:rsidR="00AC2A11" w:rsidRDefault="00AC2A11" w:rsidP="00AC2A11">
      <w:pPr>
        <w:pStyle w:val="Titre4"/>
      </w:pPr>
      <w:bookmarkStart w:id="22" w:name="_Toc116505224"/>
      <w:bookmarkStart w:id="23" w:name="_Toc117024635"/>
      <w:r>
        <w:t>La précarité économique et sociale est source de vulnérabilité, le terrain des recruteurs</w:t>
      </w:r>
      <w:bookmarkEnd w:id="22"/>
      <w:bookmarkEnd w:id="23"/>
    </w:p>
    <w:p w14:paraId="59567548" w14:textId="77777777" w:rsidR="00AC2A11" w:rsidRDefault="00AC2A11" w:rsidP="00AC2A11">
      <w:pPr>
        <w:shd w:val="clear" w:color="auto" w:fill="FFFFFF"/>
        <w:textAlignment w:val="baseline"/>
        <w:rPr>
          <w:color w:val="000000"/>
          <w:lang w:val="fr-FR"/>
        </w:rPr>
      </w:pPr>
      <w:r>
        <w:rPr>
          <w:color w:val="000000"/>
          <w:lang w:val="fr-FR"/>
        </w:rPr>
        <w:t>Tout d’abord, il ressort de façon évidente que les femmes, qu’elles soient amenées à migrer de leur pays d’origine vers un autre pays, avec l’intention de devenir mère porteuse ou donneuse d’ovocytes, ou bien recrutées une fois sur place, présentent un profil très similaire. La grande majorité d’entre elles, si ce n’est la totalité, se trouvent dans une situation de grande précarité économique, professionnelle et sociale. Cela explique pourquoi les intermédiaires ont tant de facilités à les recruter monnayant une rétribution financière, voire une promesse de rétribution pas toujours tenue.</w:t>
      </w:r>
    </w:p>
    <w:p w14:paraId="64DE3986" w14:textId="77777777" w:rsidR="00AC2A11" w:rsidRDefault="00AC2A11" w:rsidP="00AC2A11">
      <w:pPr>
        <w:shd w:val="clear" w:color="auto" w:fill="FFFFFF"/>
        <w:textAlignment w:val="baseline"/>
        <w:rPr>
          <w:color w:val="000000"/>
          <w:lang w:val="fr-FR"/>
        </w:rPr>
      </w:pPr>
    </w:p>
    <w:p w14:paraId="3C51B8E0" w14:textId="77777777" w:rsidR="00AC2A11" w:rsidRDefault="00AC2A11" w:rsidP="00AC2A11">
      <w:pPr>
        <w:shd w:val="clear" w:color="auto" w:fill="FFFFFF"/>
        <w:textAlignment w:val="baseline"/>
        <w:rPr>
          <w:color w:val="000000"/>
          <w:lang w:val="fr-FR"/>
        </w:rPr>
      </w:pPr>
      <w:r>
        <w:rPr>
          <w:color w:val="000000"/>
          <w:lang w:val="fr-FR"/>
        </w:rPr>
        <w:t xml:space="preserve">Nous pensons que la grande précarité dans laquelle se trouvent ces femmes explique également en quoi il est si facile pour les trafiquants de les appâter (souvent en les trompant sur les raisons de leur prise de contact), les séquestrer et les rendre victimes de traite humaine en les déplaçant contre leur gré d’un Etat à l’autre et en les forçant à porter une grossesse. Ces femmes sont alors rendues victimes de traite humaine et de grossesses forcées mais aussi de séquestration, de maltraitance physiques et psychologiques. Ces femmes ne sont alors aux yeux de leurs trafiquants que des machines à fabriquer des nourrissons qui pourront être vendus sur le marché des adoptions illégales. </w:t>
      </w:r>
    </w:p>
    <w:p w14:paraId="262E3222" w14:textId="77777777" w:rsidR="00AC2A11" w:rsidRDefault="00AC2A11" w:rsidP="00AC2A11">
      <w:pPr>
        <w:shd w:val="clear" w:color="auto" w:fill="FFFFFF"/>
        <w:textAlignment w:val="baseline"/>
        <w:rPr>
          <w:color w:val="000000"/>
          <w:lang w:val="fr-FR"/>
        </w:rPr>
      </w:pPr>
      <w:r>
        <w:rPr>
          <w:color w:val="000000"/>
          <w:lang w:val="fr-FR"/>
        </w:rPr>
        <w:t>Tous les acteurs de cette pratique, intermédiaires, cliniques, laboratoires, avocats, banquiers, psychologues ..., et clients commanditaires profitent donc de façon éhontée de la vulnérabilité de ces femmes pour arriver à leurs fins respectives, qui sont, pour les premiers, des gains financiers et pour les seconds un enfant, un enfant acheté telle une marchandise et également, dans de nombreux cas, victime de trafic.</w:t>
      </w:r>
    </w:p>
    <w:p w14:paraId="55460423" w14:textId="77777777" w:rsidR="00AC2A11" w:rsidRDefault="00AC2A11" w:rsidP="00AC2A11">
      <w:pPr>
        <w:shd w:val="clear" w:color="auto" w:fill="FFFFFF"/>
        <w:textAlignment w:val="baseline"/>
        <w:rPr>
          <w:color w:val="000000"/>
          <w:lang w:val="fr-FR"/>
        </w:rPr>
      </w:pPr>
      <w:r>
        <w:rPr>
          <w:color w:val="000000"/>
          <w:lang w:val="fr-FR"/>
        </w:rPr>
        <w:lastRenderedPageBreak/>
        <w:t>Notons également que les clients commanditaires sont, de façon générale, aisés financièrement et dans une situation sociale, professionnelle et financière stable ce qui les place dans un rôle de dominant face aux femmes recrutées pour intégrer, forcées ou non, ce processus de maternité de substitution et don d’ovocytes.</w:t>
      </w:r>
    </w:p>
    <w:p w14:paraId="7A199EFC" w14:textId="77777777" w:rsidR="00AC2A11" w:rsidRPr="007F5E83" w:rsidRDefault="00AC2A11" w:rsidP="00AC2A11">
      <w:pPr>
        <w:shd w:val="clear" w:color="auto" w:fill="FFFFFF"/>
        <w:textAlignment w:val="baseline"/>
        <w:rPr>
          <w:color w:val="000000"/>
          <w:lang w:val="fr-FR"/>
        </w:rPr>
      </w:pPr>
    </w:p>
    <w:p w14:paraId="43F51572" w14:textId="77777777" w:rsidR="00AC2A11" w:rsidRDefault="00AC2A11" w:rsidP="00AC2A11">
      <w:pPr>
        <w:pStyle w:val="Titre4"/>
      </w:pPr>
      <w:bookmarkStart w:id="24" w:name="_Toc116505225"/>
      <w:bookmarkStart w:id="25" w:name="_Toc117024636"/>
      <w:r>
        <w:t>L’analyse des types de déplacement imposés aux mère porteuses ouvre un nouveau chapitre dans les formes de traite humaine</w:t>
      </w:r>
      <w:bookmarkEnd w:id="24"/>
      <w:bookmarkEnd w:id="25"/>
    </w:p>
    <w:p w14:paraId="2C447F78" w14:textId="77777777" w:rsidR="00AC2A11" w:rsidRDefault="00AC2A11" w:rsidP="00AC2A11">
      <w:pPr>
        <w:rPr>
          <w:color w:val="000000"/>
        </w:rPr>
      </w:pPr>
      <w:r>
        <w:rPr>
          <w:color w:val="000000"/>
        </w:rPr>
        <w:t>Nous remarquons que les mouvements migratoires (forcés ou non) des femmes impliquées dans ces processus de maternité de substitution, don d’ovocytes et grossesses forcées sont très particulier et ne recoupent pas entièrement les catégories habituelles de migration.</w:t>
      </w:r>
    </w:p>
    <w:p w14:paraId="5ADAFC41" w14:textId="77777777" w:rsidR="00AC2A11" w:rsidRPr="00CA19E2" w:rsidRDefault="00AC2A11" w:rsidP="00AC2A11"/>
    <w:p w14:paraId="1E0C2567" w14:textId="77777777" w:rsidR="00AC2A11" w:rsidRDefault="00AC2A11" w:rsidP="00AC2A11">
      <w:pPr>
        <w:rPr>
          <w:color w:val="000000"/>
        </w:rPr>
      </w:pPr>
      <w:r>
        <w:rPr>
          <w:color w:val="000000"/>
        </w:rPr>
        <w:t>Nos observations pont permis d’identifier les cas de figure suivants :</w:t>
      </w:r>
    </w:p>
    <w:p w14:paraId="5303A773" w14:textId="77777777" w:rsidR="00AC2A11" w:rsidRPr="0002033B" w:rsidRDefault="00AC2A11" w:rsidP="00AC2A11">
      <w:pPr>
        <w:pStyle w:val="Paragraphedeliste"/>
        <w:numPr>
          <w:ilvl w:val="0"/>
          <w:numId w:val="47"/>
        </w:numPr>
      </w:pPr>
      <w:r w:rsidRPr="0002033B">
        <w:t>Des femmes sont recrutées dans leur pays</w:t>
      </w:r>
      <w:r>
        <w:t xml:space="preserve"> d’origine </w:t>
      </w:r>
      <w:r w:rsidRPr="0002033B">
        <w:t>et dirigées vers un autre pays</w:t>
      </w:r>
      <w:r>
        <w:t xml:space="preserve"> pour y devenir mère porteuse, pour répondre à la </w:t>
      </w:r>
      <w:r w:rsidRPr="0002033B">
        <w:t>demande</w:t>
      </w:r>
      <w:r w:rsidRPr="0002033B">
        <w:rPr>
          <w:rStyle w:val="Appelnotedebasdep"/>
        </w:rPr>
        <w:footnoteReference w:id="71"/>
      </w:r>
      <w:r>
        <w:t xml:space="preserve"> là où la pratique est autorisée ou en totale illégalité dans les autres cas Il </w:t>
      </w:r>
      <w:r w:rsidRPr="0002033B">
        <w:t>semble que ce soit une migration temporaire et rarement définitive</w:t>
      </w:r>
      <w:r w:rsidRPr="0002033B">
        <w:rPr>
          <w:rStyle w:val="Appelnotedebasdep"/>
        </w:rPr>
        <w:footnoteReference w:id="72"/>
      </w:r>
      <w:r>
        <w:t> ;</w:t>
      </w:r>
    </w:p>
    <w:p w14:paraId="4E3BC81C" w14:textId="77777777" w:rsidR="00AC2A11" w:rsidRDefault="00AC2A11" w:rsidP="00AC2A11">
      <w:pPr>
        <w:pStyle w:val="Paragraphedeliste"/>
        <w:numPr>
          <w:ilvl w:val="0"/>
          <w:numId w:val="47"/>
        </w:numPr>
      </w:pPr>
      <w:r w:rsidRPr="0002033B">
        <w:t>Des femmes qui ont déjà migré sont approchées pour devenir mères porteuses et/ou pourvoyeuse d’ovocytes ;</w:t>
      </w:r>
    </w:p>
    <w:p w14:paraId="6678B223" w14:textId="77777777" w:rsidR="00AC2A11" w:rsidRPr="00FF6F93" w:rsidRDefault="00AC2A11" w:rsidP="00AC2A11">
      <w:pPr>
        <w:pStyle w:val="Paragraphedeliste"/>
        <w:numPr>
          <w:ilvl w:val="0"/>
          <w:numId w:val="47"/>
        </w:numPr>
      </w:pPr>
      <w:r w:rsidRPr="00FF6F93">
        <w:rPr>
          <w:color w:val="000000"/>
        </w:rPr>
        <w:t>Le processus de maternité de substitution, parce qu’il fait appel à des technologies médicales sophistiquées (FIV, monitoring de grossesses … ), impose un déplacement des candidates mères porteuses de leur lieu d’origine au centre urbain spécialisé pour y subir les traitements préparatoires et le transfert d’embryon. Pour échapper à l’opprobre sociale ou à la curiosité de leur voisinage et souvent pour satisfaire aux exigences de contrôles imposées par contrat ou par les clients, elles passent leur grossesse loin de chez elles et près de l’hôpital qui assure traitement, suivi et accouchement ;</w:t>
      </w:r>
    </w:p>
    <w:p w14:paraId="3F56CBFF" w14:textId="77777777" w:rsidR="00AC2A11" w:rsidRPr="000D45F9" w:rsidRDefault="00AC2A11" w:rsidP="00AC2A11">
      <w:pPr>
        <w:pStyle w:val="Paragraphedeliste"/>
        <w:numPr>
          <w:ilvl w:val="0"/>
          <w:numId w:val="47"/>
        </w:numPr>
      </w:pPr>
      <w:r w:rsidRPr="00FF6F93">
        <w:rPr>
          <w:color w:val="000000"/>
        </w:rPr>
        <w:t xml:space="preserve">Un dernier cas de figure est le déplacement des mères porteuses au cours </w:t>
      </w:r>
      <w:r>
        <w:rPr>
          <w:color w:val="000000"/>
        </w:rPr>
        <w:t>de leur grossesse.</w:t>
      </w:r>
      <w:r w:rsidRPr="00FF6F93">
        <w:rPr>
          <w:color w:val="000000"/>
        </w:rPr>
        <w:t xml:space="preserve"> </w:t>
      </w:r>
      <w:r>
        <w:rPr>
          <w:color w:val="000000"/>
        </w:rPr>
        <w:t>Pour optimiser les coûts, l’industrie</w:t>
      </w:r>
      <w:r w:rsidRPr="00FF6F93">
        <w:rPr>
          <w:color w:val="000000"/>
        </w:rPr>
        <w:t xml:space="preserve"> affecte chacune des phases de production à une zone géographi</w:t>
      </w:r>
      <w:r>
        <w:rPr>
          <w:color w:val="000000"/>
        </w:rPr>
        <w:t>que</w:t>
      </w:r>
      <w:r w:rsidRPr="00FF6F93">
        <w:rPr>
          <w:color w:val="000000"/>
        </w:rPr>
        <w:t xml:space="preserve"> différente</w:t>
      </w:r>
      <w:r>
        <w:rPr>
          <w:color w:val="000000"/>
        </w:rPr>
        <w:t xml:space="preserve">. De façon analogue </w:t>
      </w:r>
      <w:r w:rsidRPr="00FF6F93">
        <w:rPr>
          <w:color w:val="000000"/>
        </w:rPr>
        <w:t>le processus de maternité de substitution est découpé en trois phases : le transfert d’embryon, la grossesse et l’accouchement</w:t>
      </w:r>
      <w:r>
        <w:rPr>
          <w:color w:val="000000"/>
        </w:rPr>
        <w:t>, c</w:t>
      </w:r>
      <w:r w:rsidRPr="00FF6F93">
        <w:rPr>
          <w:color w:val="000000"/>
        </w:rPr>
        <w:t>hacune de ces phases peut être délocalisée</w:t>
      </w:r>
      <w:r>
        <w:rPr>
          <w:color w:val="000000"/>
        </w:rPr>
        <w:t xml:space="preserve"> pour :</w:t>
      </w:r>
    </w:p>
    <w:p w14:paraId="7FDCC2F6" w14:textId="77777777" w:rsidR="00AC2A11" w:rsidRPr="000D45F9" w:rsidRDefault="00AC2A11" w:rsidP="00AC2A11">
      <w:pPr>
        <w:pStyle w:val="Paragraphedeliste"/>
        <w:numPr>
          <w:ilvl w:val="0"/>
          <w:numId w:val="48"/>
        </w:numPr>
      </w:pPr>
      <w:r>
        <w:t xml:space="preserve">Accéder aux technologies de reproduction </w:t>
      </w:r>
      <w:r w:rsidRPr="000D45F9">
        <w:rPr>
          <w:color w:val="000000"/>
        </w:rPr>
        <w:t>absente du pays d’origine ou de meilleure qualité dans un autre pays</w:t>
      </w:r>
      <w:r>
        <w:rPr>
          <w:color w:val="000000"/>
        </w:rPr>
        <w:t> ;</w:t>
      </w:r>
    </w:p>
    <w:p w14:paraId="53304297" w14:textId="77777777" w:rsidR="00AC2A11" w:rsidRPr="000D45F9" w:rsidRDefault="00AC2A11" w:rsidP="00AC2A11">
      <w:pPr>
        <w:pStyle w:val="Paragraphedeliste"/>
        <w:numPr>
          <w:ilvl w:val="0"/>
          <w:numId w:val="48"/>
        </w:numPr>
      </w:pPr>
      <w:r>
        <w:rPr>
          <w:color w:val="000000"/>
        </w:rPr>
        <w:t>Contourner une législation ;</w:t>
      </w:r>
    </w:p>
    <w:p w14:paraId="7D7771FE" w14:textId="77777777" w:rsidR="00AC2A11" w:rsidRPr="000D45F9" w:rsidRDefault="00AC2A11" w:rsidP="00AC2A11">
      <w:pPr>
        <w:pStyle w:val="Paragraphedeliste"/>
        <w:numPr>
          <w:ilvl w:val="0"/>
          <w:numId w:val="48"/>
        </w:numPr>
      </w:pPr>
      <w:r>
        <w:rPr>
          <w:color w:val="000000" w:themeColor="text1"/>
        </w:rPr>
        <w:t xml:space="preserve"> Offrir </w:t>
      </w:r>
      <w:r w:rsidRPr="000D45F9">
        <w:rPr>
          <w:color w:val="000000" w:themeColor="text1"/>
        </w:rPr>
        <w:t>une « livraison à domicile » des bébés en faisant accoucher la mère porteuse dans le pays des clients commanditaires ;</w:t>
      </w:r>
    </w:p>
    <w:p w14:paraId="6A5D26FD" w14:textId="77777777" w:rsidR="00AC2A11" w:rsidRDefault="00AC2A11" w:rsidP="00AC2A11">
      <w:pPr>
        <w:pStyle w:val="Paragraphedeliste"/>
        <w:numPr>
          <w:ilvl w:val="0"/>
          <w:numId w:val="48"/>
        </w:numPr>
        <w:rPr>
          <w:rFonts w:asciiTheme="minorHAnsi" w:eastAsiaTheme="minorEastAsia" w:hAnsiTheme="minorHAnsi" w:cstheme="minorBidi"/>
          <w:color w:val="000000"/>
        </w:rPr>
      </w:pPr>
      <w:r>
        <w:rPr>
          <w:color w:val="000000"/>
        </w:rPr>
        <w:t>Réduire les coûts</w:t>
      </w:r>
      <w:r>
        <w:rPr>
          <w:rStyle w:val="Appelnotedebasdep"/>
          <w:color w:val="000000"/>
        </w:rPr>
        <w:footnoteReference w:id="73"/>
      </w:r>
      <w:r>
        <w:rPr>
          <w:color w:val="000000"/>
        </w:rPr>
        <w:t xml:space="preserve">  en faveur des commanditaires ;</w:t>
      </w:r>
    </w:p>
    <w:p w14:paraId="12ADB2B9" w14:textId="77777777" w:rsidR="00AC2A11" w:rsidRPr="00B50859" w:rsidRDefault="00AC2A11" w:rsidP="00AC2A11">
      <w:pPr>
        <w:pStyle w:val="Paragraphedeliste"/>
        <w:numPr>
          <w:ilvl w:val="0"/>
          <w:numId w:val="46"/>
        </w:numPr>
        <w:rPr>
          <w:color w:val="000000"/>
        </w:rPr>
      </w:pPr>
      <w:r w:rsidRPr="000D45F9">
        <w:rPr>
          <w:color w:val="000000" w:themeColor="text1"/>
        </w:rPr>
        <w:t>Réduire les risques de non-reconnaissance de la filiation entre le nourrisson et les commanditaires en organisant la naissance dans le pays des commanditaires</w:t>
      </w:r>
      <w:r>
        <w:rPr>
          <w:color w:val="000000" w:themeColor="text1"/>
        </w:rPr>
        <w:t xml:space="preserve"> où les juges, au nom de l’intérêt supérieur de l’enfant, faciliteront la reconnaissance de la filiation.</w:t>
      </w:r>
    </w:p>
    <w:p w14:paraId="2CAE0B85" w14:textId="77777777" w:rsidR="00AC2A11" w:rsidRDefault="00AC2A11" w:rsidP="00AC2A11">
      <w:pPr>
        <w:rPr>
          <w:color w:val="000000"/>
        </w:rPr>
      </w:pPr>
    </w:p>
    <w:p w14:paraId="2BFCBC84" w14:textId="77777777" w:rsidR="00AC2A11" w:rsidRDefault="00AC2A11" w:rsidP="00AC2A11">
      <w:pPr>
        <w:pStyle w:val="Titre4"/>
      </w:pPr>
      <w:bookmarkStart w:id="26" w:name="_Toc116505226"/>
      <w:bookmarkStart w:id="27" w:name="_Toc117024637"/>
      <w:r>
        <w:t>L’interdiction de la gestation pour autrui ou sa réglementation ne font pas obstacle à la traite humaine des femmes à des fins d’exploitation reproductive</w:t>
      </w:r>
      <w:bookmarkEnd w:id="26"/>
      <w:bookmarkEnd w:id="27"/>
    </w:p>
    <w:p w14:paraId="19D8ED92" w14:textId="77777777" w:rsidR="00AC2A11" w:rsidRDefault="00AC2A11" w:rsidP="00AC2A11">
      <w:pPr>
        <w:rPr>
          <w:color w:val="000000"/>
        </w:rPr>
      </w:pPr>
    </w:p>
    <w:p w14:paraId="321EB6CF" w14:textId="77777777" w:rsidR="00AC2A11" w:rsidRDefault="00AC2A11" w:rsidP="00AC2A11">
      <w:pPr>
        <w:rPr>
          <w:color w:val="000000"/>
        </w:rPr>
      </w:pPr>
      <w:r>
        <w:rPr>
          <w:color w:val="000000"/>
        </w:rPr>
        <w:lastRenderedPageBreak/>
        <w:t xml:space="preserve">La clientèle est issue </w:t>
      </w:r>
      <w:r w:rsidRPr="0065441D">
        <w:rPr>
          <w:color w:val="000000"/>
        </w:rPr>
        <w:t>ide riches pays occidentaux</w:t>
      </w:r>
      <w:r>
        <w:rPr>
          <w:color w:val="000000"/>
        </w:rPr>
        <w:t xml:space="preserve"> et de l’élite fortunée des pays </w:t>
      </w:r>
      <w:r w:rsidRPr="0065441D">
        <w:rPr>
          <w:color w:val="000000"/>
        </w:rPr>
        <w:t>pauvres</w:t>
      </w:r>
      <w:r>
        <w:rPr>
          <w:color w:val="000000"/>
        </w:rPr>
        <w:t xml:space="preserve"> </w:t>
      </w:r>
      <w:r w:rsidRPr="0065441D">
        <w:rPr>
          <w:color w:val="000000"/>
        </w:rPr>
        <w:t>et/ou en développement</w:t>
      </w:r>
      <w:r>
        <w:rPr>
          <w:color w:val="000000"/>
        </w:rPr>
        <w:t xml:space="preserve">. Les femmes exploitées par la pratique de la gestation pour autrui sont des femmes des pays considérés comme pauvres ou des couches les moins favorisées des sociétés occidentales. Elles auront à subir l’un ou l’autre des mécanismes de traite listés plus haut. </w:t>
      </w:r>
    </w:p>
    <w:p w14:paraId="5F57E296" w14:textId="77777777" w:rsidR="00AC2A11" w:rsidRDefault="00AC2A11" w:rsidP="00AC2A11">
      <w:pPr>
        <w:rPr>
          <w:color w:val="000000"/>
        </w:rPr>
      </w:pPr>
    </w:p>
    <w:p w14:paraId="499C87F5" w14:textId="77777777" w:rsidR="00AC2A11" w:rsidRDefault="00AC2A11" w:rsidP="00AC2A11">
      <w:pPr>
        <w:rPr>
          <w:color w:val="000000"/>
        </w:rPr>
      </w:pPr>
      <w:r>
        <w:rPr>
          <w:color w:val="000000"/>
        </w:rPr>
        <w:t xml:space="preserve">On pourrait penser que les pays qui ont proscrit ou limité le recours à la GPA sur leur territoire ne connaissent pas ces pratiques. Tel n’est pas le cas. Aucun pays n’en est indemne. Les pays qui interdisent la GPA sur leur territoire voient leurs citoyens recourir au tourisme reproductif, une source de traite évidente. Les agences de GPA (ex </w:t>
      </w:r>
      <w:proofErr w:type="spellStart"/>
      <w:r>
        <w:rPr>
          <w:color w:val="000000"/>
        </w:rPr>
        <w:t>Biotexcom</w:t>
      </w:r>
      <w:proofErr w:type="spellEnd"/>
      <w:r>
        <w:rPr>
          <w:color w:val="000000"/>
        </w:rPr>
        <w:t>) proposent d’organiser l’accouchement au pays des commanditaires. En mode clandestin, de tels cas ont été détectés. Plus officiellement, la France, l’Espagne, l’Irlande et le Royaume Uni ont fait venir,</w:t>
      </w:r>
      <w:r w:rsidRPr="001A3C41">
        <w:rPr>
          <w:color w:val="000000"/>
        </w:rPr>
        <w:t xml:space="preserve"> </w:t>
      </w:r>
      <w:r>
        <w:rPr>
          <w:color w:val="000000"/>
        </w:rPr>
        <w:t>lors de l’invasion Russe, les mères porteuses ukrainiennes engagées par leurs citoyens.</w:t>
      </w:r>
    </w:p>
    <w:p w14:paraId="15189853" w14:textId="77777777" w:rsidR="00AC2A11" w:rsidRDefault="00AC2A11" w:rsidP="00AC2A11">
      <w:pPr>
        <w:rPr>
          <w:color w:val="000000"/>
        </w:rPr>
      </w:pPr>
    </w:p>
    <w:p w14:paraId="6B986537" w14:textId="6354ED6A" w:rsidR="00AC2A11" w:rsidRDefault="00AC2A11" w:rsidP="004F05E1">
      <w:pPr>
        <w:pStyle w:val="Titre2"/>
      </w:pPr>
      <w:bookmarkStart w:id="28" w:name="_Toc117024638"/>
      <w:r>
        <w:t>Questionnaire n°1 (aux individus et organisations) – Résultats :</w:t>
      </w:r>
      <w:bookmarkEnd w:id="28"/>
    </w:p>
    <w:p w14:paraId="506FF09B" w14:textId="77777777" w:rsidR="00AC2A11" w:rsidRDefault="00AC2A11" w:rsidP="00AC2A11">
      <w:pPr>
        <w:shd w:val="clear" w:color="auto" w:fill="FFFFFF"/>
        <w:textAlignment w:val="baseline"/>
        <w:rPr>
          <w:color w:val="FF0000"/>
        </w:rPr>
      </w:pPr>
    </w:p>
    <w:p w14:paraId="79DD3BD9" w14:textId="269EA361" w:rsidR="004F05E1" w:rsidRPr="004F05E1" w:rsidRDefault="004F05E1" w:rsidP="004F05E1">
      <w:pPr>
        <w:pStyle w:val="Titre3"/>
      </w:pPr>
      <w:bookmarkStart w:id="29" w:name="_Toc117024639"/>
      <w:r>
        <w:t>Périmètre</w:t>
      </w:r>
      <w:bookmarkEnd w:id="29"/>
    </w:p>
    <w:p w14:paraId="2F9DA771" w14:textId="77777777" w:rsidR="00AC2A11" w:rsidRDefault="00AC2A11" w:rsidP="00AC2A11">
      <w:pPr>
        <w:shd w:val="clear" w:color="auto" w:fill="FFFFFF"/>
        <w:textAlignment w:val="baseline"/>
        <w:rPr>
          <w:color w:val="000000" w:themeColor="text1"/>
        </w:rPr>
      </w:pPr>
      <w:r w:rsidRPr="00580306">
        <w:rPr>
          <w:color w:val="000000" w:themeColor="text1"/>
        </w:rPr>
        <w:t>Nous avons reçu 6</w:t>
      </w:r>
      <w:r>
        <w:rPr>
          <w:color w:val="000000" w:themeColor="text1"/>
        </w:rPr>
        <w:t>1</w:t>
      </w:r>
      <w:r w:rsidRPr="00580306">
        <w:rPr>
          <w:color w:val="000000" w:themeColor="text1"/>
        </w:rPr>
        <w:t xml:space="preserve"> réponses à ce questionnaire</w:t>
      </w:r>
      <w:r>
        <w:rPr>
          <w:color w:val="000000" w:themeColor="text1"/>
        </w:rPr>
        <w:t xml:space="preserve"> sur les 350 questionnaires envoyés. 71,4% (= 43 réponses) d’entre elles ont été émises par des hispanophones, 14,3% (= 9 réponses) par des anglophones et 14,3% (= 9 réponses) par des francophones (voir graphique ci-dessous). Les personnes et organisations ayant répondu à cette étude couvrent le monde entier.</w:t>
      </w:r>
      <w:r>
        <w:rPr>
          <w:rStyle w:val="Appelnotedebasdep"/>
          <w:color w:val="000000" w:themeColor="text1"/>
        </w:rPr>
        <w:footnoteReference w:id="74"/>
      </w:r>
      <w:r>
        <w:rPr>
          <w:color w:val="000000" w:themeColor="text1"/>
        </w:rPr>
        <w:t xml:space="preserve"> </w:t>
      </w:r>
    </w:p>
    <w:p w14:paraId="4E2D674D" w14:textId="77777777" w:rsidR="00AC2A11" w:rsidRDefault="00AC2A11" w:rsidP="00AC2A11">
      <w:pPr>
        <w:jc w:val="center"/>
      </w:pPr>
      <w:r>
        <w:rPr>
          <w:noProof/>
          <w:color w:val="000000" w:themeColor="text1"/>
        </w:rPr>
        <w:drawing>
          <wp:inline distT="0" distB="0" distL="0" distR="0" wp14:anchorId="1B9BBFB8" wp14:editId="4116A4F9">
            <wp:extent cx="5755640" cy="24199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640" cy="2419985"/>
                    </a:xfrm>
                    <a:prstGeom prst="rect">
                      <a:avLst/>
                    </a:prstGeom>
                    <a:noFill/>
                    <a:ln>
                      <a:noFill/>
                    </a:ln>
                  </pic:spPr>
                </pic:pic>
              </a:graphicData>
            </a:graphic>
          </wp:inline>
        </w:drawing>
      </w:r>
    </w:p>
    <w:p w14:paraId="3EE0D93A" w14:textId="77777777" w:rsidR="00AC2A11" w:rsidRDefault="00AC2A11" w:rsidP="00AC2A11"/>
    <w:p w14:paraId="52FA6142" w14:textId="77777777" w:rsidR="00AC2A11" w:rsidRDefault="00AC2A11" w:rsidP="00AC2A11">
      <w:pPr>
        <w:rPr>
          <w:color w:val="000000" w:themeColor="text1"/>
        </w:rPr>
      </w:pPr>
      <w:r>
        <w:rPr>
          <w:color w:val="000000" w:themeColor="text1"/>
        </w:rPr>
        <w:t>Cinq personnes et six organisations sur les 61 individus/organisations</w:t>
      </w:r>
      <w:r>
        <w:rPr>
          <w:rStyle w:val="Appelnotedebasdep"/>
          <w:color w:val="000000" w:themeColor="text1"/>
        </w:rPr>
        <w:footnoteReference w:id="75"/>
      </w:r>
      <w:r>
        <w:rPr>
          <w:color w:val="000000" w:themeColor="text1"/>
        </w:rPr>
        <w:t xml:space="preserve"> ayant participé à l’enquête ont déclaré avoir eu connaissance, par les réseaux sociaux et la presse (écrite et audio-visuelle) de leur pays, de cas de maternité de substitution impliquant des femmes immigrantes dans leur pays. Six ont reconnu les mêmes faits concernant les cas de grossesses forcées et trois concernant les cas de dons d’ovocytes. Les pays concernés sont l’Italie et l’Espagne. </w:t>
      </w:r>
    </w:p>
    <w:p w14:paraId="6A71FCFC" w14:textId="77777777" w:rsidR="00AC2A11" w:rsidRDefault="00AC2A11" w:rsidP="00AC2A11">
      <w:pPr>
        <w:rPr>
          <w:color w:val="000000" w:themeColor="text1"/>
        </w:rPr>
      </w:pPr>
    </w:p>
    <w:p w14:paraId="320351D9" w14:textId="77777777" w:rsidR="00AC2A11" w:rsidRDefault="00AC2A11" w:rsidP="00AC2A11">
      <w:pPr>
        <w:rPr>
          <w:color w:val="000000" w:themeColor="text1"/>
        </w:rPr>
      </w:pPr>
      <w:r>
        <w:rPr>
          <w:color w:val="000000" w:themeColor="text1"/>
        </w:rPr>
        <w:lastRenderedPageBreak/>
        <w:t>De plus, sept organisations et 1 personne ont déclaré avoir connaissance de cas de femmes migrantes dans leur pays recrutées comme mères porteuses, donneuses d’ovocytes ou forcées à porter des grossesses. Les cas sont présentés ci-dessous et dans l’annexe 4 :</w:t>
      </w:r>
      <w:r>
        <w:rPr>
          <w:rStyle w:val="Appelnotedebasdep"/>
          <w:color w:val="000000" w:themeColor="text1"/>
        </w:rPr>
        <w:footnoteReference w:id="76"/>
      </w:r>
    </w:p>
    <w:p w14:paraId="4467C6CD" w14:textId="77777777" w:rsidR="00AC2A11" w:rsidRPr="00794355" w:rsidRDefault="00AC2A11" w:rsidP="00AC2A11">
      <w:pPr>
        <w:rPr>
          <w:color w:val="000000" w:themeColor="text1"/>
        </w:rPr>
      </w:pPr>
    </w:p>
    <w:p w14:paraId="5C427F90" w14:textId="77777777" w:rsidR="00AC2A11" w:rsidRPr="00114D24" w:rsidRDefault="00AC2A11" w:rsidP="00AC2A11">
      <w:pPr>
        <w:numPr>
          <w:ilvl w:val="0"/>
          <w:numId w:val="19"/>
        </w:numPr>
        <w:ind w:left="1080" w:firstLine="0"/>
        <w:textAlignment w:val="baseline"/>
        <w:rPr>
          <w:lang w:val="fr-FR"/>
        </w:rPr>
      </w:pPr>
      <w:r>
        <w:t xml:space="preserve">Une </w:t>
      </w:r>
      <w:r w:rsidRPr="00114D24">
        <w:t>association italienne a eu connaissance de femmes immigrées en Italie ayant accouché dans le pays dans le cadre d’une maternité de substitution. Cette association a également eu connaissance de cas de femmes immigrées en Italie ayant été contraintes à porter des grossesses pour le compte d’autrui.</w:t>
      </w:r>
      <w:r w:rsidRPr="00114D24">
        <w:rPr>
          <w:lang w:val="fr-FR"/>
        </w:rPr>
        <w:t> </w:t>
      </w:r>
    </w:p>
    <w:p w14:paraId="7E249006" w14:textId="77777777" w:rsidR="00AC2A11" w:rsidRPr="00114D24" w:rsidRDefault="00AC2A11" w:rsidP="00AC2A11">
      <w:pPr>
        <w:numPr>
          <w:ilvl w:val="0"/>
          <w:numId w:val="19"/>
        </w:numPr>
        <w:ind w:left="1080" w:firstLine="0"/>
        <w:textAlignment w:val="baseline"/>
        <w:rPr>
          <w:lang w:val="fr-FR"/>
        </w:rPr>
      </w:pPr>
      <w:r>
        <w:t xml:space="preserve">Une </w:t>
      </w:r>
      <w:r w:rsidRPr="00114D24">
        <w:t>association espagnole a également eu connaissance de femmes immigrées en Espagne ayant accouché dans le pays dans le cadre d’une maternité de substitution. Cette association a également eu connaissance de cas de femmes immigrées en Espagne ayant été contraintes à porter des grossesses pour le compte d’autrui.</w:t>
      </w:r>
      <w:r w:rsidRPr="00114D24">
        <w:rPr>
          <w:lang w:val="fr-FR"/>
        </w:rPr>
        <w:t> </w:t>
      </w:r>
    </w:p>
    <w:p w14:paraId="5BB638C7" w14:textId="77777777" w:rsidR="00AC2A11" w:rsidRPr="00114D24" w:rsidRDefault="00AC2A11" w:rsidP="00AC2A11">
      <w:pPr>
        <w:numPr>
          <w:ilvl w:val="0"/>
          <w:numId w:val="19"/>
        </w:numPr>
        <w:ind w:left="1080" w:firstLine="0"/>
        <w:textAlignment w:val="baseline"/>
        <w:rPr>
          <w:lang w:val="fr-FR"/>
        </w:rPr>
      </w:pPr>
      <w:r>
        <w:t>Un</w:t>
      </w:r>
      <w:r w:rsidRPr="00114D24">
        <w:t xml:space="preserve"> collectif international a eu connaissance de cas de prélèvements d’ovocytes sur des femmes migrantes ainsi que des cas de femmes migrantes ayant été forcées à effectuer une grossesse pour le compte d’autrui.</w:t>
      </w:r>
      <w:r w:rsidRPr="00114D24">
        <w:rPr>
          <w:lang w:val="fr-FR"/>
        </w:rPr>
        <w:t> </w:t>
      </w:r>
    </w:p>
    <w:p w14:paraId="78AD1B35" w14:textId="77777777" w:rsidR="00AC2A11" w:rsidRPr="00114D24" w:rsidRDefault="00AC2A11" w:rsidP="00AC2A11">
      <w:pPr>
        <w:numPr>
          <w:ilvl w:val="0"/>
          <w:numId w:val="19"/>
        </w:numPr>
        <w:ind w:left="1080" w:firstLine="0"/>
        <w:textAlignment w:val="baseline"/>
        <w:rPr>
          <w:lang w:val="fr-FR"/>
        </w:rPr>
      </w:pPr>
      <w:r>
        <w:t>Une</w:t>
      </w:r>
      <w:r w:rsidRPr="00114D24">
        <w:t xml:space="preserve"> fédération</w:t>
      </w:r>
      <w:r>
        <w:t xml:space="preserve"> espagnole</w:t>
      </w:r>
      <w:r w:rsidRPr="00114D24">
        <w:t xml:space="preserve"> des jeunesses libertaires a eu connaissances de</w:t>
      </w:r>
      <w:r>
        <w:t xml:space="preserve"> </w:t>
      </w:r>
      <w:r w:rsidRPr="00114D24">
        <w:t>cas de prélèvements d’ovocytes sur des femmes migrantes.</w:t>
      </w:r>
      <w:r w:rsidRPr="00114D24">
        <w:rPr>
          <w:lang w:val="fr-FR"/>
        </w:rPr>
        <w:t> </w:t>
      </w:r>
    </w:p>
    <w:p w14:paraId="23F9B631" w14:textId="77777777" w:rsidR="00AC2A11" w:rsidRDefault="00AC2A11" w:rsidP="00AC2A11">
      <w:pPr>
        <w:numPr>
          <w:ilvl w:val="0"/>
          <w:numId w:val="19"/>
        </w:numPr>
        <w:ind w:left="1080" w:firstLine="0"/>
        <w:textAlignment w:val="baseline"/>
        <w:rPr>
          <w:lang w:val="fr-FR"/>
        </w:rPr>
      </w:pPr>
      <w:r>
        <w:t xml:space="preserve">Une </w:t>
      </w:r>
      <w:r w:rsidRPr="00114D24">
        <w:t>association colombienne a eu connaissance</w:t>
      </w:r>
      <w:r>
        <w:t xml:space="preserve"> </w:t>
      </w:r>
      <w:r w:rsidRPr="00114D24">
        <w:t>de femmes immigrées en Colombie ayant accouché dans le pays dans le cadre d’une maternité de substitution.</w:t>
      </w:r>
      <w:r w:rsidRPr="00114D24">
        <w:rPr>
          <w:lang w:val="fr-FR"/>
        </w:rPr>
        <w:t> </w:t>
      </w:r>
    </w:p>
    <w:p w14:paraId="3DCF4C0B" w14:textId="77777777" w:rsidR="00AC2A11" w:rsidRDefault="00AC2A11" w:rsidP="00AC2A11">
      <w:pPr>
        <w:numPr>
          <w:ilvl w:val="0"/>
          <w:numId w:val="19"/>
        </w:numPr>
        <w:ind w:left="1080" w:firstLine="0"/>
        <w:textAlignment w:val="baseline"/>
        <w:rPr>
          <w:lang w:val="fr-FR"/>
        </w:rPr>
      </w:pPr>
      <w:r>
        <w:rPr>
          <w:lang w:val="fr-FR"/>
        </w:rPr>
        <w:t>Une association américaine a déclaré avoir eu vent de cas de mères porteuses migrantes ayant accouché aux USA ainsi que des femmes forcées à porter des grossesses, également aux USA.</w:t>
      </w:r>
    </w:p>
    <w:p w14:paraId="54A51E75" w14:textId="77777777" w:rsidR="00AC2A11" w:rsidRPr="00114D24" w:rsidRDefault="00AC2A11" w:rsidP="00AC2A11">
      <w:pPr>
        <w:numPr>
          <w:ilvl w:val="0"/>
          <w:numId w:val="19"/>
        </w:numPr>
        <w:ind w:left="1080" w:firstLine="0"/>
        <w:textAlignment w:val="baseline"/>
        <w:rPr>
          <w:lang w:val="fr-FR"/>
        </w:rPr>
      </w:pPr>
      <w:r>
        <w:rPr>
          <w:lang w:val="fr-FR"/>
        </w:rPr>
        <w:t>Une personne a déclaré avoir eu connaissance de cas de femmes immigrées dans son pays ayant fait des dons d’ovocytes.</w:t>
      </w:r>
    </w:p>
    <w:p w14:paraId="5D8E4DE3" w14:textId="77777777" w:rsidR="00AC2A11" w:rsidRPr="00114D24" w:rsidRDefault="00AC2A11" w:rsidP="00AC2A11">
      <w:pPr>
        <w:numPr>
          <w:ilvl w:val="0"/>
          <w:numId w:val="19"/>
        </w:numPr>
        <w:ind w:left="1080" w:firstLine="0"/>
        <w:textAlignment w:val="baseline"/>
        <w:rPr>
          <w:lang w:val="fr-FR"/>
        </w:rPr>
      </w:pPr>
      <w:r w:rsidRPr="00114D24">
        <w:t>La co-présidente de la CIAMS (région Espagne et Amérique Latine), Berta O. </w:t>
      </w:r>
      <w:proofErr w:type="spellStart"/>
      <w:r w:rsidRPr="00114D24">
        <w:t>Somnia</w:t>
      </w:r>
      <w:proofErr w:type="spellEnd"/>
      <w:r w:rsidRPr="00114D24">
        <w:t>, a eu connaissance de cas de prélèvements d’ovocytes sur des femmes migrantes en Espagne. </w:t>
      </w:r>
    </w:p>
    <w:p w14:paraId="374EE012" w14:textId="77777777" w:rsidR="00AC2A11" w:rsidRDefault="00AC2A11" w:rsidP="00AC2A11">
      <w:pPr>
        <w:rPr>
          <w:color w:val="000000" w:themeColor="text1"/>
        </w:rPr>
      </w:pPr>
      <w:r>
        <w:rPr>
          <w:color w:val="000000" w:themeColor="text1"/>
        </w:rPr>
        <w:t xml:space="preserve"> </w:t>
      </w:r>
    </w:p>
    <w:p w14:paraId="67F6EDE0" w14:textId="77777777" w:rsidR="00AC2A11" w:rsidRPr="00957068" w:rsidRDefault="00AC2A11" w:rsidP="00AC2A11">
      <w:pPr>
        <w:rPr>
          <w:color w:val="000000" w:themeColor="text1"/>
        </w:rPr>
      </w:pPr>
      <w:r>
        <w:rPr>
          <w:color w:val="000000" w:themeColor="text1"/>
        </w:rPr>
        <w:t xml:space="preserve">Trois de ces répondants ont eu connaissance de ces cas dans le cadre de leur activité professionnelle et trois dans le cadre de leur activité militante de lutte contre les violences faites aux femmes. L’un de nos répondant a été informé de ces cas par des amies immigrées dans son pays où elles ont vendu leurs ovocytes par nécessité financière. L’une des organisations n’a pas souhaité documenter plus avant les cas signalés pour ne pas mettre en danger les femmes concernées. </w:t>
      </w:r>
    </w:p>
    <w:p w14:paraId="07109454" w14:textId="77777777" w:rsidR="00AC2A11" w:rsidRDefault="00AC2A11" w:rsidP="00AC2A11">
      <w:r>
        <w:t xml:space="preserve"> Au total, 1/3 des personnes ayant rempli notre questionnaire (sept sur 24 personnes) et 22.22% des organisations répondantes (huit organisations sur 36) ont donc eu connaissance des pratiques étudiées.</w:t>
      </w:r>
    </w:p>
    <w:p w14:paraId="221707D9" w14:textId="77777777" w:rsidR="00AC2A11" w:rsidRDefault="00AC2A11" w:rsidP="00AC2A11"/>
    <w:p w14:paraId="33372445" w14:textId="61F6C044" w:rsidR="00AC2A11" w:rsidRDefault="00AC2A11" w:rsidP="004F05E1">
      <w:pPr>
        <w:pStyle w:val="Titre3"/>
      </w:pPr>
      <w:bookmarkStart w:id="30" w:name="_Toc117024640"/>
      <w:r w:rsidRPr="00D81112">
        <w:t>Analyse des résultats</w:t>
      </w:r>
      <w:bookmarkEnd w:id="30"/>
      <w:r w:rsidRPr="00D81112">
        <w:t xml:space="preserve"> </w:t>
      </w:r>
    </w:p>
    <w:p w14:paraId="657740EF" w14:textId="77777777" w:rsidR="00AC2A11" w:rsidRDefault="00AC2A11" w:rsidP="00AC2A11">
      <w:r>
        <w:t xml:space="preserve">Comme ENoMW et la CIAMS l’avaient anticipé, il n’y a eu que peu de réponses aux questionnaires et encore moins de réponses utiles reconnaissant avoir eu connaissance, d’une façon ou d’une autre, de cas de femmes migrantes déplacées dans le but de les enrôler comme </w:t>
      </w:r>
      <w:r>
        <w:lastRenderedPageBreak/>
        <w:t xml:space="preserve">mères porteuses ou donneuses d’ovocytes dans le pays d’arrivé ou recrutées sur place dans ce même but ou encore contraintes à porter des grossesses. </w:t>
      </w:r>
    </w:p>
    <w:p w14:paraId="2B02F0CF" w14:textId="77777777" w:rsidR="00AC2A11" w:rsidRDefault="00AC2A11" w:rsidP="00AC2A11"/>
    <w:p w14:paraId="2ADD02D4" w14:textId="77777777" w:rsidR="00AC2A11" w:rsidRDefault="00AC2A11" w:rsidP="00AC2A11">
      <w:r>
        <w:t>Cela peut indiquer d’une part qu’il s’agit d’un sujet peu exploré par les médias ou les organisations féministes militantes et peu connu du grand public Peu d’organisations et d’individus, pourtant sensibles aux situations d’exploitation du corps des femmes et de traite humaine, auraient connaissance de ces diverses pratiques. Il est certain que la force de communication du marché de la fécondation artificielle et des technologies de reproduction assistées avec ses énormes moyens financiers</w:t>
      </w:r>
      <w:r>
        <w:rPr>
          <w:rStyle w:val="Appelnotedebasdep"/>
        </w:rPr>
        <w:footnoteReference w:id="77"/>
      </w:r>
      <w:r>
        <w:t xml:space="preserve"> décourage toute velléité de critique en présentant la GPA de façon glamour, parée des concepts positifs mais fallacieux d’altruisme et d’éthique.  </w:t>
      </w:r>
    </w:p>
    <w:p w14:paraId="7BC23962" w14:textId="77777777" w:rsidR="00AC2A11" w:rsidRDefault="00AC2A11" w:rsidP="00AC2A11"/>
    <w:p w14:paraId="6520518C" w14:textId="77777777" w:rsidR="00AC2A11" w:rsidRDefault="00AC2A11" w:rsidP="00AC2A11">
      <w:r>
        <w:t xml:space="preserve">D’autre part, cela pourrait également indiquer une réticence des organisations à partager leurs expériences et les cas dont elles ont connaissance par volonté de protéger l’anonymat des victimes qui sont allées chercher une protection en se confiant à ces organisations. </w:t>
      </w:r>
    </w:p>
    <w:p w14:paraId="23E545E5" w14:textId="77777777" w:rsidR="00AC2A11" w:rsidRDefault="00AC2A11" w:rsidP="00AC2A11"/>
    <w:p w14:paraId="2DB73A75" w14:textId="77777777" w:rsidR="00AC2A11" w:rsidRDefault="00AC2A11" w:rsidP="00AC2A11">
      <w:r>
        <w:t>Enfin, si la question des féminicides a été réellement prise en compte dès que les cas de « meurtre par conjoint ou compagnon » ont été dénombrés et rendus publics, donnant à connaître l’ampleur du phénomène, la GPA souffre de l’absence de données</w:t>
      </w:r>
      <w:r>
        <w:rPr>
          <w:rStyle w:val="Appelnotedebasdep"/>
        </w:rPr>
        <w:footnoteReference w:id="78"/>
      </w:r>
      <w:r>
        <w:t>. Nul ne connaît le nombre d’enfants nés chaque année de cette pratique</w:t>
      </w:r>
      <w:r>
        <w:rPr>
          <w:rStyle w:val="Appelnotedebasdep"/>
        </w:rPr>
        <w:footnoteReference w:id="79"/>
      </w:r>
      <w:r>
        <w:t>. Nul ne connait le nombre de mères porteuses décédées au cours du processus. Nul ne connaît le nombre d’enfants nés par contrat, abandonnés par les clients qui les ont commandés</w:t>
      </w:r>
      <w:r>
        <w:rPr>
          <w:rStyle w:val="Appelnotedebasdep"/>
        </w:rPr>
        <w:footnoteReference w:id="80"/>
      </w:r>
      <w:r>
        <w:t>. Faute de données chiffrées, faute d’analyses des pratiques,  le recours à la maternité de substitution dans le monde risque de rester largement ignoré et donc négligé.</w:t>
      </w:r>
    </w:p>
    <w:p w14:paraId="694A734B" w14:textId="77777777" w:rsidR="00AC2A11" w:rsidRDefault="00AC2A11" w:rsidP="00AC2A11"/>
    <w:p w14:paraId="6835E773" w14:textId="6DBC9E0A" w:rsidR="00AC2A11" w:rsidRPr="00B86BDC" w:rsidRDefault="00AC2A11" w:rsidP="004F05E1">
      <w:pPr>
        <w:pStyle w:val="Titre2"/>
      </w:pPr>
      <w:bookmarkStart w:id="31" w:name="_Toc117024641"/>
      <w:r>
        <w:t>Questionnaire n°2 (aux États)</w:t>
      </w:r>
      <w:bookmarkEnd w:id="31"/>
      <w:r>
        <w:t xml:space="preserve"> </w:t>
      </w:r>
    </w:p>
    <w:p w14:paraId="2520EB87" w14:textId="2865A6D2" w:rsidR="00AC2A11" w:rsidRDefault="00AC2A11" w:rsidP="004F05E1">
      <w:pPr>
        <w:pStyle w:val="Titre3"/>
      </w:pPr>
      <w:bookmarkStart w:id="32" w:name="_Toc117024642"/>
      <w:r w:rsidRPr="00D81112">
        <w:t>Données issues du questionnaire aux Etats :</w:t>
      </w:r>
      <w:bookmarkEnd w:id="32"/>
    </w:p>
    <w:p w14:paraId="7AF86185" w14:textId="77777777" w:rsidR="00AC2A11" w:rsidRDefault="00AC2A11" w:rsidP="00AC2A11">
      <w:pPr>
        <w:shd w:val="clear" w:color="auto" w:fill="FFFFFF"/>
        <w:textAlignment w:val="baseline"/>
        <w:rPr>
          <w:color w:val="FF0000"/>
        </w:rPr>
      </w:pPr>
      <w:r w:rsidRPr="004D41D6">
        <w:t xml:space="preserve">Nous avons reçu 3 réponses à ce </w:t>
      </w:r>
      <w:r w:rsidRPr="00A75C52">
        <w:rPr>
          <w:color w:val="000000" w:themeColor="text1"/>
        </w:rPr>
        <w:t>questionnaire :</w:t>
      </w:r>
    </w:p>
    <w:p w14:paraId="25C23676" w14:textId="77777777" w:rsidR="00AC2A11" w:rsidRDefault="00AC2A11" w:rsidP="00AC2A11"/>
    <w:p w14:paraId="26B00C2F" w14:textId="77777777" w:rsidR="00AC2A11" w:rsidRPr="00D81112" w:rsidRDefault="00AC2A11" w:rsidP="00AC2A11">
      <w:pPr>
        <w:ind w:firstLine="360"/>
        <w:rPr>
          <w:i/>
          <w:iCs/>
        </w:rPr>
      </w:pPr>
      <w:r w:rsidRPr="00D81112">
        <w:rPr>
          <w:i/>
          <w:iCs/>
        </w:rPr>
        <w:t xml:space="preserve">3.1. L’Irlande : </w:t>
      </w:r>
    </w:p>
    <w:p w14:paraId="4AD02D35" w14:textId="77777777" w:rsidR="00AC2A11" w:rsidRDefault="00AC2A11" w:rsidP="00AC2A11">
      <w:pPr>
        <w:ind w:left="360"/>
      </w:pPr>
      <w:r>
        <w:t xml:space="preserve">Le 25 juin 2021, le ministère des Affaires étrangères irlandais nous a contactés par mail afin d’attester de la bonne réception de notre invitation à répondre au questionnaire que nous leur avions envoyé le 24 juin 2021. Puis, le 3 août 2021, nous avons été informées que notre </w:t>
      </w:r>
      <w:r>
        <w:lastRenderedPageBreak/>
        <w:t>invitation allait être transmise au ministère de la Justice irlandais car ce dernier serait plus apte à nous répondre. Nous attendons actuellement que le ministère de la Justice irlandais nous renvoie ses réponses à notre questionnaire.</w:t>
      </w:r>
    </w:p>
    <w:p w14:paraId="2F6324B2" w14:textId="77777777" w:rsidR="00AC2A11" w:rsidRPr="00D81112" w:rsidRDefault="00AC2A11" w:rsidP="00AC2A11">
      <w:pPr>
        <w:ind w:left="360"/>
        <w:rPr>
          <w:i/>
          <w:iCs/>
        </w:rPr>
      </w:pPr>
    </w:p>
    <w:p w14:paraId="09837D5C" w14:textId="77777777" w:rsidR="00AC2A11" w:rsidRPr="00D81112" w:rsidRDefault="00AC2A11" w:rsidP="00AC2A11">
      <w:pPr>
        <w:ind w:left="360"/>
        <w:rPr>
          <w:i/>
          <w:iCs/>
        </w:rPr>
      </w:pPr>
      <w:r w:rsidRPr="00D81112">
        <w:rPr>
          <w:i/>
          <w:iCs/>
        </w:rPr>
        <w:t>3.2. Le Danemark :</w:t>
      </w:r>
    </w:p>
    <w:p w14:paraId="146CEAD9" w14:textId="77777777" w:rsidR="00AC2A11" w:rsidRDefault="00AC2A11" w:rsidP="00AC2A11">
      <w:pPr>
        <w:ind w:left="360"/>
      </w:pPr>
      <w:r>
        <w:t>Le 25 juin 2021, l’Ambassade du Danemark à Paris nous a contacté par mail afin d’attester de la bonne réception de notre invitation à répondre au questionnaire que nous leur avions envoyé en date du 24 juin 2021.</w:t>
      </w:r>
    </w:p>
    <w:p w14:paraId="317A31B1" w14:textId="77777777" w:rsidR="00AC2A11" w:rsidRDefault="00AC2A11" w:rsidP="00AC2A11">
      <w:pPr>
        <w:ind w:left="360"/>
      </w:pPr>
      <w:r>
        <w:t>Nous attendons actuellement que l’ambassade nous renvoie ses réponses à notre questionnaire.</w:t>
      </w:r>
    </w:p>
    <w:p w14:paraId="37D1293F" w14:textId="77777777" w:rsidR="00AC2A11" w:rsidRDefault="00AC2A11" w:rsidP="00AC2A11">
      <w:pPr>
        <w:ind w:left="360"/>
      </w:pPr>
    </w:p>
    <w:p w14:paraId="6E281679" w14:textId="77777777" w:rsidR="00AC2A11" w:rsidRPr="00D81112" w:rsidRDefault="00AC2A11" w:rsidP="00AC2A11">
      <w:pPr>
        <w:ind w:left="360"/>
        <w:rPr>
          <w:i/>
          <w:iCs/>
        </w:rPr>
      </w:pPr>
      <w:r w:rsidRPr="00D81112">
        <w:rPr>
          <w:i/>
          <w:iCs/>
        </w:rPr>
        <w:t xml:space="preserve">3.3. L’Australie : </w:t>
      </w:r>
    </w:p>
    <w:p w14:paraId="12F30FD4" w14:textId="77777777" w:rsidR="00AC2A11" w:rsidRDefault="00AC2A11" w:rsidP="00AC2A11">
      <w:pPr>
        <w:ind w:left="360"/>
      </w:pPr>
      <w:r>
        <w:t xml:space="preserve">Le 6 août 2021, le ministère de la Justice australien nous a contacté par mail pour attester de la bonne réception de notre invitation à participer à notre questionnaire. Ils nous ont informé qu’ils n’étaient pas en mesure d’y répondre du fait que la législation et la gestion des processus de maternité de substitution, dons d’ovocytes, des cas de grossesses forcées et des cas de trafics de femmes déplacées de gré ou de force en Australie pour participer aux processus précités, sont sous couvert de l’autorité de chacun des états australiens. </w:t>
      </w:r>
    </w:p>
    <w:p w14:paraId="11B2F2D6" w14:textId="77777777" w:rsidR="00AC2A11" w:rsidRDefault="00AC2A11" w:rsidP="00AC2A11">
      <w:pPr>
        <w:ind w:left="360"/>
      </w:pPr>
      <w:r>
        <w:t>Cependant, le ministère de la Justice australien nous a fait parvenir une liste de documents publics émis par le gouvernement australien compilant des informations sur les questions nous intéressant.</w:t>
      </w:r>
    </w:p>
    <w:p w14:paraId="191AC5C6" w14:textId="77777777" w:rsidR="00AC2A11" w:rsidRDefault="00AC2A11" w:rsidP="00AC2A11"/>
    <w:p w14:paraId="3AB6F8EF" w14:textId="7807DDBD" w:rsidR="00AC2A11" w:rsidRPr="004F05E1" w:rsidRDefault="00AC2A11" w:rsidP="00AC2A11">
      <w:pPr>
        <w:rPr>
          <w:b/>
          <w:bCs/>
        </w:rPr>
      </w:pPr>
      <w:bookmarkStart w:id="33" w:name="_Toc117024643"/>
      <w:r w:rsidRPr="004F05E1">
        <w:rPr>
          <w:rStyle w:val="Titre3Car"/>
        </w:rPr>
        <w:t>Analyse des résultats</w:t>
      </w:r>
      <w:bookmarkEnd w:id="33"/>
      <w:r w:rsidRPr="00D81112">
        <w:rPr>
          <w:b/>
          <w:bCs/>
        </w:rPr>
        <w:t xml:space="preserve"> : </w:t>
      </w:r>
    </w:p>
    <w:p w14:paraId="1878B4BB" w14:textId="77777777" w:rsidR="00AC2A11" w:rsidRDefault="00AC2A11" w:rsidP="00AC2A11">
      <w:r>
        <w:t>A ce jour, peu de retour à l’invitation à participer à ce questionnaire ont été reçus et aucun questionnaire rempli ne nous a été retournés. Cela ne constitue en rien une surprise pour ENoMW et la CIAMS qui, dès le début de cette enquête, avaient anticipé ce très faible taux de retour. Cela dit, et comme abordé plus haut, l’objectif premier de ce questionnaire était de sensibiliser les Etats aux questions abordées dans cette enquête. En effet, peu d’Etats semblent se préoccuper des cas de traites issues des processus de la maternité de substitution, du don d’ovocytes et des grossesses forcées. Tracer et stopper ces réseaux, lorsqu’ils sont transfrontières, demandent une coordination inter-étatiques souvent complexe et lente à mettre en œuvre du fait de protocoles diplomatiques à respecter et de moyens techniques insuffisants. Il est aussi envisageable que certains Etats n’aient pas souhaité nous répondre du fait qu’ENoMW et que la CIAMS soient des organisations ouvertement féministes et abolitionnistes, en estimant ne pas avoir à nous « rendre des comptes ».</w:t>
      </w:r>
    </w:p>
    <w:p w14:paraId="69BA1D7B" w14:textId="77777777" w:rsidR="00AC2A11" w:rsidRPr="00B86BDC" w:rsidRDefault="00AC2A11" w:rsidP="00AC2A11"/>
    <w:p w14:paraId="78FAE79A" w14:textId="4C93F675" w:rsidR="004F05E1" w:rsidRPr="004F05E1" w:rsidRDefault="00AC2A11" w:rsidP="004F05E1">
      <w:pPr>
        <w:pStyle w:val="Titre2"/>
        <w:rPr>
          <w:b/>
          <w:bCs/>
        </w:rPr>
      </w:pPr>
      <w:bookmarkStart w:id="34" w:name="_Toc116505227"/>
      <w:bookmarkStart w:id="35" w:name="_Toc117024644"/>
      <w:r w:rsidRPr="002102C9">
        <w:rPr>
          <w:b/>
          <w:bCs/>
        </w:rPr>
        <w:t>Conclusion</w:t>
      </w:r>
      <w:bookmarkEnd w:id="34"/>
      <w:bookmarkEnd w:id="35"/>
      <w:r w:rsidRPr="002102C9">
        <w:rPr>
          <w:b/>
          <w:bCs/>
        </w:rPr>
        <w:t xml:space="preserve"> </w:t>
      </w:r>
    </w:p>
    <w:p w14:paraId="7AA126DA" w14:textId="77777777" w:rsidR="00AC2A11" w:rsidRDefault="00AC2A11" w:rsidP="00AC2A11">
      <w:pPr>
        <w:rPr>
          <w:rStyle w:val="normaltextrun"/>
          <w:rFonts w:eastAsiaTheme="majorEastAsia"/>
          <w:lang w:val="fr-FR"/>
        </w:rPr>
      </w:pPr>
      <w:r>
        <w:rPr>
          <w:color w:val="000000"/>
        </w:rPr>
        <w:t xml:space="preserve">Il </w:t>
      </w:r>
      <w:r w:rsidRPr="00D96462">
        <w:rPr>
          <w:color w:val="000000"/>
        </w:rPr>
        <w:t>est reconnu qu’il existe de nombreux réseaux de traite de</w:t>
      </w:r>
      <w:r>
        <w:rPr>
          <w:color w:val="000000"/>
        </w:rPr>
        <w:t>s</w:t>
      </w:r>
      <w:r w:rsidRPr="00D96462">
        <w:rPr>
          <w:color w:val="000000"/>
        </w:rPr>
        <w:t xml:space="preserve"> femmes dans un but d’exploitation reproductive ainsi qu’un marché noir de vente des enfants qui naissent de cette exploitation. </w:t>
      </w:r>
      <w:r>
        <w:rPr>
          <w:color w:val="000000"/>
        </w:rPr>
        <w:t xml:space="preserve"> L</w:t>
      </w:r>
      <w:r w:rsidRPr="00D96462">
        <w:rPr>
          <w:color w:val="000000"/>
        </w:rPr>
        <w:t xml:space="preserve">e 8 février 2021 les députés européens ont débattu des mesures à prendre pour lutter contre le trafic des êtres humains. A cette occasion, il a notamment été indiqué que la traite d’êtres humains </w:t>
      </w:r>
      <w:r>
        <w:rPr>
          <w:color w:val="000000"/>
        </w:rPr>
        <w:t>s’appliquait aussi au</w:t>
      </w:r>
      <w:r w:rsidRPr="00D96462">
        <w:rPr>
          <w:color w:val="000000"/>
        </w:rPr>
        <w:t xml:space="preserve"> processus de </w:t>
      </w:r>
      <w:r>
        <w:rPr>
          <w:color w:val="000000"/>
        </w:rPr>
        <w:t xml:space="preserve">maternité de substitution </w:t>
      </w:r>
      <w:r w:rsidRPr="00D96462">
        <w:rPr>
          <w:color w:val="000000"/>
        </w:rPr>
        <w:t>et d’adoption illégale</w:t>
      </w:r>
      <w:r>
        <w:rPr>
          <w:color w:val="000000"/>
        </w:rPr>
        <w:t>.</w:t>
      </w:r>
      <w:r>
        <w:rPr>
          <w:rStyle w:val="Appelnotedebasdep"/>
          <w:color w:val="000000"/>
        </w:rPr>
        <w:footnoteReference w:id="81"/>
      </w:r>
      <w:r>
        <w:rPr>
          <w:color w:val="000000"/>
        </w:rPr>
        <w:t xml:space="preserve">. </w:t>
      </w:r>
      <w:r w:rsidRPr="00355E8D">
        <w:rPr>
          <w:rStyle w:val="normaltextrun"/>
          <w:rFonts w:eastAsiaTheme="majorEastAsia"/>
          <w:lang w:val="fr-FR"/>
        </w:rPr>
        <w:t>Europol dans son évaluation 2021</w:t>
      </w:r>
      <w:r w:rsidRPr="00355E8D">
        <w:rPr>
          <w:rStyle w:val="Appelnotedebasdep"/>
          <w:lang w:val="fr-FR"/>
        </w:rPr>
        <w:footnoteReference w:id="82"/>
      </w:r>
      <w:r w:rsidRPr="00355E8D">
        <w:rPr>
          <w:rStyle w:val="normaltextrun"/>
          <w:rFonts w:eastAsiaTheme="majorEastAsia"/>
          <w:lang w:val="fr-FR"/>
        </w:rPr>
        <w:t xml:space="preserve"> de la menace que représente la grande criminalité organisée </w:t>
      </w:r>
      <w:r w:rsidRPr="00355E8D">
        <w:rPr>
          <w:rStyle w:val="normaltextrun"/>
          <w:rFonts w:eastAsiaTheme="majorEastAsia"/>
          <w:lang w:val="fr-FR"/>
        </w:rPr>
        <w:lastRenderedPageBreak/>
        <w:t xml:space="preserve">dans l’UE (SOCTA 2021), fait référence à « la participation forcée à des activités criminelles, à la mendicité contrainte et à l’obtention d’avantages économiques et sociaux en utilisant leur identité, au trafic pour le prélèvement d’organes et de tissus. » </w:t>
      </w:r>
      <w:r>
        <w:rPr>
          <w:rStyle w:val="normaltextrun"/>
          <w:rFonts w:eastAsiaTheme="majorEastAsia"/>
          <w:lang w:val="fr-FR"/>
        </w:rPr>
        <w:t xml:space="preserve">Elle </w:t>
      </w:r>
      <w:r w:rsidRPr="00355E8D">
        <w:rPr>
          <w:rStyle w:val="normaltextrun"/>
          <w:rFonts w:eastAsiaTheme="majorEastAsia"/>
          <w:lang w:val="fr-FR"/>
        </w:rPr>
        <w:t xml:space="preserve">souligne que les femmes </w:t>
      </w:r>
      <w:r>
        <w:rPr>
          <w:rStyle w:val="normaltextrun"/>
          <w:rFonts w:eastAsiaTheme="majorEastAsia"/>
          <w:lang w:val="fr-FR"/>
        </w:rPr>
        <w:t>sont aussi</w:t>
      </w:r>
      <w:r w:rsidRPr="00355E8D">
        <w:rPr>
          <w:rStyle w:val="normaltextrun"/>
          <w:rFonts w:eastAsiaTheme="majorEastAsia"/>
          <w:lang w:val="fr-FR"/>
        </w:rPr>
        <w:t xml:space="preserve"> victimes de la traite </w:t>
      </w:r>
      <w:r w:rsidRPr="000B1336">
        <w:rPr>
          <w:rStyle w:val="normaltextrun"/>
          <w:rFonts w:eastAsiaTheme="majorEastAsia"/>
          <w:lang w:val="fr-FR"/>
        </w:rPr>
        <w:t xml:space="preserve">pour participer à des programmes illégaux de maternité de substitution, </w:t>
      </w:r>
      <w:r w:rsidRPr="000B1336">
        <w:rPr>
          <w:rStyle w:val="Lienhypertexte"/>
          <w:rFonts w:cs="Calibri"/>
          <w:color w:val="auto"/>
          <w:u w:val="none"/>
          <w:lang w:val="fr-FR"/>
        </w:rPr>
        <w:t>vendre leurs nouveau-nés, conclure des mariages blancs et être victimes d'esclavage domestique</w:t>
      </w:r>
      <w:r w:rsidRPr="000B1336">
        <w:rPr>
          <w:rStyle w:val="normaltextrun"/>
          <w:rFonts w:eastAsiaTheme="majorEastAsia"/>
          <w:lang w:val="fr-FR"/>
        </w:rPr>
        <w:t xml:space="preserve">. </w:t>
      </w:r>
    </w:p>
    <w:p w14:paraId="135C67CB" w14:textId="77777777" w:rsidR="00AC2A11" w:rsidRDefault="00AC2A11" w:rsidP="00AC2A11">
      <w:pPr>
        <w:rPr>
          <w:rStyle w:val="normaltextrun"/>
          <w:rFonts w:eastAsiaTheme="majorEastAsia"/>
          <w:lang w:val="fr-FR"/>
        </w:rPr>
      </w:pPr>
    </w:p>
    <w:p w14:paraId="5B068E1E" w14:textId="77777777" w:rsidR="00AC2A11" w:rsidRDefault="00AC2A11" w:rsidP="00AC2A11">
      <w:pPr>
        <w:textAlignment w:val="baseline"/>
        <w:rPr>
          <w:color w:val="000000"/>
        </w:rPr>
      </w:pPr>
      <w:r w:rsidRPr="00D96462">
        <w:rPr>
          <w:color w:val="000000"/>
        </w:rPr>
        <w:t>Il apparait également que les femmes utilisées dans des processus de maternité de substitution, don d’ovocytes</w:t>
      </w:r>
      <w:r>
        <w:rPr>
          <w:color w:val="000000"/>
        </w:rPr>
        <w:t xml:space="preserve"> </w:t>
      </w:r>
      <w:r w:rsidRPr="00D96462">
        <w:rPr>
          <w:color w:val="000000"/>
        </w:rPr>
        <w:t>et grossesses forcées sont souvent très vulnérables économiquement</w:t>
      </w:r>
      <w:r>
        <w:rPr>
          <w:color w:val="000000"/>
        </w:rPr>
        <w:t xml:space="preserve"> </w:t>
      </w:r>
      <w:r w:rsidRPr="00D96462">
        <w:rPr>
          <w:color w:val="000000"/>
        </w:rPr>
        <w:t xml:space="preserve">et socialement. Les personnes </w:t>
      </w:r>
      <w:r>
        <w:rPr>
          <w:color w:val="000000"/>
        </w:rPr>
        <w:t>à l’initiative de</w:t>
      </w:r>
      <w:r w:rsidRPr="00D96462">
        <w:rPr>
          <w:color w:val="000000"/>
        </w:rPr>
        <w:t xml:space="preserve"> ces réseaux</w:t>
      </w:r>
      <w:r>
        <w:rPr>
          <w:color w:val="000000"/>
        </w:rPr>
        <w:t xml:space="preserve"> de traites et trafics de femmes et d’enfants</w:t>
      </w:r>
      <w:r w:rsidRPr="00D96462">
        <w:rPr>
          <w:color w:val="000000"/>
        </w:rPr>
        <w:t xml:space="preserve"> ont alors tout pouvoir sur ces dernières et peuvent les séquestrer ou les déplacer à leur guise. Malgré tout, c’est un phénomène encore peu étudié, surtout en Europe.</w:t>
      </w:r>
      <w:r>
        <w:rPr>
          <w:rStyle w:val="Appelnotedebasdep"/>
          <w:color w:val="000000"/>
        </w:rPr>
        <w:footnoteReference w:id="83"/>
      </w:r>
      <w:r w:rsidRPr="00D96462">
        <w:rPr>
          <w:color w:val="000000"/>
        </w:rPr>
        <w:t xml:space="preserve"> Il est plus qu’urgent de faire sortir de l’ombre ces réseaux de traites</w:t>
      </w:r>
      <w:r>
        <w:rPr>
          <w:color w:val="000000"/>
        </w:rPr>
        <w:t>,</w:t>
      </w:r>
      <w:r w:rsidRPr="00D96462">
        <w:rPr>
          <w:color w:val="000000"/>
        </w:rPr>
        <w:t xml:space="preserve"> </w:t>
      </w:r>
      <w:r>
        <w:rPr>
          <w:color w:val="000000"/>
        </w:rPr>
        <w:t>organisés</w:t>
      </w:r>
      <w:r w:rsidRPr="00D96462">
        <w:rPr>
          <w:color w:val="000000"/>
        </w:rPr>
        <w:t xml:space="preserve"> au niveau </w:t>
      </w:r>
      <w:r>
        <w:rPr>
          <w:color w:val="000000"/>
        </w:rPr>
        <w:t>international,</w:t>
      </w:r>
      <w:r w:rsidRPr="00D96462">
        <w:rPr>
          <w:color w:val="000000"/>
        </w:rPr>
        <w:t xml:space="preserve"> et</w:t>
      </w:r>
      <w:r>
        <w:rPr>
          <w:color w:val="000000"/>
        </w:rPr>
        <w:t xml:space="preserve"> d’expliciter</w:t>
      </w:r>
      <w:r w:rsidRPr="00D96462">
        <w:rPr>
          <w:color w:val="000000"/>
        </w:rPr>
        <w:t xml:space="preserve"> leurs fonctionnements pour que les autorités compétentes puissent </w:t>
      </w:r>
      <w:r>
        <w:rPr>
          <w:color w:val="000000"/>
        </w:rPr>
        <w:t>agir</w:t>
      </w:r>
      <w:r w:rsidRPr="00D96462">
        <w:rPr>
          <w:color w:val="000000"/>
        </w:rPr>
        <w:t>. Le trafic humain sous toutes ces formes est un phénomène complexe qui suit la loi de l’offre et de la demande. </w:t>
      </w:r>
    </w:p>
    <w:p w14:paraId="2586F7A8" w14:textId="77777777" w:rsidR="00AC2A11" w:rsidRDefault="00AC2A11" w:rsidP="00AC2A11">
      <w:pPr>
        <w:textAlignment w:val="baseline"/>
        <w:rPr>
          <w:color w:val="000000"/>
        </w:rPr>
      </w:pPr>
    </w:p>
    <w:p w14:paraId="45D7AAF1" w14:textId="77777777" w:rsidR="00AC2A11" w:rsidRPr="00D96462" w:rsidRDefault="00AC2A11" w:rsidP="00AC2A11">
      <w:pPr>
        <w:textAlignment w:val="baseline"/>
        <w:rPr>
          <w:rFonts w:ascii="Segoe UI" w:hAnsi="Segoe UI" w:cs="Segoe UI"/>
          <w:sz w:val="18"/>
          <w:szCs w:val="18"/>
        </w:rPr>
      </w:pPr>
      <w:r>
        <w:rPr>
          <w:color w:val="000000"/>
        </w:rPr>
        <w:t>Nous avons également mis à jour dans cette étude les déplacement imposées aux mères porteuses, déplacements intérieurs, vers les centres de fécondation, déplacements transnationaux, pour l’implantation d’embryon ou pour l’accouchement. Cette mobilité contrainte contribue à fragiliser les mères porteuses, à les vulnérabiliser puisque, transférées loin de leur base de vie, elles perdent leurs référence et leur soutien, se trouvent isolées et donc soumises aux agences qui les ont engagées, aux médecins qui pratiquent la FIV et aux exigences formulées par les commanditaires tout au long de leur grossesse.</w:t>
      </w:r>
    </w:p>
    <w:p w14:paraId="7DC5C141" w14:textId="77777777" w:rsidR="00AC2A11" w:rsidRDefault="00AC2A11" w:rsidP="00AC2A11">
      <w:pPr>
        <w:textAlignment w:val="baseline"/>
        <w:rPr>
          <w:color w:val="000000"/>
        </w:rPr>
      </w:pPr>
    </w:p>
    <w:p w14:paraId="2693D56C" w14:textId="77777777" w:rsidR="00AC2A11" w:rsidRPr="00D96462" w:rsidRDefault="00AC2A11" w:rsidP="00AC2A11">
      <w:pPr>
        <w:textAlignment w:val="baseline"/>
        <w:rPr>
          <w:rFonts w:ascii="Segoe UI" w:hAnsi="Segoe UI" w:cs="Segoe UI"/>
          <w:sz w:val="18"/>
          <w:szCs w:val="18"/>
        </w:rPr>
      </w:pPr>
    </w:p>
    <w:p w14:paraId="106F5EFD" w14:textId="53651B69" w:rsidR="005455E0" w:rsidRDefault="00AC2A11" w:rsidP="00AC2A11">
      <w:pPr>
        <w:textAlignment w:val="baseline"/>
        <w:rPr>
          <w:color w:val="000000"/>
        </w:rPr>
      </w:pPr>
      <w:r w:rsidRPr="00D96462">
        <w:rPr>
          <w:color w:val="000000"/>
        </w:rPr>
        <w:t>Dans les formes de traites humain</w:t>
      </w:r>
      <w:r>
        <w:rPr>
          <w:color w:val="000000"/>
        </w:rPr>
        <w:t>e</w:t>
      </w:r>
      <w:r w:rsidRPr="00D96462">
        <w:rPr>
          <w:color w:val="000000"/>
        </w:rPr>
        <w:t xml:space="preserve">s étudiées ici, les </w:t>
      </w:r>
      <w:r>
        <w:rPr>
          <w:color w:val="000000"/>
        </w:rPr>
        <w:t xml:space="preserve">clients de sexe masculin, en couple hétérosexuel ou homosexuel ou célibataires obéissent à une logique </w:t>
      </w:r>
      <w:r w:rsidRPr="00D96462">
        <w:rPr>
          <w:color w:val="000000"/>
        </w:rPr>
        <w:t>patriarcal</w:t>
      </w:r>
      <w:r>
        <w:rPr>
          <w:color w:val="000000"/>
        </w:rPr>
        <w:t>e</w:t>
      </w:r>
      <w:r w:rsidRPr="00D96462">
        <w:rPr>
          <w:color w:val="000000"/>
        </w:rPr>
        <w:t xml:space="preserve">. </w:t>
      </w:r>
      <w:r>
        <w:rPr>
          <w:color w:val="000000"/>
        </w:rPr>
        <w:t xml:space="preserve">Ils </w:t>
      </w:r>
      <w:r w:rsidRPr="00D96462">
        <w:rPr>
          <w:color w:val="000000"/>
        </w:rPr>
        <w:t xml:space="preserve">recherchent </w:t>
      </w:r>
      <w:r>
        <w:rPr>
          <w:color w:val="000000"/>
        </w:rPr>
        <w:t xml:space="preserve">exclusivement </w:t>
      </w:r>
      <w:r w:rsidRPr="00D96462">
        <w:rPr>
          <w:color w:val="000000"/>
        </w:rPr>
        <w:t>une filiation génétique avec leur progéniture</w:t>
      </w:r>
      <w:r>
        <w:rPr>
          <w:rStyle w:val="Appelnotedebasdep"/>
          <w:color w:val="000000"/>
        </w:rPr>
        <w:footnoteReference w:id="84"/>
      </w:r>
      <w:r w:rsidRPr="00D96462">
        <w:rPr>
          <w:color w:val="000000"/>
        </w:rPr>
        <w:t>. Être un homme</w:t>
      </w:r>
      <w:r>
        <w:rPr>
          <w:color w:val="000000"/>
        </w:rPr>
        <w:t>, selon les codes de la virilité,</w:t>
      </w:r>
      <w:r w:rsidRPr="00D96462">
        <w:rPr>
          <w:color w:val="000000"/>
        </w:rPr>
        <w:t xml:space="preserve"> passe par le fait de transmettre ces gènes </w:t>
      </w:r>
      <w:r>
        <w:rPr>
          <w:color w:val="000000"/>
        </w:rPr>
        <w:t>pour</w:t>
      </w:r>
      <w:r w:rsidRPr="00D96462">
        <w:rPr>
          <w:color w:val="000000"/>
        </w:rPr>
        <w:t xml:space="preserve"> faire perdurer</w:t>
      </w:r>
      <w:r>
        <w:rPr>
          <w:color w:val="000000"/>
        </w:rPr>
        <w:t xml:space="preserve"> </w:t>
      </w:r>
      <w:r w:rsidRPr="00D96462">
        <w:rPr>
          <w:color w:val="000000"/>
        </w:rPr>
        <w:t>l</w:t>
      </w:r>
      <w:r>
        <w:rPr>
          <w:color w:val="000000"/>
        </w:rPr>
        <w:t>a</w:t>
      </w:r>
      <w:r w:rsidRPr="00D96462">
        <w:rPr>
          <w:color w:val="000000"/>
        </w:rPr>
        <w:t xml:space="preserve"> lignée familiale.</w:t>
      </w:r>
      <w:r>
        <w:rPr>
          <w:color w:val="000000"/>
        </w:rPr>
        <w:t xml:space="preserve"> </w:t>
      </w:r>
      <w:r w:rsidRPr="00D96462">
        <w:rPr>
          <w:color w:val="000000"/>
        </w:rPr>
        <w:t>La filiation spermatique prime</w:t>
      </w:r>
      <w:r>
        <w:rPr>
          <w:color w:val="000000"/>
        </w:rPr>
        <w:t xml:space="preserve"> </w:t>
      </w:r>
      <w:r w:rsidRPr="00D96462">
        <w:rPr>
          <w:color w:val="000000"/>
        </w:rPr>
        <w:t xml:space="preserve">sur la filiation ovocytaire </w:t>
      </w:r>
      <w:r>
        <w:rPr>
          <w:color w:val="000000"/>
        </w:rPr>
        <w:t>totalement ignorée</w:t>
      </w:r>
      <w:r w:rsidRPr="00D96462">
        <w:rPr>
          <w:color w:val="000000"/>
        </w:rPr>
        <w:t>.</w:t>
      </w:r>
      <w:r>
        <w:rPr>
          <w:color w:val="000000"/>
        </w:rPr>
        <w:t xml:space="preserve"> L</w:t>
      </w:r>
      <w:r w:rsidRPr="00D96462">
        <w:rPr>
          <w:color w:val="000000"/>
        </w:rPr>
        <w:t xml:space="preserve">’injonction sociale à la </w:t>
      </w:r>
      <w:r>
        <w:rPr>
          <w:color w:val="000000"/>
        </w:rPr>
        <w:t>reproduction</w:t>
      </w:r>
      <w:r>
        <w:rPr>
          <w:rStyle w:val="Appelnotedebasdep"/>
          <w:color w:val="000000"/>
        </w:rPr>
        <w:footnoteReference w:id="85"/>
      </w:r>
      <w:r w:rsidRPr="00D96462">
        <w:rPr>
          <w:color w:val="000000"/>
        </w:rPr>
        <w:t>, conduit</w:t>
      </w:r>
      <w:r>
        <w:rPr>
          <w:color w:val="000000"/>
        </w:rPr>
        <w:t xml:space="preserve"> ici à la mise à disposition d’autrui du corps des femmes.</w:t>
      </w:r>
      <w:r w:rsidRPr="00D96462">
        <w:rPr>
          <w:color w:val="000000"/>
        </w:rPr>
        <w:t xml:space="preserve"> </w:t>
      </w:r>
      <w:r>
        <w:rPr>
          <w:color w:val="000000"/>
        </w:rPr>
        <w:t>P</w:t>
      </w:r>
      <w:r w:rsidRPr="00D96462">
        <w:rPr>
          <w:color w:val="000000"/>
        </w:rPr>
        <w:t>lusieurs femmes</w:t>
      </w:r>
      <w:r>
        <w:rPr>
          <w:color w:val="000000"/>
        </w:rPr>
        <w:t xml:space="preserve"> sont mobilisées :</w:t>
      </w:r>
      <w:r w:rsidRPr="00D96462">
        <w:rPr>
          <w:color w:val="000000"/>
        </w:rPr>
        <w:t xml:space="preserve"> la donneuse d’ovocytes, la mère porteuse et </w:t>
      </w:r>
      <w:r>
        <w:rPr>
          <w:color w:val="000000"/>
        </w:rPr>
        <w:t xml:space="preserve">la femme du </w:t>
      </w:r>
      <w:r>
        <w:rPr>
          <w:color w:val="000000"/>
        </w:rPr>
        <w:lastRenderedPageBreak/>
        <w:t xml:space="preserve">couple client ou encore </w:t>
      </w:r>
      <w:r w:rsidRPr="00D96462">
        <w:rPr>
          <w:color w:val="000000"/>
        </w:rPr>
        <w:t>la nounou</w:t>
      </w:r>
      <w:r>
        <w:rPr>
          <w:color w:val="000000"/>
        </w:rPr>
        <w:t xml:space="preserve"> qui sera chargée d’élever l’enfant</w:t>
      </w:r>
      <w:r w:rsidRPr="00D96462">
        <w:rPr>
          <w:color w:val="000000"/>
        </w:rPr>
        <w:t xml:space="preserve">. </w:t>
      </w:r>
      <w:r>
        <w:rPr>
          <w:color w:val="000000"/>
        </w:rPr>
        <w:t>Les femmes qui s’engagent comme mères porteuses le font pour des raisons financières, mais rarement pour satisfaire leurs propres besoins, toujours au profit de leur famille, parfois même contraintes</w:t>
      </w:r>
      <w:r w:rsidRPr="00D96462">
        <w:rPr>
          <w:color w:val="000000"/>
        </w:rPr>
        <w:t xml:space="preserve"> par les hommes de leur </w:t>
      </w:r>
      <w:r>
        <w:rPr>
          <w:color w:val="000000"/>
        </w:rPr>
        <w:t>entourage</w:t>
      </w:r>
      <w:r w:rsidRPr="00D96462">
        <w:rPr>
          <w:color w:val="000000"/>
        </w:rPr>
        <w:t xml:space="preserve"> (pères, maris, frères, etc.)</w:t>
      </w:r>
      <w:r>
        <w:rPr>
          <w:color w:val="000000"/>
        </w:rPr>
        <w:t>.</w:t>
      </w:r>
      <w:r>
        <w:rPr>
          <w:rStyle w:val="Appelnotedebasdep"/>
          <w:color w:val="000000"/>
        </w:rPr>
        <w:footnoteReference w:id="86"/>
      </w:r>
      <w:r>
        <w:rPr>
          <w:color w:val="000000"/>
        </w:rPr>
        <w:t>. La</w:t>
      </w:r>
      <w:r w:rsidRPr="00D96462">
        <w:rPr>
          <w:color w:val="000000"/>
        </w:rPr>
        <w:t xml:space="preserve"> maternité de substitution, </w:t>
      </w:r>
      <w:r>
        <w:rPr>
          <w:color w:val="000000"/>
        </w:rPr>
        <w:t>l’extraction</w:t>
      </w:r>
      <w:r w:rsidRPr="00D96462">
        <w:rPr>
          <w:color w:val="000000"/>
        </w:rPr>
        <w:t xml:space="preserve"> d’ovocytes </w:t>
      </w:r>
      <w:r>
        <w:rPr>
          <w:color w:val="000000"/>
        </w:rPr>
        <w:t>et les</w:t>
      </w:r>
      <w:r w:rsidRPr="00D96462">
        <w:rPr>
          <w:color w:val="000000"/>
        </w:rPr>
        <w:t xml:space="preserve"> grossesses forcées constituent une atteinte à la dignité humaine des femmes</w:t>
      </w:r>
      <w:r>
        <w:rPr>
          <w:color w:val="000000"/>
        </w:rPr>
        <w:t xml:space="preserve">, </w:t>
      </w:r>
      <w:r w:rsidRPr="00D96462">
        <w:rPr>
          <w:color w:val="000000"/>
        </w:rPr>
        <w:t xml:space="preserve">une atteinte à </w:t>
      </w:r>
      <w:r>
        <w:rPr>
          <w:color w:val="000000"/>
        </w:rPr>
        <w:t>leur autonomie et à leur capacité d’autodétermination</w:t>
      </w:r>
      <w:r>
        <w:rPr>
          <w:color w:val="000000"/>
        </w:rPr>
        <w:t xml:space="preserve">, une </w:t>
      </w:r>
      <w:r w:rsidRPr="00D96462">
        <w:rPr>
          <w:color w:val="000000"/>
        </w:rPr>
        <w:t>atteinte aux droits promouvant et assurant l’égalité femmes</w:t>
      </w:r>
      <w:r>
        <w:rPr>
          <w:color w:val="000000"/>
        </w:rPr>
        <w:t>-hommes</w:t>
      </w:r>
      <w:r w:rsidRPr="00D96462">
        <w:rPr>
          <w:color w:val="000000"/>
        </w:rPr>
        <w:t>.</w:t>
      </w:r>
      <w:r>
        <w:rPr>
          <w:color w:val="000000"/>
        </w:rPr>
        <w:t xml:space="preserve"> Enfin, du fait que ces pratiques sont transfrontières, elles impliquent des déplacements, souvent forcés et imposés, ce qui est aussi une atteinte à l</w:t>
      </w:r>
      <w:r>
        <w:rPr>
          <w:color w:val="000000"/>
        </w:rPr>
        <w:t>eur</w:t>
      </w:r>
      <w:r>
        <w:rPr>
          <w:color w:val="000000"/>
        </w:rPr>
        <w:t xml:space="preserve"> liberté de mouvement. </w:t>
      </w:r>
    </w:p>
    <w:p w14:paraId="68D96F9F" w14:textId="77777777" w:rsidR="005455E0" w:rsidRDefault="005455E0">
      <w:pPr>
        <w:jc w:val="left"/>
        <w:rPr>
          <w:color w:val="000000"/>
        </w:rPr>
      </w:pPr>
      <w:r>
        <w:rPr>
          <w:color w:val="000000"/>
        </w:rPr>
        <w:br w:type="page"/>
      </w:r>
    </w:p>
    <w:p w14:paraId="6D9C367C" w14:textId="77777777" w:rsidR="005455E0" w:rsidRPr="002F5D18" w:rsidRDefault="005455E0" w:rsidP="005455E0">
      <w:pPr>
        <w:rPr>
          <w:rFonts w:asciiTheme="majorHAnsi" w:eastAsiaTheme="majorEastAsia" w:hAnsiTheme="majorHAnsi" w:cstheme="majorBidi"/>
          <w:b/>
          <w:bCs/>
          <w:color w:val="6B911C" w:themeColor="accent1" w:themeShade="BF"/>
          <w:sz w:val="32"/>
          <w:szCs w:val="32"/>
        </w:rPr>
      </w:pPr>
      <w:r>
        <w:rPr>
          <w:rFonts w:asciiTheme="majorHAnsi" w:eastAsiaTheme="majorEastAsia" w:hAnsiTheme="majorHAnsi" w:cstheme="majorBidi"/>
          <w:b/>
          <w:bCs/>
          <w:noProof/>
          <w:color w:val="6B911C" w:themeColor="accent1" w:themeShade="BF"/>
          <w:sz w:val="32"/>
          <w:szCs w:val="32"/>
        </w:rPr>
        <w:lastRenderedPageBreak/>
        <w:drawing>
          <wp:inline distT="0" distB="0" distL="0" distR="0" wp14:anchorId="500CFA0D" wp14:editId="1CE1A575">
            <wp:extent cx="5756910" cy="1712595"/>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1712595"/>
                    </a:xfrm>
                    <a:prstGeom prst="rect">
                      <a:avLst/>
                    </a:prstGeom>
                  </pic:spPr>
                </pic:pic>
              </a:graphicData>
            </a:graphic>
          </wp:inline>
        </w:drawing>
      </w:r>
    </w:p>
    <w:p w14:paraId="1CE31714" w14:textId="77777777" w:rsidR="005455E0" w:rsidRPr="00402C96" w:rsidRDefault="005455E0" w:rsidP="005455E0">
      <w:pPr>
        <w:spacing w:before="100" w:beforeAutospacing="1" w:after="100" w:afterAutospacing="1"/>
        <w:jc w:val="center"/>
        <w:textAlignment w:val="baseline"/>
        <w:rPr>
          <w:lang w:val="en-GB"/>
        </w:rPr>
      </w:pPr>
      <w:r w:rsidRPr="00402C96">
        <w:rPr>
          <w:rFonts w:ascii="Calibri" w:hAnsi="Calibri" w:cs="Calibri"/>
          <w:sz w:val="22"/>
          <w:szCs w:val="22"/>
          <w:lang w:val="en-GB"/>
        </w:rPr>
        <w:t> </w:t>
      </w:r>
    </w:p>
    <w:p w14:paraId="4EF9209F" w14:textId="77777777" w:rsidR="005455E0" w:rsidRPr="00CD41D2" w:rsidRDefault="005455E0" w:rsidP="005455E0">
      <w:pPr>
        <w:pStyle w:val="Titre1"/>
        <w:jc w:val="center"/>
        <w:rPr>
          <w:b/>
          <w:bCs/>
          <w:sz w:val="40"/>
          <w:szCs w:val="40"/>
          <w:lang w:val="en-GB"/>
        </w:rPr>
      </w:pPr>
      <w:bookmarkStart w:id="36" w:name="_Toc116155340"/>
      <w:bookmarkStart w:id="37" w:name="_Toc117024645"/>
      <w:proofErr w:type="spellStart"/>
      <w:r w:rsidRPr="00CD41D2">
        <w:rPr>
          <w:b/>
          <w:bCs/>
          <w:sz w:val="40"/>
          <w:szCs w:val="40"/>
          <w:lang w:val="en-GB"/>
        </w:rPr>
        <w:t>Bibliographie</w:t>
      </w:r>
      <w:bookmarkEnd w:id="36"/>
      <w:bookmarkEnd w:id="37"/>
      <w:proofErr w:type="spellEnd"/>
    </w:p>
    <w:p w14:paraId="4665631B" w14:textId="77777777" w:rsidR="005455E0" w:rsidRPr="008A4C87" w:rsidRDefault="005455E0" w:rsidP="005455E0">
      <w:pPr>
        <w:rPr>
          <w:lang w:val="en-GB"/>
        </w:rPr>
      </w:pPr>
    </w:p>
    <w:p w14:paraId="3A97D980" w14:textId="77777777" w:rsidR="005455E0" w:rsidRDefault="005455E0" w:rsidP="005455E0">
      <w:pPr>
        <w:rPr>
          <w:u w:val="single"/>
          <w:lang w:val="en-GB"/>
        </w:rPr>
      </w:pPr>
      <w:r>
        <w:rPr>
          <w:u w:val="single"/>
          <w:lang w:val="en-GB"/>
        </w:rPr>
        <w:t xml:space="preserve">Articles de </w:t>
      </w:r>
      <w:proofErr w:type="spellStart"/>
      <w:r>
        <w:rPr>
          <w:u w:val="single"/>
          <w:lang w:val="en-GB"/>
        </w:rPr>
        <w:t>presse</w:t>
      </w:r>
      <w:proofErr w:type="spellEnd"/>
      <w:r>
        <w:rPr>
          <w:u w:val="single"/>
          <w:lang w:val="en-GB"/>
        </w:rPr>
        <w:t xml:space="preserve"> :</w:t>
      </w:r>
    </w:p>
    <w:p w14:paraId="6E7FE368" w14:textId="77777777" w:rsidR="005455E0" w:rsidRDefault="005455E0" w:rsidP="005455E0">
      <w:pPr>
        <w:rPr>
          <w:lang w:val="en-GB"/>
        </w:rPr>
      </w:pPr>
    </w:p>
    <w:p w14:paraId="3B43F9CD" w14:textId="77777777" w:rsidR="005455E0" w:rsidRPr="00CE1247" w:rsidRDefault="005455E0" w:rsidP="005455E0">
      <w:pPr>
        <w:pStyle w:val="paragraph"/>
        <w:numPr>
          <w:ilvl w:val="0"/>
          <w:numId w:val="33"/>
        </w:numPr>
        <w:spacing w:before="0" w:beforeAutospacing="0" w:after="0" w:afterAutospacing="0"/>
        <w:textAlignment w:val="baseline"/>
        <w:rPr>
          <w:lang w:val="fr-FR"/>
        </w:rPr>
      </w:pPr>
      <w:r w:rsidRPr="00C623D8">
        <w:t xml:space="preserve">AFP, « Thaïlande : démantèlement d’un vaste réseau de mère porteuses vietnamiennes », </w:t>
      </w:r>
      <w:proofErr w:type="spellStart"/>
      <w:r w:rsidRPr="00C623D8">
        <w:t>in</w:t>
      </w:r>
      <w:proofErr w:type="spellEnd"/>
      <w:r w:rsidRPr="00C623D8">
        <w:t xml:space="preserve"> </w:t>
      </w:r>
      <w:r w:rsidRPr="00C623D8">
        <w:rPr>
          <w:i/>
          <w:iCs/>
        </w:rPr>
        <w:t>20 Minutes</w:t>
      </w:r>
      <w:r w:rsidRPr="00C623D8">
        <w:t xml:space="preserve">, [en ligne], publié le 24.02.2011, consulté le 16.03.2021, </w:t>
      </w:r>
      <w:hyperlink r:id="rId12" w:tgtFrame="_blank" w:history="1">
        <w:r w:rsidRPr="00CE1247">
          <w:rPr>
            <w:color w:val="0000FF"/>
            <w:u w:val="single"/>
          </w:rPr>
          <w:t>https://www.20minutes.fr/675983-20110224-societe-thailande-demantelement-vaste-reseau-meres-porteuses-vietnamiennes</w:t>
        </w:r>
      </w:hyperlink>
      <w:r w:rsidRPr="00CE1247">
        <w:t>.</w:t>
      </w:r>
      <w:r w:rsidRPr="00CE1247">
        <w:rPr>
          <w:lang w:val="fr-FR"/>
        </w:rPr>
        <w:t> </w:t>
      </w:r>
    </w:p>
    <w:p w14:paraId="39D31267" w14:textId="77777777" w:rsidR="005455E0" w:rsidRPr="00CE1247" w:rsidRDefault="005455E0" w:rsidP="005455E0">
      <w:pPr>
        <w:pStyle w:val="paragraph"/>
        <w:spacing w:before="0" w:beforeAutospacing="0" w:after="0" w:afterAutospacing="0"/>
        <w:ind w:left="720"/>
        <w:textAlignment w:val="baseline"/>
        <w:rPr>
          <w:lang w:val="fr-FR"/>
        </w:rPr>
      </w:pPr>
    </w:p>
    <w:p w14:paraId="7175C697" w14:textId="77777777" w:rsidR="005455E0" w:rsidRPr="00CE1247" w:rsidRDefault="005455E0" w:rsidP="005455E0">
      <w:pPr>
        <w:pStyle w:val="paragraph"/>
        <w:numPr>
          <w:ilvl w:val="0"/>
          <w:numId w:val="33"/>
        </w:numPr>
        <w:spacing w:before="0" w:beforeAutospacing="0" w:after="0" w:afterAutospacing="0"/>
        <w:textAlignment w:val="baseline"/>
        <w:rPr>
          <w:rStyle w:val="normaltextrun"/>
          <w:lang w:val="fr-FR"/>
        </w:rPr>
      </w:pPr>
      <w:r w:rsidRPr="00CE1247">
        <w:rPr>
          <w:rStyle w:val="normaltextrun"/>
        </w:rPr>
        <w:t xml:space="preserve">AFP, “Bébés bulgares à vendre : le commerce de la misère qui rapporte gros”, in </w:t>
      </w:r>
      <w:r w:rsidRPr="00CE1247">
        <w:rPr>
          <w:rStyle w:val="normaltextrun"/>
          <w:i/>
          <w:iCs/>
        </w:rPr>
        <w:t xml:space="preserve">La Dépêche, </w:t>
      </w:r>
      <w:r w:rsidRPr="00CE1247">
        <w:rPr>
          <w:rStyle w:val="normaltextrun"/>
        </w:rPr>
        <w:t>[</w:t>
      </w:r>
      <w:r w:rsidRPr="00CE1247">
        <w:rPr>
          <w:rStyle w:val="contextualspellingandgrammarerror"/>
        </w:rPr>
        <w:t>en</w:t>
      </w:r>
      <w:r w:rsidRPr="00CE1247">
        <w:rPr>
          <w:rStyle w:val="normaltextrun"/>
        </w:rPr>
        <w:t xml:space="preserve"> ligne], publié le 18.02.2016, consulté le 10.08.2021, </w:t>
      </w:r>
      <w:hyperlink r:id="rId13" w:tgtFrame="_blank" w:history="1">
        <w:r w:rsidRPr="00CE1247">
          <w:rPr>
            <w:rStyle w:val="normaltextrun"/>
            <w:color w:val="0000FF"/>
            <w:u w:val="single"/>
          </w:rPr>
          <w:t>https://www.ladepeche.fr/article/2016/02/18/2279648-bebes-bulgares-vendre-commerce-misere-rapporte-gros.html</w:t>
        </w:r>
      </w:hyperlink>
      <w:r w:rsidRPr="00CE1247">
        <w:rPr>
          <w:rStyle w:val="normaltextrun"/>
        </w:rPr>
        <w:t>.</w:t>
      </w:r>
    </w:p>
    <w:p w14:paraId="4E509281" w14:textId="77777777" w:rsidR="005455E0" w:rsidRPr="00CE1247" w:rsidRDefault="005455E0" w:rsidP="005455E0">
      <w:pPr>
        <w:pStyle w:val="Paragraphedeliste"/>
        <w:rPr>
          <w:lang w:val="fr-FR"/>
        </w:rPr>
      </w:pPr>
    </w:p>
    <w:p w14:paraId="04113E40" w14:textId="77777777" w:rsidR="005455E0" w:rsidRPr="00CE1247" w:rsidRDefault="005455E0" w:rsidP="005455E0">
      <w:pPr>
        <w:pStyle w:val="paragraph"/>
        <w:numPr>
          <w:ilvl w:val="0"/>
          <w:numId w:val="33"/>
        </w:numPr>
        <w:spacing w:before="0" w:beforeAutospacing="0" w:after="0" w:afterAutospacing="0"/>
        <w:textAlignment w:val="baseline"/>
        <w:rPr>
          <w:lang w:val="fr-FR"/>
        </w:rPr>
      </w:pPr>
      <w:r w:rsidRPr="00CE1247">
        <w:rPr>
          <w:rStyle w:val="normaltextrun"/>
        </w:rPr>
        <w:t xml:space="preserve">AFP, “Grèce : démantèlement d’un réseau de trafic d’ovaires et de nourrissons”, in </w:t>
      </w:r>
      <w:r w:rsidRPr="00CE1247">
        <w:rPr>
          <w:rStyle w:val="normaltextrun"/>
          <w:i/>
          <w:iCs/>
        </w:rPr>
        <w:t>Le Figaro</w:t>
      </w:r>
      <w:r w:rsidRPr="00CE1247">
        <w:rPr>
          <w:rStyle w:val="normaltextrun"/>
        </w:rPr>
        <w:t>, [en ligne], publié le 25.09.2019, consulté le 10.08.2021, https://www.lefigaro.fr/flash-actu/grece-demantelement-d-un-reseau-de-trafic-d-ovaires-et-de-nourrissons-20190925.</w:t>
      </w:r>
    </w:p>
    <w:p w14:paraId="248DD97F" w14:textId="77777777" w:rsidR="005455E0" w:rsidRPr="00CE1247" w:rsidRDefault="005455E0" w:rsidP="005455E0">
      <w:pPr>
        <w:pStyle w:val="paragraph"/>
        <w:spacing w:before="0" w:beforeAutospacing="0" w:after="0" w:afterAutospacing="0"/>
        <w:ind w:left="720"/>
        <w:textAlignment w:val="baseline"/>
        <w:rPr>
          <w:lang w:val="fr-FR"/>
        </w:rPr>
      </w:pPr>
    </w:p>
    <w:p w14:paraId="70DD921C" w14:textId="77777777" w:rsidR="005455E0" w:rsidRDefault="005455E0" w:rsidP="005455E0">
      <w:pPr>
        <w:pStyle w:val="paragraph"/>
        <w:numPr>
          <w:ilvl w:val="0"/>
          <w:numId w:val="33"/>
        </w:numPr>
        <w:spacing w:before="0" w:beforeAutospacing="0" w:after="0" w:afterAutospacing="0"/>
        <w:ind w:left="714" w:hanging="357"/>
        <w:textAlignment w:val="baseline"/>
        <w:rPr>
          <w:lang w:val="fr-FR"/>
        </w:rPr>
      </w:pPr>
      <w:r w:rsidRPr="00CE1247">
        <w:t xml:space="preserve">Anonyme, « Inde, les centres de maternité de substitution se délocalisent au Cambodge », in </w:t>
      </w:r>
      <w:r w:rsidRPr="00CE1247">
        <w:rPr>
          <w:i/>
          <w:iCs/>
        </w:rPr>
        <w:t>Institut Européen de Bioéthique</w:t>
      </w:r>
      <w:r w:rsidRPr="00CE1247">
        <w:t>, [en ligne], publié le 7.07.2016, consulté le 15.03.2021, https://www.ieb</w:t>
      </w:r>
      <w:r w:rsidRPr="00C623D8">
        <w:t>-eib.org/fr/actualite/debut-de-vie/gestation-pour-autrui/inde-les-centres-de-maternite-de-substitution-se-delocalisent-au-cambodge-1111.html?backto=search.</w:t>
      </w:r>
      <w:r w:rsidRPr="00C623D8">
        <w:rPr>
          <w:lang w:val="fr-FR"/>
        </w:rPr>
        <w:t> </w:t>
      </w:r>
    </w:p>
    <w:p w14:paraId="7F3B261E" w14:textId="77777777" w:rsidR="005455E0" w:rsidRDefault="005455E0" w:rsidP="005455E0">
      <w:pPr>
        <w:pStyle w:val="paragraph"/>
        <w:spacing w:before="0" w:beforeAutospacing="0" w:after="0" w:afterAutospacing="0"/>
        <w:ind w:left="714"/>
        <w:textAlignment w:val="baseline"/>
        <w:rPr>
          <w:lang w:val="fr-FR"/>
        </w:rPr>
      </w:pPr>
    </w:p>
    <w:p w14:paraId="1B32471C" w14:textId="77777777" w:rsidR="005455E0" w:rsidRPr="007D7FD0" w:rsidRDefault="005455E0" w:rsidP="005455E0">
      <w:pPr>
        <w:pStyle w:val="paragraph"/>
        <w:numPr>
          <w:ilvl w:val="0"/>
          <w:numId w:val="33"/>
        </w:numPr>
        <w:spacing w:before="0" w:beforeAutospacing="0" w:after="0" w:afterAutospacing="0"/>
        <w:ind w:left="714" w:hanging="357"/>
        <w:textAlignment w:val="baseline"/>
        <w:rPr>
          <w:lang w:val="en-GB"/>
        </w:rPr>
      </w:pPr>
      <w:r w:rsidRPr="007D7FD0">
        <w:rPr>
          <w:lang w:val="en-GB"/>
        </w:rPr>
        <w:t xml:space="preserve">Ahsan Ullah A. et Nawaz F., « Surrogacy-led migration: reflections on the policy dilemmas », in </w:t>
      </w:r>
      <w:r w:rsidRPr="007D7FD0">
        <w:rPr>
          <w:i/>
          <w:iCs/>
          <w:lang w:val="en-GB"/>
        </w:rPr>
        <w:t>Public Administration and Policy</w:t>
      </w:r>
      <w:r w:rsidRPr="007D7FD0">
        <w:rPr>
          <w:lang w:val="en-GB"/>
        </w:rPr>
        <w:t>, vo. 23, n°2, 2020, pp. 157-171.</w:t>
      </w:r>
    </w:p>
    <w:p w14:paraId="72DEBA89" w14:textId="77777777" w:rsidR="005455E0" w:rsidRPr="007D7FD0" w:rsidRDefault="005455E0" w:rsidP="005455E0">
      <w:pPr>
        <w:pStyle w:val="Paragraphedeliste"/>
        <w:rPr>
          <w:rStyle w:val="normaltextrun"/>
          <w:lang w:val="en-GB"/>
        </w:rPr>
      </w:pPr>
    </w:p>
    <w:p w14:paraId="65A710E7" w14:textId="77777777" w:rsidR="005455E0" w:rsidRPr="002406E4" w:rsidRDefault="005455E0" w:rsidP="005455E0">
      <w:pPr>
        <w:pStyle w:val="paragraph"/>
        <w:numPr>
          <w:ilvl w:val="0"/>
          <w:numId w:val="33"/>
        </w:numPr>
        <w:spacing w:before="0" w:beforeAutospacing="0" w:after="0" w:afterAutospacing="0"/>
        <w:textAlignment w:val="baseline"/>
        <w:rPr>
          <w:rStyle w:val="normaltextrun"/>
          <w:lang w:val="fr-FR"/>
        </w:rPr>
      </w:pPr>
      <w:r>
        <w:rPr>
          <w:rStyle w:val="normaltextrun"/>
        </w:rPr>
        <w:t xml:space="preserve">Bernard V., « Le nouveau trafic des mères porteuses au Cambodge », in </w:t>
      </w:r>
      <w:r w:rsidRPr="00FA3DDE">
        <w:rPr>
          <w:rStyle w:val="normaltextrun"/>
          <w:i/>
          <w:iCs/>
        </w:rPr>
        <w:t>Le petit journal</w:t>
      </w:r>
      <w:r>
        <w:rPr>
          <w:rStyle w:val="normaltextrun"/>
        </w:rPr>
        <w:t xml:space="preserve">, [en ligne], publié le 25.12.2018, mis à jour le 26.12.2018, consulté le 9.08.2021, </w:t>
      </w:r>
      <w:hyperlink r:id="rId14" w:tgtFrame="_blank" w:history="1">
        <w:r w:rsidRPr="00FA3DDE">
          <w:rPr>
            <w:rStyle w:val="normaltextrun"/>
            <w:color w:val="0000FF"/>
            <w:u w:val="single"/>
          </w:rPr>
          <w:t>https://lepetitjournal.com/cambodge/actualites/le-nouveau-trafic-des-meres-porteuses-au-cambodge-247016</w:t>
        </w:r>
      </w:hyperlink>
      <w:r>
        <w:rPr>
          <w:rStyle w:val="normaltextrun"/>
        </w:rPr>
        <w:t>.</w:t>
      </w:r>
    </w:p>
    <w:p w14:paraId="554066ED" w14:textId="77777777" w:rsidR="005455E0" w:rsidRPr="002406E4" w:rsidRDefault="005455E0" w:rsidP="005455E0">
      <w:pPr>
        <w:pStyle w:val="paragraph"/>
        <w:spacing w:before="0" w:beforeAutospacing="0" w:after="0" w:afterAutospacing="0"/>
        <w:ind w:left="720"/>
        <w:textAlignment w:val="baseline"/>
        <w:rPr>
          <w:rStyle w:val="normaltextrun"/>
          <w:lang w:val="fr-FR"/>
        </w:rPr>
      </w:pPr>
    </w:p>
    <w:p w14:paraId="22B9795A" w14:textId="77777777" w:rsidR="005455E0" w:rsidRPr="002406E4" w:rsidRDefault="005455E0" w:rsidP="005455E0">
      <w:pPr>
        <w:pStyle w:val="paragraph"/>
        <w:numPr>
          <w:ilvl w:val="0"/>
          <w:numId w:val="33"/>
        </w:numPr>
        <w:spacing w:before="0" w:beforeAutospacing="0" w:after="0" w:afterAutospacing="0"/>
        <w:textAlignment w:val="baseline"/>
        <w:rPr>
          <w:lang w:val="fr-FR"/>
        </w:rPr>
      </w:pPr>
      <w:r>
        <w:rPr>
          <w:rStyle w:val="normaltextrun"/>
        </w:rPr>
        <w:t xml:space="preserve">Carton A., </w:t>
      </w:r>
      <w:r>
        <w:t xml:space="preserve">« Olivia </w:t>
      </w:r>
      <w:proofErr w:type="spellStart"/>
      <w:r>
        <w:t>Gazalé</w:t>
      </w:r>
      <w:proofErr w:type="spellEnd"/>
      <w:r>
        <w:t xml:space="preserve"> : ‘L’homme ne naît pas viril mais le devient’ », in </w:t>
      </w:r>
      <w:r>
        <w:rPr>
          <w:i/>
          <w:iCs/>
        </w:rPr>
        <w:t>La Chronique d’Amnesty International</w:t>
      </w:r>
      <w:r>
        <w:t xml:space="preserve">, [en ligne], publié le 8.03.2018, consulté le </w:t>
      </w:r>
      <w:r>
        <w:lastRenderedPageBreak/>
        <w:t xml:space="preserve">6.09.2021, </w:t>
      </w:r>
      <w:r w:rsidRPr="002406E4">
        <w:t>https://www.amnesty.fr/discriminations/actualites/olivia-gazale-lhomme-ne-nait-pas-viril-mais-ledevient</w:t>
      </w:r>
      <w:r>
        <w:t>.</w:t>
      </w:r>
    </w:p>
    <w:p w14:paraId="407130B6" w14:textId="77777777" w:rsidR="005455E0" w:rsidRDefault="005455E0" w:rsidP="005455E0">
      <w:pPr>
        <w:pStyle w:val="Paragraphedeliste"/>
        <w:rPr>
          <w:rStyle w:val="normaltextrun"/>
          <w:lang w:val="fr-FR"/>
        </w:rPr>
      </w:pPr>
    </w:p>
    <w:p w14:paraId="516686BD" w14:textId="77777777" w:rsidR="005455E0" w:rsidRPr="00C623D8" w:rsidRDefault="005455E0" w:rsidP="005455E0">
      <w:pPr>
        <w:pStyle w:val="paragraph"/>
        <w:numPr>
          <w:ilvl w:val="0"/>
          <w:numId w:val="33"/>
        </w:numPr>
        <w:spacing w:before="0" w:beforeAutospacing="0" w:after="0" w:afterAutospacing="0"/>
        <w:textAlignment w:val="baseline"/>
        <w:rPr>
          <w:rStyle w:val="normaltextrun"/>
          <w:lang w:val="fr-FR"/>
        </w:rPr>
      </w:pPr>
      <w:proofErr w:type="spellStart"/>
      <w:r w:rsidRPr="00C623D8">
        <w:rPr>
          <w:rStyle w:val="normaltextrun"/>
          <w:lang w:val="fr-FR"/>
        </w:rPr>
        <w:t>Cheang</w:t>
      </w:r>
      <w:proofErr w:type="spellEnd"/>
      <w:r w:rsidRPr="00C623D8">
        <w:rPr>
          <w:rStyle w:val="normaltextrun"/>
          <w:lang w:val="fr-FR"/>
        </w:rPr>
        <w:t xml:space="preserve"> S., « </w:t>
      </w:r>
      <w:proofErr w:type="spellStart"/>
      <w:r w:rsidRPr="00C623D8">
        <w:rPr>
          <w:rStyle w:val="normaltextrun"/>
          <w:lang w:val="fr-FR"/>
        </w:rPr>
        <w:t>Cambodian</w:t>
      </w:r>
      <w:proofErr w:type="spellEnd"/>
      <w:r w:rsidRPr="00C623D8">
        <w:rPr>
          <w:rStyle w:val="normaltextrun"/>
          <w:lang w:val="fr-FR"/>
        </w:rPr>
        <w:t xml:space="preserve"> </w:t>
      </w:r>
      <w:proofErr w:type="spellStart"/>
      <w:r w:rsidRPr="00C623D8">
        <w:rPr>
          <w:rStyle w:val="normaltextrun"/>
          <w:lang w:val="fr-FR"/>
        </w:rPr>
        <w:t>women</w:t>
      </w:r>
      <w:proofErr w:type="spellEnd"/>
      <w:r w:rsidRPr="00C623D8">
        <w:rPr>
          <w:rStyle w:val="normaltextrun"/>
          <w:lang w:val="fr-FR"/>
        </w:rPr>
        <w:t xml:space="preserve"> face </w:t>
      </w:r>
      <w:proofErr w:type="spellStart"/>
      <w:r w:rsidRPr="00C623D8">
        <w:rPr>
          <w:rStyle w:val="normaltextrun"/>
          <w:lang w:val="fr-FR"/>
        </w:rPr>
        <w:t>surrogates</w:t>
      </w:r>
      <w:proofErr w:type="spellEnd"/>
      <w:r w:rsidRPr="00C623D8">
        <w:rPr>
          <w:rStyle w:val="normaltextrun"/>
          <w:lang w:val="fr-FR"/>
        </w:rPr>
        <w:t xml:space="preserve"> charges </w:t>
      </w:r>
      <w:proofErr w:type="spellStart"/>
      <w:r w:rsidRPr="00C623D8">
        <w:rPr>
          <w:rStyle w:val="normaltextrun"/>
          <w:lang w:val="fr-FR"/>
        </w:rPr>
        <w:t>after</w:t>
      </w:r>
      <w:proofErr w:type="spellEnd"/>
      <w:r w:rsidRPr="00C623D8">
        <w:rPr>
          <w:rStyle w:val="normaltextrun"/>
          <w:lang w:val="fr-FR"/>
        </w:rPr>
        <w:t xml:space="preserve"> Vietnam </w:t>
      </w:r>
      <w:proofErr w:type="spellStart"/>
      <w:r w:rsidRPr="00C623D8">
        <w:rPr>
          <w:rStyle w:val="normaltextrun"/>
          <w:lang w:val="fr-FR"/>
        </w:rPr>
        <w:t>births</w:t>
      </w:r>
      <w:proofErr w:type="spellEnd"/>
      <w:r w:rsidRPr="00C623D8">
        <w:rPr>
          <w:rStyle w:val="normaltextrun"/>
          <w:lang w:val="fr-FR"/>
        </w:rPr>
        <w:t xml:space="preserve"> », in </w:t>
      </w:r>
      <w:proofErr w:type="spellStart"/>
      <w:r w:rsidRPr="00C623D8">
        <w:rPr>
          <w:rStyle w:val="spellingerror"/>
          <w:i/>
          <w:iCs/>
          <w:lang w:val="fr-FR"/>
        </w:rPr>
        <w:t>abcnews</w:t>
      </w:r>
      <w:proofErr w:type="spellEnd"/>
      <w:r w:rsidRPr="00C623D8">
        <w:rPr>
          <w:rStyle w:val="normaltextrun"/>
          <w:lang w:val="fr-FR"/>
        </w:rPr>
        <w:t>, [</w:t>
      </w:r>
      <w:r w:rsidRPr="00C623D8">
        <w:rPr>
          <w:rStyle w:val="spellingerror"/>
          <w:lang w:val="fr-FR"/>
        </w:rPr>
        <w:t>en</w:t>
      </w:r>
      <w:r w:rsidRPr="00C623D8">
        <w:rPr>
          <w:rStyle w:val="normaltextrun"/>
          <w:lang w:val="fr-FR"/>
        </w:rPr>
        <w:t xml:space="preserve"> </w:t>
      </w:r>
      <w:r w:rsidRPr="00C623D8">
        <w:rPr>
          <w:rStyle w:val="spellingerror"/>
          <w:lang w:val="fr-FR"/>
        </w:rPr>
        <w:t>ligne</w:t>
      </w:r>
      <w:r w:rsidRPr="00C623D8">
        <w:rPr>
          <w:rStyle w:val="normaltextrun"/>
          <w:lang w:val="fr-FR"/>
        </w:rPr>
        <w:t xml:space="preserve">], </w:t>
      </w:r>
      <w:r w:rsidRPr="00C623D8">
        <w:rPr>
          <w:rStyle w:val="spellingerror"/>
          <w:lang w:val="fr-FR"/>
        </w:rPr>
        <w:t>publié</w:t>
      </w:r>
      <w:r w:rsidRPr="00C623D8">
        <w:rPr>
          <w:rStyle w:val="normaltextrun"/>
          <w:lang w:val="fr-FR"/>
        </w:rPr>
        <w:t xml:space="preserve"> le 19.07.2019, </w:t>
      </w:r>
      <w:r w:rsidRPr="00C623D8">
        <w:rPr>
          <w:rStyle w:val="spellingerror"/>
          <w:lang w:val="fr-FR"/>
        </w:rPr>
        <w:t>consulté</w:t>
      </w:r>
      <w:r w:rsidRPr="00C623D8">
        <w:rPr>
          <w:rStyle w:val="normaltextrun"/>
          <w:lang w:val="fr-FR"/>
        </w:rPr>
        <w:t xml:space="preserve"> le 9.08.2021, </w:t>
      </w:r>
      <w:hyperlink r:id="rId15" w:tgtFrame="_blank" w:history="1">
        <w:r w:rsidRPr="00C623D8">
          <w:rPr>
            <w:rStyle w:val="normaltextrun"/>
            <w:color w:val="0000FF"/>
            <w:u w:val="single"/>
            <w:lang w:val="fr-FR"/>
          </w:rPr>
          <w:t>https://abcnews.go.com/Health/wireStory/cambodian-women-face-surrogacy-charges-vietnam-births-64436596</w:t>
        </w:r>
      </w:hyperlink>
      <w:r w:rsidRPr="00C623D8">
        <w:rPr>
          <w:rStyle w:val="normaltextrun"/>
          <w:lang w:val="fr-FR"/>
        </w:rPr>
        <w:t>.</w:t>
      </w:r>
    </w:p>
    <w:p w14:paraId="654BEB95" w14:textId="77777777" w:rsidR="005455E0" w:rsidRPr="001E2873" w:rsidRDefault="005455E0" w:rsidP="005455E0">
      <w:pPr>
        <w:pStyle w:val="Notedebasdepage"/>
        <w:rPr>
          <w:sz w:val="24"/>
          <w:szCs w:val="24"/>
          <w:lang w:val="fr-FR"/>
        </w:rPr>
      </w:pPr>
    </w:p>
    <w:p w14:paraId="2C9994B0" w14:textId="77777777" w:rsidR="005455E0" w:rsidRDefault="005455E0" w:rsidP="005455E0">
      <w:pPr>
        <w:pStyle w:val="paragraph"/>
        <w:numPr>
          <w:ilvl w:val="0"/>
          <w:numId w:val="33"/>
        </w:numPr>
        <w:spacing w:before="0" w:beforeAutospacing="0" w:after="0" w:afterAutospacing="0"/>
        <w:textAlignment w:val="baseline"/>
        <w:rPr>
          <w:lang w:val="fr-FR"/>
        </w:rPr>
      </w:pPr>
      <w:r w:rsidRPr="00651889">
        <w:rPr>
          <w:lang w:val="fr-FR"/>
        </w:rPr>
        <w:t>De Abreu</w:t>
      </w:r>
      <w:r>
        <w:rPr>
          <w:lang w:val="fr-FR"/>
        </w:rPr>
        <w:t xml:space="preserve"> S.</w:t>
      </w:r>
      <w:r w:rsidRPr="00651889">
        <w:rPr>
          <w:lang w:val="fr-FR"/>
        </w:rPr>
        <w:t xml:space="preserve">, “Les dessous de la mondialisation Public Sénat: l’histoire bouleversante de Maria, mère porteuse en Grèce”, in </w:t>
      </w:r>
      <w:r w:rsidRPr="00651889">
        <w:rPr>
          <w:i/>
          <w:iCs/>
        </w:rPr>
        <w:t>Télé Star</w:t>
      </w:r>
      <w:r w:rsidRPr="00651889">
        <w:rPr>
          <w:lang w:val="fr-FR"/>
        </w:rPr>
        <w:t xml:space="preserve">, [en ligne], publié le 28.05.2016, consulté le 10.08.2021, </w:t>
      </w:r>
      <w:hyperlink r:id="rId16" w:tgtFrame="_blank" w:history="1">
        <w:r w:rsidRPr="00651889">
          <w:rPr>
            <w:color w:val="0000FF"/>
            <w:u w:val="single"/>
            <w:lang w:val="fr-FR"/>
          </w:rPr>
          <w:t>https://www.telestar.fr/culture/les-dessous-de-la-mondialisation-public-senat-l-histoire-bouleversante-de-maria-mere-porteuse-en-grece-211285</w:t>
        </w:r>
      </w:hyperlink>
      <w:r w:rsidRPr="00651889">
        <w:rPr>
          <w:lang w:val="fr-FR"/>
        </w:rPr>
        <w:t>. </w:t>
      </w:r>
    </w:p>
    <w:p w14:paraId="1AE9EA73" w14:textId="77777777" w:rsidR="005455E0" w:rsidRPr="00482609" w:rsidRDefault="005455E0" w:rsidP="005455E0">
      <w:pPr>
        <w:pStyle w:val="Paragraphedeliste"/>
        <w:rPr>
          <w:lang w:val="fr-FR"/>
        </w:rPr>
      </w:pPr>
    </w:p>
    <w:p w14:paraId="1AD3EE55" w14:textId="77777777" w:rsidR="005455E0" w:rsidRPr="00482609" w:rsidRDefault="005455E0" w:rsidP="005455E0">
      <w:pPr>
        <w:pStyle w:val="paragraph"/>
        <w:numPr>
          <w:ilvl w:val="0"/>
          <w:numId w:val="33"/>
        </w:numPr>
        <w:spacing w:before="0" w:beforeAutospacing="0" w:after="0" w:afterAutospacing="0"/>
        <w:textAlignment w:val="baseline"/>
        <w:rPr>
          <w:lang w:val="fr-FR"/>
        </w:rPr>
      </w:pPr>
      <w:proofErr w:type="spellStart"/>
      <w:r w:rsidRPr="00482609">
        <w:rPr>
          <w:rStyle w:val="spellingerror"/>
          <w:lang w:val="fr-FR"/>
        </w:rPr>
        <w:t>Duttagupta</w:t>
      </w:r>
      <w:proofErr w:type="spellEnd"/>
      <w:r w:rsidRPr="00482609">
        <w:rPr>
          <w:rStyle w:val="spellingerror"/>
          <w:lang w:val="fr-FR"/>
        </w:rPr>
        <w:t xml:space="preserve"> I.</w:t>
      </w:r>
      <w:r w:rsidRPr="00482609">
        <w:rPr>
          <w:rStyle w:val="normaltextrun"/>
          <w:lang w:val="fr-FR"/>
        </w:rPr>
        <w:t>, « </w:t>
      </w:r>
      <w:proofErr w:type="spellStart"/>
      <w:r w:rsidRPr="00482609">
        <w:rPr>
          <w:rStyle w:val="normaltextrun"/>
          <w:lang w:val="fr-FR"/>
        </w:rPr>
        <w:t>Why</w:t>
      </w:r>
      <w:proofErr w:type="spellEnd"/>
      <w:r w:rsidRPr="00482609">
        <w:rPr>
          <w:rStyle w:val="normaltextrun"/>
          <w:lang w:val="fr-FR"/>
        </w:rPr>
        <w:t xml:space="preserve"> </w:t>
      </w:r>
      <w:proofErr w:type="spellStart"/>
      <w:r w:rsidRPr="00482609">
        <w:rPr>
          <w:rStyle w:val="normaltextrun"/>
          <w:lang w:val="fr-FR"/>
        </w:rPr>
        <w:t>surrogacy</w:t>
      </w:r>
      <w:proofErr w:type="spellEnd"/>
      <w:r w:rsidRPr="00482609">
        <w:rPr>
          <w:rStyle w:val="normaltextrun"/>
          <w:lang w:val="fr-FR"/>
        </w:rPr>
        <w:t xml:space="preserve"> issue </w:t>
      </w:r>
      <w:proofErr w:type="spellStart"/>
      <w:r w:rsidRPr="00482609">
        <w:rPr>
          <w:rStyle w:val="normaltextrun"/>
          <w:lang w:val="fr-FR"/>
        </w:rPr>
        <w:t>emerges</w:t>
      </w:r>
      <w:proofErr w:type="spellEnd"/>
      <w:r w:rsidRPr="00482609">
        <w:rPr>
          <w:rStyle w:val="normaltextrun"/>
          <w:lang w:val="fr-FR"/>
        </w:rPr>
        <w:t xml:space="preserve"> </w:t>
      </w:r>
      <w:proofErr w:type="spellStart"/>
      <w:r w:rsidRPr="00482609">
        <w:rPr>
          <w:rStyle w:val="normaltextrun"/>
          <w:lang w:val="fr-FR"/>
        </w:rPr>
        <w:t>after</w:t>
      </w:r>
      <w:proofErr w:type="spellEnd"/>
      <w:r w:rsidRPr="00482609">
        <w:rPr>
          <w:rStyle w:val="normaltextrun"/>
          <w:lang w:val="fr-FR"/>
        </w:rPr>
        <w:t xml:space="preserve"> </w:t>
      </w:r>
      <w:proofErr w:type="spellStart"/>
      <w:r w:rsidRPr="00482609">
        <w:rPr>
          <w:rStyle w:val="normaltextrun"/>
          <w:lang w:val="fr-FR"/>
        </w:rPr>
        <w:t>Nepal</w:t>
      </w:r>
      <w:proofErr w:type="spellEnd"/>
      <w:r w:rsidRPr="00482609">
        <w:rPr>
          <w:rStyle w:val="normaltextrun"/>
          <w:lang w:val="fr-FR"/>
        </w:rPr>
        <w:t xml:space="preserve"> </w:t>
      </w:r>
      <w:proofErr w:type="spellStart"/>
      <w:r w:rsidRPr="00482609">
        <w:rPr>
          <w:rStyle w:val="normaltextrun"/>
          <w:lang w:val="fr-FR"/>
        </w:rPr>
        <w:t>earthquake</w:t>
      </w:r>
      <w:proofErr w:type="spellEnd"/>
      <w:r w:rsidRPr="00482609">
        <w:rPr>
          <w:rStyle w:val="normaltextrun"/>
          <w:lang w:val="fr-FR"/>
        </w:rPr>
        <w:t xml:space="preserve"> », in </w:t>
      </w:r>
      <w:r w:rsidRPr="00482609">
        <w:rPr>
          <w:rStyle w:val="normaltextrun"/>
          <w:i/>
          <w:iCs/>
          <w:lang w:val="fr-FR"/>
        </w:rPr>
        <w:t>ET The Economist Times</w:t>
      </w:r>
      <w:r w:rsidRPr="00482609">
        <w:rPr>
          <w:rStyle w:val="normaltextrun"/>
          <w:lang w:val="fr-FR"/>
        </w:rPr>
        <w:t>, [</w:t>
      </w:r>
      <w:r w:rsidRPr="00482609">
        <w:rPr>
          <w:rStyle w:val="spellingerror"/>
          <w:lang w:val="fr-FR"/>
        </w:rPr>
        <w:t>en</w:t>
      </w:r>
      <w:r w:rsidRPr="00482609">
        <w:rPr>
          <w:rStyle w:val="normaltextrun"/>
          <w:lang w:val="fr-FR"/>
        </w:rPr>
        <w:t xml:space="preserve"> </w:t>
      </w:r>
      <w:r w:rsidRPr="00482609">
        <w:rPr>
          <w:rStyle w:val="spellingerror"/>
          <w:lang w:val="fr-FR"/>
        </w:rPr>
        <w:t>ligne</w:t>
      </w:r>
      <w:r w:rsidRPr="00482609">
        <w:rPr>
          <w:rStyle w:val="normaltextrun"/>
          <w:lang w:val="fr-FR"/>
        </w:rPr>
        <w:t xml:space="preserve">], </w:t>
      </w:r>
      <w:r w:rsidRPr="00482609">
        <w:rPr>
          <w:rStyle w:val="spellingerror"/>
          <w:lang w:val="fr-FR"/>
        </w:rPr>
        <w:t>publié</w:t>
      </w:r>
      <w:r w:rsidRPr="00482609">
        <w:rPr>
          <w:rStyle w:val="normaltextrun"/>
          <w:lang w:val="fr-FR"/>
        </w:rPr>
        <w:t xml:space="preserve"> le 5.05.2015, </w:t>
      </w:r>
      <w:r w:rsidRPr="00482609">
        <w:rPr>
          <w:rStyle w:val="spellingerror"/>
          <w:lang w:val="fr-FR"/>
        </w:rPr>
        <w:t>consulté</w:t>
      </w:r>
      <w:r w:rsidRPr="00482609">
        <w:rPr>
          <w:rStyle w:val="normaltextrun"/>
          <w:lang w:val="fr-FR"/>
        </w:rPr>
        <w:t xml:space="preserve"> le 15.03.2021, </w:t>
      </w:r>
      <w:hyperlink r:id="rId17" w:tgtFrame="_blank" w:history="1">
        <w:r w:rsidRPr="00482609">
          <w:rPr>
            <w:rStyle w:val="normaltextrun"/>
            <w:color w:val="0000FF"/>
            <w:u w:val="single"/>
            <w:lang w:val="fr-FR"/>
          </w:rPr>
          <w:t>https://economictimes.indiatimes.com/blogs/globalindian/why-surrogacy-issue-emerges-after-nepal-earthquake/</w:t>
        </w:r>
      </w:hyperlink>
      <w:r w:rsidRPr="00482609">
        <w:rPr>
          <w:rStyle w:val="normaltextrun"/>
          <w:lang w:val="fr-FR"/>
        </w:rPr>
        <w:t>.</w:t>
      </w:r>
    </w:p>
    <w:p w14:paraId="4F6B0154" w14:textId="77777777" w:rsidR="005455E0" w:rsidRDefault="005455E0" w:rsidP="005455E0">
      <w:pPr>
        <w:pStyle w:val="paragraph"/>
        <w:spacing w:before="0" w:beforeAutospacing="0" w:after="0" w:afterAutospacing="0"/>
        <w:textAlignment w:val="baseline"/>
        <w:rPr>
          <w:lang w:val="fr-FR"/>
        </w:rPr>
      </w:pPr>
    </w:p>
    <w:p w14:paraId="571ED42C" w14:textId="77777777" w:rsidR="005455E0" w:rsidRDefault="005455E0" w:rsidP="005455E0">
      <w:pPr>
        <w:pStyle w:val="Notedebasdepage"/>
        <w:numPr>
          <w:ilvl w:val="0"/>
          <w:numId w:val="33"/>
        </w:numPr>
        <w:rPr>
          <w:rStyle w:val="normaltextrun"/>
          <w:sz w:val="24"/>
          <w:szCs w:val="24"/>
          <w:lang w:val="fr-FR"/>
        </w:rPr>
      </w:pPr>
      <w:r w:rsidRPr="001E2873">
        <w:rPr>
          <w:rStyle w:val="normaltextrun"/>
          <w:sz w:val="24"/>
          <w:szCs w:val="24"/>
          <w:lang w:val="fr-FR"/>
        </w:rPr>
        <w:t xml:space="preserve">EFE, « Dos hombres </w:t>
      </w:r>
      <w:proofErr w:type="spellStart"/>
      <w:r w:rsidRPr="001E2873">
        <w:rPr>
          <w:rStyle w:val="spellingerror"/>
          <w:sz w:val="24"/>
          <w:szCs w:val="24"/>
          <w:lang w:val="fr-FR"/>
        </w:rPr>
        <w:t>contratan</w:t>
      </w:r>
      <w:proofErr w:type="spellEnd"/>
      <w:r w:rsidRPr="001E2873">
        <w:rPr>
          <w:rStyle w:val="normaltextrun"/>
          <w:sz w:val="24"/>
          <w:szCs w:val="24"/>
          <w:lang w:val="fr-FR"/>
        </w:rPr>
        <w:t xml:space="preserve"> a </w:t>
      </w:r>
      <w:proofErr w:type="spellStart"/>
      <w:r w:rsidRPr="001E2873">
        <w:rPr>
          <w:rStyle w:val="spellingerror"/>
          <w:sz w:val="24"/>
          <w:szCs w:val="24"/>
          <w:lang w:val="fr-FR"/>
        </w:rPr>
        <w:t>una</w:t>
      </w:r>
      <w:proofErr w:type="spellEnd"/>
      <w:r w:rsidRPr="001E2873">
        <w:rPr>
          <w:rStyle w:val="normaltextrun"/>
          <w:sz w:val="24"/>
          <w:szCs w:val="24"/>
          <w:lang w:val="fr-FR"/>
        </w:rPr>
        <w:t xml:space="preserve"> </w:t>
      </w:r>
      <w:proofErr w:type="spellStart"/>
      <w:r w:rsidRPr="001E2873">
        <w:rPr>
          <w:rStyle w:val="spellingerror"/>
          <w:sz w:val="24"/>
          <w:szCs w:val="24"/>
          <w:lang w:val="fr-FR"/>
        </w:rPr>
        <w:t>mujer</w:t>
      </w:r>
      <w:proofErr w:type="spellEnd"/>
      <w:r w:rsidRPr="001E2873">
        <w:rPr>
          <w:rStyle w:val="normaltextrun"/>
          <w:sz w:val="24"/>
          <w:szCs w:val="24"/>
          <w:lang w:val="fr-FR"/>
        </w:rPr>
        <w:t xml:space="preserve"> par </w:t>
      </w:r>
      <w:proofErr w:type="spellStart"/>
      <w:r w:rsidRPr="001E2873">
        <w:rPr>
          <w:rStyle w:val="spellingerror"/>
          <w:sz w:val="24"/>
          <w:szCs w:val="24"/>
          <w:lang w:val="fr-FR"/>
        </w:rPr>
        <w:t>hacer</w:t>
      </w:r>
      <w:proofErr w:type="spellEnd"/>
      <w:r w:rsidRPr="001E2873">
        <w:rPr>
          <w:rStyle w:val="normaltextrun"/>
          <w:sz w:val="24"/>
          <w:szCs w:val="24"/>
          <w:lang w:val="fr-FR"/>
        </w:rPr>
        <w:t xml:space="preserve"> de </w:t>
      </w:r>
      <w:proofErr w:type="spellStart"/>
      <w:r w:rsidRPr="001E2873">
        <w:rPr>
          <w:rStyle w:val="spellingerror"/>
          <w:sz w:val="24"/>
          <w:szCs w:val="24"/>
          <w:lang w:val="fr-FR"/>
        </w:rPr>
        <w:t>vientrel</w:t>
      </w:r>
      <w:proofErr w:type="spellEnd"/>
      <w:r w:rsidRPr="001E2873">
        <w:rPr>
          <w:rStyle w:val="normaltextrun"/>
          <w:sz w:val="24"/>
          <w:szCs w:val="24"/>
          <w:lang w:val="fr-FR"/>
        </w:rPr>
        <w:t xml:space="preserve"> de </w:t>
      </w:r>
      <w:proofErr w:type="spellStart"/>
      <w:r w:rsidRPr="001E2873">
        <w:rPr>
          <w:rStyle w:val="spellingerror"/>
          <w:sz w:val="24"/>
          <w:szCs w:val="24"/>
          <w:lang w:val="fr-FR"/>
        </w:rPr>
        <w:t>alquiler</w:t>
      </w:r>
      <w:proofErr w:type="spellEnd"/>
      <w:r w:rsidRPr="001E2873">
        <w:rPr>
          <w:rStyle w:val="normaltextrun"/>
          <w:sz w:val="24"/>
          <w:szCs w:val="24"/>
          <w:lang w:val="fr-FR"/>
        </w:rPr>
        <w:t xml:space="preserve"> », in </w:t>
      </w:r>
      <w:proofErr w:type="spellStart"/>
      <w:r w:rsidRPr="001E2873">
        <w:rPr>
          <w:rStyle w:val="spellingerror"/>
          <w:i/>
          <w:iCs/>
          <w:sz w:val="24"/>
          <w:szCs w:val="24"/>
          <w:lang w:val="fr-FR"/>
        </w:rPr>
        <w:t>Diari</w:t>
      </w:r>
      <w:proofErr w:type="spellEnd"/>
      <w:r w:rsidRPr="001E2873">
        <w:rPr>
          <w:rStyle w:val="normaltextrun"/>
          <w:i/>
          <w:iCs/>
          <w:sz w:val="24"/>
          <w:szCs w:val="24"/>
          <w:lang w:val="fr-FR"/>
        </w:rPr>
        <w:t xml:space="preserve"> de Tarragona</w:t>
      </w:r>
      <w:r w:rsidRPr="001E2873">
        <w:rPr>
          <w:rStyle w:val="normaltextrun"/>
          <w:sz w:val="24"/>
          <w:szCs w:val="24"/>
          <w:lang w:val="fr-FR"/>
        </w:rPr>
        <w:t xml:space="preserve">, [en ligne], publié le 24.11.2018, consulté le 9.08.2021, </w:t>
      </w:r>
      <w:hyperlink r:id="rId18" w:tgtFrame="_blank" w:history="1">
        <w:r w:rsidRPr="001E2873">
          <w:rPr>
            <w:rStyle w:val="normaltextrun"/>
            <w:color w:val="0000FF"/>
            <w:sz w:val="24"/>
            <w:szCs w:val="24"/>
            <w:u w:val="single"/>
            <w:lang w:val="fr-FR"/>
          </w:rPr>
          <w:t>https://www.diaridetarragona.com/amp/catalunya/Dos-hombres-contratan-a-una-mujer-para-hacer-de-vientre-de-alquiler-20181124-0042.html</w:t>
        </w:r>
      </w:hyperlink>
      <w:r w:rsidRPr="001E2873">
        <w:rPr>
          <w:rStyle w:val="normaltextrun"/>
          <w:sz w:val="24"/>
          <w:szCs w:val="24"/>
          <w:lang w:val="fr-FR"/>
        </w:rPr>
        <w:t>.</w:t>
      </w:r>
    </w:p>
    <w:p w14:paraId="54BE81F6" w14:textId="77777777" w:rsidR="005455E0" w:rsidRPr="001E2873" w:rsidRDefault="005455E0" w:rsidP="005455E0">
      <w:pPr>
        <w:pStyle w:val="Notedebasdepage"/>
        <w:rPr>
          <w:sz w:val="24"/>
          <w:szCs w:val="24"/>
          <w:lang w:val="fr-FR"/>
        </w:rPr>
      </w:pPr>
    </w:p>
    <w:p w14:paraId="2B8C9C60" w14:textId="77777777" w:rsidR="005455E0" w:rsidRPr="007D7FD0" w:rsidRDefault="005455E0" w:rsidP="005455E0">
      <w:pPr>
        <w:pStyle w:val="Paragraphedeliste"/>
        <w:numPr>
          <w:ilvl w:val="0"/>
          <w:numId w:val="33"/>
        </w:numPr>
        <w:rPr>
          <w:lang w:val="en-GB"/>
        </w:rPr>
      </w:pPr>
      <w:r w:rsidRPr="007D7FD0">
        <w:rPr>
          <w:lang w:val="en-GB"/>
        </w:rPr>
        <w:t xml:space="preserve">Hood L., « Reject commercial surrogacy as another form of human trafficking », in </w:t>
      </w:r>
      <w:r w:rsidRPr="007D7FD0">
        <w:rPr>
          <w:i/>
          <w:iCs/>
          <w:lang w:val="en-GB"/>
        </w:rPr>
        <w:t>The Conversation</w:t>
      </w:r>
      <w:r w:rsidRPr="007D7FD0">
        <w:rPr>
          <w:lang w:val="en-GB"/>
        </w:rPr>
        <w:t>, [</w:t>
      </w:r>
      <w:proofErr w:type="spellStart"/>
      <w:r w:rsidRPr="007D7FD0">
        <w:rPr>
          <w:lang w:val="en-GB"/>
        </w:rPr>
        <w:t>en</w:t>
      </w:r>
      <w:proofErr w:type="spellEnd"/>
      <w:r w:rsidRPr="007D7FD0">
        <w:rPr>
          <w:lang w:val="en-GB"/>
        </w:rPr>
        <w:t xml:space="preserve"> </w:t>
      </w:r>
      <w:proofErr w:type="spellStart"/>
      <w:r w:rsidRPr="007D7FD0">
        <w:rPr>
          <w:lang w:val="en-GB"/>
        </w:rPr>
        <w:t>ligne</w:t>
      </w:r>
      <w:proofErr w:type="spellEnd"/>
      <w:r w:rsidRPr="007D7FD0">
        <w:rPr>
          <w:lang w:val="en-GB"/>
        </w:rPr>
        <w:t xml:space="preserve">], </w:t>
      </w:r>
      <w:proofErr w:type="spellStart"/>
      <w:r w:rsidRPr="007D7FD0">
        <w:rPr>
          <w:lang w:val="en-GB"/>
        </w:rPr>
        <w:t>publié</w:t>
      </w:r>
      <w:proofErr w:type="spellEnd"/>
      <w:r w:rsidRPr="007D7FD0">
        <w:rPr>
          <w:lang w:val="en-GB"/>
        </w:rPr>
        <w:t xml:space="preserve"> le 11.08.2014, </w:t>
      </w:r>
      <w:proofErr w:type="spellStart"/>
      <w:r w:rsidRPr="007D7FD0">
        <w:rPr>
          <w:lang w:val="en-GB"/>
        </w:rPr>
        <w:t>consulté</w:t>
      </w:r>
      <w:proofErr w:type="spellEnd"/>
      <w:r w:rsidRPr="007D7FD0">
        <w:rPr>
          <w:lang w:val="en-GB"/>
        </w:rPr>
        <w:t xml:space="preserve"> le 5.09.2021, https://theconversation.com/reject-commercial-surrogacy-as-another-form-of-human-trafficking-30314.</w:t>
      </w:r>
    </w:p>
    <w:p w14:paraId="4C57D8D4" w14:textId="77777777" w:rsidR="005455E0" w:rsidRPr="007D7FD0" w:rsidRDefault="005455E0" w:rsidP="005455E0">
      <w:pPr>
        <w:pStyle w:val="Paragraphedeliste"/>
        <w:rPr>
          <w:lang w:val="en-GB"/>
        </w:rPr>
      </w:pPr>
    </w:p>
    <w:p w14:paraId="61262191" w14:textId="77777777" w:rsidR="005455E0" w:rsidRDefault="005455E0" w:rsidP="005455E0">
      <w:pPr>
        <w:pStyle w:val="Paragraphedeliste"/>
        <w:numPr>
          <w:ilvl w:val="0"/>
          <w:numId w:val="33"/>
        </w:numPr>
        <w:rPr>
          <w:lang w:val="fr-FR"/>
        </w:rPr>
      </w:pPr>
      <w:r w:rsidRPr="00651889">
        <w:rPr>
          <w:lang w:val="fr-FR"/>
        </w:rPr>
        <w:t xml:space="preserve">La Rédaction, «Traite des êtres humains: le Parlement européen appelle à une révision de la directive», </w:t>
      </w:r>
      <w:proofErr w:type="spellStart"/>
      <w:r w:rsidRPr="00651889">
        <w:rPr>
          <w:lang w:val="fr-FR"/>
        </w:rPr>
        <w:t>inVie</w:t>
      </w:r>
      <w:proofErr w:type="spellEnd"/>
      <w:r w:rsidRPr="00651889">
        <w:rPr>
          <w:lang w:val="fr-FR"/>
        </w:rPr>
        <w:t xml:space="preserve"> Publique, [en ligne], publié le 17.02.2021, consulté le 18.03.2021, </w:t>
      </w:r>
      <w:hyperlink r:id="rId19" w:history="1">
        <w:r w:rsidRPr="00CD41D2">
          <w:rPr>
            <w:rStyle w:val="Lienhypertexte"/>
            <w:color w:val="0070C0"/>
            <w:lang w:val="fr-FR"/>
          </w:rPr>
          <w:t>https://www.vie-publique.fr/en-bref/278567-parlement-ue-reviser-la-directive-sur-la-traite-des-etres-humains</w:t>
        </w:r>
      </w:hyperlink>
      <w:r w:rsidRPr="00651889">
        <w:rPr>
          <w:lang w:val="fr-FR"/>
        </w:rPr>
        <w:t>.</w:t>
      </w:r>
    </w:p>
    <w:p w14:paraId="0EE2AEBD" w14:textId="77777777" w:rsidR="005455E0" w:rsidRPr="00881402" w:rsidRDefault="005455E0" w:rsidP="005455E0">
      <w:pPr>
        <w:rPr>
          <w:lang w:val="fr-FR"/>
        </w:rPr>
      </w:pPr>
    </w:p>
    <w:p w14:paraId="29565431" w14:textId="77777777" w:rsidR="005455E0" w:rsidRDefault="005455E0" w:rsidP="005455E0">
      <w:pPr>
        <w:pStyle w:val="Notedebasdepage"/>
        <w:numPr>
          <w:ilvl w:val="0"/>
          <w:numId w:val="33"/>
        </w:numPr>
        <w:rPr>
          <w:rStyle w:val="normaltextrun"/>
          <w:sz w:val="24"/>
          <w:szCs w:val="24"/>
          <w:lang w:val="en-GB"/>
        </w:rPr>
      </w:pPr>
      <w:r w:rsidRPr="00651889">
        <w:rPr>
          <w:rStyle w:val="normaltextrun"/>
          <w:sz w:val="24"/>
          <w:szCs w:val="24"/>
          <w:lang w:val="en-GB"/>
        </w:rPr>
        <w:t xml:space="preserve">Lao Dong N., « Vietnamese women arrested for surrogacy », in </w:t>
      </w:r>
      <w:r w:rsidRPr="00651889">
        <w:rPr>
          <w:rStyle w:val="normaltextrun"/>
          <w:i/>
          <w:iCs/>
          <w:sz w:val="24"/>
          <w:szCs w:val="24"/>
          <w:lang w:val="en-GB"/>
        </w:rPr>
        <w:t>Vietnam net</w:t>
      </w:r>
      <w:r w:rsidRPr="00651889">
        <w:rPr>
          <w:rStyle w:val="normaltextrun"/>
          <w:sz w:val="24"/>
          <w:szCs w:val="24"/>
          <w:lang w:val="en-GB"/>
        </w:rPr>
        <w:t>, [</w:t>
      </w:r>
      <w:proofErr w:type="spellStart"/>
      <w:r w:rsidRPr="00651889">
        <w:rPr>
          <w:rStyle w:val="spellingerror"/>
          <w:sz w:val="24"/>
          <w:szCs w:val="24"/>
          <w:lang w:val="en-GB"/>
        </w:rPr>
        <w:t>en</w:t>
      </w:r>
      <w:proofErr w:type="spellEnd"/>
      <w:r w:rsidRPr="00651889">
        <w:rPr>
          <w:rStyle w:val="normaltextrun"/>
          <w:sz w:val="24"/>
          <w:szCs w:val="24"/>
          <w:lang w:val="en-GB"/>
        </w:rPr>
        <w:t xml:space="preserve"> </w:t>
      </w:r>
      <w:proofErr w:type="spellStart"/>
      <w:r w:rsidRPr="00651889">
        <w:rPr>
          <w:rStyle w:val="spellingerror"/>
          <w:sz w:val="24"/>
          <w:szCs w:val="24"/>
          <w:lang w:val="en-GB"/>
        </w:rPr>
        <w:t>ligne</w:t>
      </w:r>
      <w:proofErr w:type="spellEnd"/>
      <w:r w:rsidRPr="00651889">
        <w:rPr>
          <w:rStyle w:val="normaltextrun"/>
          <w:sz w:val="24"/>
          <w:szCs w:val="24"/>
          <w:lang w:val="en-GB"/>
        </w:rPr>
        <w:t xml:space="preserve">], </w:t>
      </w:r>
      <w:proofErr w:type="spellStart"/>
      <w:r w:rsidRPr="00651889">
        <w:rPr>
          <w:rStyle w:val="spellingerror"/>
          <w:sz w:val="24"/>
          <w:szCs w:val="24"/>
          <w:lang w:val="en-GB"/>
        </w:rPr>
        <w:t>publié</w:t>
      </w:r>
      <w:proofErr w:type="spellEnd"/>
      <w:r w:rsidRPr="00651889">
        <w:rPr>
          <w:rStyle w:val="normaltextrun"/>
          <w:sz w:val="24"/>
          <w:szCs w:val="24"/>
          <w:lang w:val="en-GB"/>
        </w:rPr>
        <w:t xml:space="preserve"> le 11.04.2019, </w:t>
      </w:r>
      <w:proofErr w:type="spellStart"/>
      <w:r w:rsidRPr="00651889">
        <w:rPr>
          <w:rStyle w:val="spellingerror"/>
          <w:sz w:val="24"/>
          <w:szCs w:val="24"/>
          <w:lang w:val="en-GB"/>
        </w:rPr>
        <w:t>consulté</w:t>
      </w:r>
      <w:proofErr w:type="spellEnd"/>
      <w:r w:rsidRPr="00651889">
        <w:rPr>
          <w:rStyle w:val="normaltextrun"/>
          <w:sz w:val="24"/>
          <w:szCs w:val="24"/>
          <w:lang w:val="en-GB"/>
        </w:rPr>
        <w:t xml:space="preserve"> le 12.08.2021, </w:t>
      </w:r>
      <w:hyperlink r:id="rId20" w:tgtFrame="_blank" w:history="1">
        <w:r w:rsidRPr="00651889">
          <w:rPr>
            <w:rStyle w:val="normaltextrun"/>
            <w:color w:val="0000FF"/>
            <w:sz w:val="24"/>
            <w:szCs w:val="24"/>
            <w:u w:val="single"/>
            <w:lang w:val="en-GB"/>
          </w:rPr>
          <w:t>https://vietnamnet.vn/en/society/vietnamese-women-arrested-for-surrogacy-521586.html</w:t>
        </w:r>
      </w:hyperlink>
      <w:r w:rsidRPr="00651889">
        <w:rPr>
          <w:rStyle w:val="normaltextrun"/>
          <w:sz w:val="24"/>
          <w:szCs w:val="24"/>
          <w:lang w:val="en-GB"/>
        </w:rPr>
        <w:t>.</w:t>
      </w:r>
    </w:p>
    <w:p w14:paraId="6FE892DF" w14:textId="77777777" w:rsidR="005455E0" w:rsidRPr="001E2873" w:rsidRDefault="005455E0" w:rsidP="005455E0">
      <w:pPr>
        <w:pStyle w:val="Notedebasdepage"/>
        <w:rPr>
          <w:rStyle w:val="normaltextrun"/>
          <w:sz w:val="24"/>
          <w:szCs w:val="24"/>
          <w:lang w:val="en-GB"/>
        </w:rPr>
      </w:pPr>
    </w:p>
    <w:p w14:paraId="48576242" w14:textId="77777777" w:rsidR="005455E0" w:rsidRPr="00881402" w:rsidRDefault="005455E0" w:rsidP="005455E0">
      <w:pPr>
        <w:pStyle w:val="paragraph"/>
        <w:numPr>
          <w:ilvl w:val="0"/>
          <w:numId w:val="33"/>
        </w:numPr>
        <w:spacing w:before="0" w:beforeAutospacing="0" w:after="0" w:afterAutospacing="0"/>
        <w:textAlignment w:val="baseline"/>
        <w:rPr>
          <w:rStyle w:val="normaltextrun"/>
          <w:lang w:val="fr-FR"/>
        </w:rPr>
      </w:pPr>
      <w:r w:rsidRPr="00DF5B78">
        <w:rPr>
          <w:rStyle w:val="normaltextrun"/>
        </w:rPr>
        <w:t xml:space="preserve">Moreau F., « Bordeaux : un couple condamné pour une GPA avec une mère porteuse bulgare », in </w:t>
      </w:r>
      <w:proofErr w:type="spellStart"/>
      <w:r w:rsidRPr="00DF5B78">
        <w:rPr>
          <w:rStyle w:val="contextualspellingandgrammarerror"/>
          <w:i/>
          <w:iCs/>
        </w:rPr>
        <w:t>Sud Ouest</w:t>
      </w:r>
      <w:proofErr w:type="spellEnd"/>
      <w:r w:rsidRPr="00DF5B78">
        <w:rPr>
          <w:rStyle w:val="normaltextrun"/>
        </w:rPr>
        <w:t xml:space="preserve">, [en ligne], publié le 1.07.2015, mis à jour le 2.07.2015, consulté le 10 avril 2021, </w:t>
      </w:r>
      <w:hyperlink r:id="rId21" w:tgtFrame="_blank" w:history="1">
        <w:r w:rsidRPr="00DF5B78">
          <w:rPr>
            <w:rStyle w:val="normaltextrun"/>
            <w:color w:val="0000FF"/>
            <w:u w:val="single"/>
          </w:rPr>
          <w:t>https://www.sudouest.fr/2015/07/01/bordeaux-deux-hommes-condamnes-suite-a-une-gestation-pour-autrui-1981209-2780.php?nic</w:t>
        </w:r>
      </w:hyperlink>
      <w:r w:rsidRPr="00DF5B78">
        <w:rPr>
          <w:rStyle w:val="normaltextrun"/>
        </w:rPr>
        <w:t>.</w:t>
      </w:r>
    </w:p>
    <w:p w14:paraId="5B615185" w14:textId="77777777" w:rsidR="005455E0" w:rsidRPr="00881402" w:rsidRDefault="005455E0" w:rsidP="005455E0">
      <w:pPr>
        <w:pStyle w:val="paragraph"/>
        <w:spacing w:before="0" w:beforeAutospacing="0" w:after="0" w:afterAutospacing="0"/>
        <w:textAlignment w:val="baseline"/>
        <w:rPr>
          <w:lang w:val="fr-FR"/>
        </w:rPr>
      </w:pPr>
    </w:p>
    <w:p w14:paraId="3F814976" w14:textId="77777777" w:rsidR="005455E0" w:rsidRPr="00CE1247" w:rsidRDefault="005455E0" w:rsidP="005455E0">
      <w:pPr>
        <w:pStyle w:val="paragraph"/>
        <w:numPr>
          <w:ilvl w:val="0"/>
          <w:numId w:val="33"/>
        </w:numPr>
        <w:spacing w:before="0" w:beforeAutospacing="0" w:after="0" w:afterAutospacing="0"/>
        <w:textAlignment w:val="baseline"/>
        <w:rPr>
          <w:lang w:val="en-GB"/>
        </w:rPr>
      </w:pPr>
      <w:r w:rsidRPr="00651889">
        <w:rPr>
          <w:lang w:val="en-GB"/>
        </w:rPr>
        <w:t xml:space="preserve">Oswald K., « Earthquake throws spotlight on Israeli use of Nepalese surrogacy », in </w:t>
      </w:r>
      <w:proofErr w:type="spellStart"/>
      <w:r w:rsidRPr="00651889">
        <w:rPr>
          <w:i/>
          <w:iCs/>
          <w:lang w:val="en-GB"/>
        </w:rPr>
        <w:t>Bionews</w:t>
      </w:r>
      <w:proofErr w:type="spellEnd"/>
      <w:r w:rsidRPr="00651889">
        <w:rPr>
          <w:lang w:val="en-GB"/>
        </w:rPr>
        <w:t>, [</w:t>
      </w:r>
      <w:proofErr w:type="spellStart"/>
      <w:r w:rsidRPr="00651889">
        <w:rPr>
          <w:lang w:val="en-GB"/>
        </w:rPr>
        <w:t>en</w:t>
      </w:r>
      <w:proofErr w:type="spellEnd"/>
      <w:r w:rsidRPr="00651889">
        <w:rPr>
          <w:lang w:val="en-GB"/>
        </w:rPr>
        <w:t xml:space="preserve"> </w:t>
      </w:r>
      <w:proofErr w:type="spellStart"/>
      <w:r w:rsidRPr="00651889">
        <w:rPr>
          <w:lang w:val="en-GB"/>
        </w:rPr>
        <w:t>ligne</w:t>
      </w:r>
      <w:proofErr w:type="spellEnd"/>
      <w:r w:rsidRPr="00651889">
        <w:rPr>
          <w:lang w:val="en-GB"/>
        </w:rPr>
        <w:t xml:space="preserve">], </w:t>
      </w:r>
      <w:proofErr w:type="spellStart"/>
      <w:r w:rsidRPr="00651889">
        <w:rPr>
          <w:lang w:val="en-GB"/>
        </w:rPr>
        <w:t>publié</w:t>
      </w:r>
      <w:proofErr w:type="spellEnd"/>
      <w:r w:rsidRPr="00651889">
        <w:rPr>
          <w:lang w:val="en-GB"/>
        </w:rPr>
        <w:t xml:space="preserve"> le 5.05.2015, </w:t>
      </w:r>
      <w:proofErr w:type="spellStart"/>
      <w:r w:rsidRPr="00651889">
        <w:rPr>
          <w:lang w:val="en-GB"/>
        </w:rPr>
        <w:t>consulté</w:t>
      </w:r>
      <w:proofErr w:type="spellEnd"/>
      <w:r w:rsidRPr="00651889">
        <w:rPr>
          <w:lang w:val="en-GB"/>
        </w:rPr>
        <w:t xml:space="preserve"> le 12.08.2021, </w:t>
      </w:r>
      <w:hyperlink r:id="rId22" w:tgtFrame="_blank" w:history="1">
        <w:r w:rsidRPr="00CE1247">
          <w:rPr>
            <w:color w:val="0000FF"/>
            <w:u w:val="single"/>
            <w:lang w:val="en-GB"/>
          </w:rPr>
          <w:t>https://webcache.googleusercontent.com/search?q=cache:6BoO1t9MUJEJ:https://www.bionews.org.uk/page_95016+&amp;cd=16&amp;hl=en&amp;ct=clnk&amp;gl=fr</w:t>
        </w:r>
      </w:hyperlink>
      <w:r w:rsidRPr="00CE1247">
        <w:rPr>
          <w:lang w:val="en-GB"/>
        </w:rPr>
        <w:t>. </w:t>
      </w:r>
    </w:p>
    <w:p w14:paraId="5DEC0E27" w14:textId="77777777" w:rsidR="005455E0" w:rsidRPr="00CE1247" w:rsidRDefault="005455E0" w:rsidP="005455E0">
      <w:pPr>
        <w:pStyle w:val="Paragraphedeliste"/>
        <w:rPr>
          <w:lang w:val="en-GB"/>
        </w:rPr>
      </w:pPr>
    </w:p>
    <w:p w14:paraId="43E7E9A6" w14:textId="77777777" w:rsidR="005455E0" w:rsidRPr="00CE1247" w:rsidRDefault="005455E0" w:rsidP="005455E0">
      <w:pPr>
        <w:pStyle w:val="Paragraphedeliste"/>
        <w:numPr>
          <w:ilvl w:val="0"/>
          <w:numId w:val="33"/>
        </w:numPr>
        <w:textAlignment w:val="baseline"/>
        <w:rPr>
          <w:lang w:val="en-GB"/>
        </w:rPr>
      </w:pPr>
      <w:r w:rsidRPr="00CE1247">
        <w:rPr>
          <w:lang w:val="en-GB"/>
        </w:rPr>
        <w:lastRenderedPageBreak/>
        <w:t xml:space="preserve">Press Release, « 66 suspected of arranging illegal adoptions and surrogacies, and human egg trafficking in Greece », in </w:t>
      </w:r>
      <w:r w:rsidRPr="00CE1247">
        <w:rPr>
          <w:i/>
          <w:iCs/>
          <w:lang w:val="en-GB"/>
        </w:rPr>
        <w:t>Europol</w:t>
      </w:r>
      <w:r w:rsidRPr="00CE1247">
        <w:rPr>
          <w:lang w:val="en-GB"/>
        </w:rPr>
        <w:t>, [</w:t>
      </w:r>
      <w:proofErr w:type="spellStart"/>
      <w:r w:rsidRPr="00CE1247">
        <w:rPr>
          <w:lang w:val="en-GB"/>
        </w:rPr>
        <w:t>en</w:t>
      </w:r>
      <w:proofErr w:type="spellEnd"/>
      <w:r w:rsidRPr="00CE1247">
        <w:rPr>
          <w:lang w:val="en-GB"/>
        </w:rPr>
        <w:t xml:space="preserve"> </w:t>
      </w:r>
      <w:proofErr w:type="spellStart"/>
      <w:r w:rsidRPr="00CE1247">
        <w:rPr>
          <w:lang w:val="en-GB"/>
        </w:rPr>
        <w:t>ligne</w:t>
      </w:r>
      <w:proofErr w:type="spellEnd"/>
      <w:r w:rsidRPr="00CE1247">
        <w:rPr>
          <w:lang w:val="en-GB"/>
        </w:rPr>
        <w:t xml:space="preserve">], </w:t>
      </w:r>
      <w:proofErr w:type="spellStart"/>
      <w:r w:rsidRPr="00CE1247">
        <w:rPr>
          <w:lang w:val="en-GB"/>
        </w:rPr>
        <w:t>publié</w:t>
      </w:r>
      <w:proofErr w:type="spellEnd"/>
      <w:r w:rsidRPr="00CE1247">
        <w:rPr>
          <w:lang w:val="en-GB"/>
        </w:rPr>
        <w:t xml:space="preserve"> le 26.09.2019, </w:t>
      </w:r>
      <w:proofErr w:type="spellStart"/>
      <w:r w:rsidRPr="00CE1247">
        <w:rPr>
          <w:lang w:val="en-GB"/>
        </w:rPr>
        <w:t>consulté</w:t>
      </w:r>
      <w:proofErr w:type="spellEnd"/>
      <w:r w:rsidRPr="00CE1247">
        <w:rPr>
          <w:lang w:val="en-GB"/>
        </w:rPr>
        <w:t xml:space="preserve"> le 19.03.2021, https://www.europol.europa.eu/newsroom/news/66-suspected-of-arranging-illegal-adoptions-and-surrogacies-and-human-egg-trafficking-in-greece. </w:t>
      </w:r>
    </w:p>
    <w:p w14:paraId="32FB6C55" w14:textId="77777777" w:rsidR="005455E0" w:rsidRPr="00CE1247" w:rsidRDefault="005455E0" w:rsidP="005455E0">
      <w:pPr>
        <w:pStyle w:val="paragraph"/>
        <w:spacing w:before="0" w:beforeAutospacing="0" w:after="0" w:afterAutospacing="0"/>
        <w:textAlignment w:val="baseline"/>
        <w:rPr>
          <w:lang w:val="en-GB"/>
        </w:rPr>
      </w:pPr>
    </w:p>
    <w:p w14:paraId="7277C959" w14:textId="77777777" w:rsidR="005455E0" w:rsidRDefault="005455E0" w:rsidP="005455E0">
      <w:pPr>
        <w:pStyle w:val="paragraph"/>
        <w:numPr>
          <w:ilvl w:val="0"/>
          <w:numId w:val="33"/>
        </w:numPr>
        <w:spacing w:before="0" w:beforeAutospacing="0" w:after="0" w:afterAutospacing="0"/>
        <w:textAlignment w:val="baseline"/>
        <w:rPr>
          <w:lang w:val="fr-FR"/>
        </w:rPr>
      </w:pPr>
      <w:r w:rsidRPr="00CE1247">
        <w:t xml:space="preserve">Shimbun M., « Enquête. Au Japon, des mères porteuses au service des riches Chinois », in </w:t>
      </w:r>
      <w:r w:rsidRPr="00CE1247">
        <w:rPr>
          <w:i/>
          <w:iCs/>
        </w:rPr>
        <w:t>Courrier international</w:t>
      </w:r>
      <w:r w:rsidRPr="00CE1247">
        <w:t>, [en ligne], publié</w:t>
      </w:r>
      <w:r w:rsidRPr="00651889">
        <w:t xml:space="preserve"> le 12.05.2016, consulté le 17.03.2021, </w:t>
      </w:r>
      <w:hyperlink r:id="rId23" w:tgtFrame="_blank" w:history="1">
        <w:r w:rsidRPr="00651889">
          <w:rPr>
            <w:color w:val="0000FF"/>
            <w:u w:val="single"/>
          </w:rPr>
          <w:t>https://www.courrierinternational.com/article/enquete-au-japon-des-meres-porteuses-au-service-des-riches-chinois</w:t>
        </w:r>
      </w:hyperlink>
      <w:r w:rsidRPr="00651889">
        <w:t>.</w:t>
      </w:r>
      <w:r w:rsidRPr="00651889">
        <w:rPr>
          <w:lang w:val="fr-FR"/>
        </w:rPr>
        <w:t> </w:t>
      </w:r>
    </w:p>
    <w:p w14:paraId="78745EAE" w14:textId="77777777" w:rsidR="005455E0" w:rsidRPr="001E2873" w:rsidRDefault="005455E0" w:rsidP="005455E0">
      <w:pPr>
        <w:pStyle w:val="paragraph"/>
        <w:spacing w:before="0" w:beforeAutospacing="0" w:after="0" w:afterAutospacing="0"/>
        <w:textAlignment w:val="baseline"/>
        <w:rPr>
          <w:lang w:val="fr-FR"/>
        </w:rPr>
      </w:pPr>
    </w:p>
    <w:p w14:paraId="23612316" w14:textId="77777777" w:rsidR="005455E0" w:rsidRPr="00CE1247" w:rsidRDefault="005455E0" w:rsidP="005455E0">
      <w:pPr>
        <w:pStyle w:val="paragraph"/>
        <w:numPr>
          <w:ilvl w:val="0"/>
          <w:numId w:val="33"/>
        </w:numPr>
        <w:spacing w:before="0" w:beforeAutospacing="0" w:after="0" w:afterAutospacing="0"/>
        <w:textAlignment w:val="baseline"/>
        <w:rPr>
          <w:rStyle w:val="normaltextrun"/>
          <w:lang w:val="en-GB"/>
        </w:rPr>
      </w:pPr>
      <w:r w:rsidRPr="00651889">
        <w:rPr>
          <w:rStyle w:val="normaltextrun"/>
          <w:lang w:val="en-GB"/>
        </w:rPr>
        <w:t>Stewart</w:t>
      </w:r>
      <w:r>
        <w:rPr>
          <w:rStyle w:val="normaltextrun"/>
          <w:lang w:val="en-GB"/>
        </w:rPr>
        <w:t xml:space="preserve"> W.</w:t>
      </w:r>
      <w:r w:rsidRPr="00651889">
        <w:rPr>
          <w:rStyle w:val="normaltextrun"/>
          <w:lang w:val="en-GB"/>
        </w:rPr>
        <w:t xml:space="preserve">, « Three babies born to surrogates abandoned by mums due to pandemic », in </w:t>
      </w:r>
      <w:r w:rsidRPr="00651889">
        <w:rPr>
          <w:rStyle w:val="normaltextrun"/>
          <w:i/>
          <w:iCs/>
          <w:lang w:val="en-GB"/>
        </w:rPr>
        <w:t>Mirror,</w:t>
      </w:r>
      <w:r w:rsidRPr="00651889">
        <w:rPr>
          <w:rStyle w:val="normaltextrun"/>
          <w:lang w:val="en-GB"/>
        </w:rPr>
        <w:t xml:space="preserve"> [</w:t>
      </w:r>
      <w:proofErr w:type="spellStart"/>
      <w:r w:rsidRPr="00651889">
        <w:rPr>
          <w:rStyle w:val="spellingerror"/>
          <w:lang w:val="en-GB"/>
        </w:rPr>
        <w:t>en</w:t>
      </w:r>
      <w:proofErr w:type="spellEnd"/>
      <w:r w:rsidRPr="00651889">
        <w:rPr>
          <w:rStyle w:val="normaltextrun"/>
          <w:lang w:val="en-GB"/>
        </w:rPr>
        <w:t xml:space="preserve"> </w:t>
      </w:r>
      <w:proofErr w:type="spellStart"/>
      <w:r w:rsidRPr="00651889">
        <w:rPr>
          <w:rStyle w:val="spellingerror"/>
          <w:lang w:val="en-GB"/>
        </w:rPr>
        <w:t>ligne</w:t>
      </w:r>
      <w:proofErr w:type="spellEnd"/>
      <w:r w:rsidRPr="00651889">
        <w:rPr>
          <w:rStyle w:val="normaltextrun"/>
          <w:lang w:val="en-GB"/>
        </w:rPr>
        <w:t xml:space="preserve">], </w:t>
      </w:r>
      <w:proofErr w:type="spellStart"/>
      <w:r w:rsidRPr="00651889">
        <w:rPr>
          <w:rStyle w:val="spellingerror"/>
          <w:lang w:val="en-GB"/>
        </w:rPr>
        <w:t>publié</w:t>
      </w:r>
      <w:proofErr w:type="spellEnd"/>
      <w:r w:rsidRPr="00651889">
        <w:rPr>
          <w:rStyle w:val="normaltextrun"/>
          <w:lang w:val="en-GB"/>
        </w:rPr>
        <w:t xml:space="preserve"> le 18.12.2020, </w:t>
      </w:r>
      <w:proofErr w:type="spellStart"/>
      <w:r w:rsidRPr="00651889">
        <w:rPr>
          <w:rStyle w:val="spellingerror"/>
          <w:lang w:val="en-GB"/>
        </w:rPr>
        <w:t>consulté</w:t>
      </w:r>
      <w:proofErr w:type="spellEnd"/>
      <w:r w:rsidRPr="00651889">
        <w:rPr>
          <w:rStyle w:val="normaltextrun"/>
          <w:lang w:val="en-GB"/>
        </w:rPr>
        <w:t xml:space="preserve"> le 17.03.2021, </w:t>
      </w:r>
      <w:hyperlink r:id="rId24" w:tgtFrame="_blank" w:history="1">
        <w:r w:rsidRPr="00CE1247">
          <w:rPr>
            <w:rStyle w:val="normaltextrun"/>
            <w:color w:val="0000FF"/>
            <w:u w:val="single"/>
            <w:lang w:val="en-GB"/>
          </w:rPr>
          <w:t>https://www.mirror.co.uk/news/world-news/three-babies-born-surrogates-abandoned-23186539</w:t>
        </w:r>
      </w:hyperlink>
      <w:r w:rsidRPr="00CE1247">
        <w:rPr>
          <w:rStyle w:val="normaltextrun"/>
          <w:lang w:val="en-GB"/>
        </w:rPr>
        <w:t>.</w:t>
      </w:r>
    </w:p>
    <w:p w14:paraId="608BCFCB" w14:textId="77777777" w:rsidR="005455E0" w:rsidRPr="00CE1247" w:rsidRDefault="005455E0" w:rsidP="005455E0">
      <w:pPr>
        <w:pStyle w:val="Paragraphedeliste"/>
        <w:rPr>
          <w:rStyle w:val="normaltextrun"/>
          <w:lang w:val="en-GB"/>
        </w:rPr>
      </w:pPr>
    </w:p>
    <w:p w14:paraId="6EAF7F8D" w14:textId="77777777" w:rsidR="005455E0" w:rsidRPr="00CE1247" w:rsidRDefault="005455E0" w:rsidP="005455E0">
      <w:pPr>
        <w:pStyle w:val="paragraph"/>
        <w:numPr>
          <w:ilvl w:val="0"/>
          <w:numId w:val="33"/>
        </w:numPr>
        <w:spacing w:before="0" w:beforeAutospacing="0" w:after="0" w:afterAutospacing="0"/>
        <w:textAlignment w:val="baseline"/>
        <w:rPr>
          <w:rStyle w:val="normaltextrun"/>
          <w:lang w:val="fr-FR"/>
        </w:rPr>
      </w:pPr>
      <w:r w:rsidRPr="00CE1247">
        <w:rPr>
          <w:rStyle w:val="normaltextrun"/>
        </w:rPr>
        <w:t xml:space="preserve">Structure solide, « Qui a choisi une mère porteuse pour </w:t>
      </w:r>
      <w:proofErr w:type="spellStart"/>
      <w:r w:rsidRPr="00CE1247">
        <w:rPr>
          <w:rStyle w:val="spellingerror"/>
        </w:rPr>
        <w:t>Pugacheva</w:t>
      </w:r>
      <w:proofErr w:type="spellEnd"/>
      <w:r w:rsidRPr="00CE1247">
        <w:rPr>
          <w:rStyle w:val="normaltextrun"/>
        </w:rPr>
        <w:t xml:space="preserve"> et </w:t>
      </w:r>
      <w:proofErr w:type="spellStart"/>
      <w:r w:rsidRPr="00CE1247">
        <w:rPr>
          <w:rStyle w:val="spellingerror"/>
        </w:rPr>
        <w:t>Galkin</w:t>
      </w:r>
      <w:proofErr w:type="spellEnd"/>
      <w:r w:rsidRPr="00CE1247">
        <w:rPr>
          <w:rStyle w:val="normaltextrun"/>
        </w:rPr>
        <w:t xml:space="preserve"> détenus pour trafic d’enfants », in </w:t>
      </w:r>
      <w:proofErr w:type="spellStart"/>
      <w:r w:rsidRPr="00CE1247">
        <w:rPr>
          <w:rStyle w:val="spellingerror"/>
          <w:i/>
          <w:iCs/>
        </w:rPr>
        <w:t>Lenta.Ru</w:t>
      </w:r>
      <w:proofErr w:type="spellEnd"/>
      <w:r w:rsidRPr="00CE1247">
        <w:rPr>
          <w:rStyle w:val="normaltextrun"/>
        </w:rPr>
        <w:t xml:space="preserve">, [en ligne], publié le 16.07.2020, consulté le 18.03.2021, </w:t>
      </w:r>
      <w:hyperlink r:id="rId25" w:tgtFrame="_blank" w:history="1">
        <w:r w:rsidRPr="00CE1247">
          <w:rPr>
            <w:rStyle w:val="normaltextrun"/>
            <w:color w:val="0000FF"/>
            <w:u w:val="single"/>
          </w:rPr>
          <w:t>https://m.lenta.ru/news/2020/07/16/doctor</w:t>
        </w:r>
      </w:hyperlink>
      <w:r w:rsidRPr="00CE1247">
        <w:rPr>
          <w:rStyle w:val="normaltextrun"/>
        </w:rPr>
        <w:t>.</w:t>
      </w:r>
    </w:p>
    <w:p w14:paraId="5DBD3823" w14:textId="77777777" w:rsidR="005455E0" w:rsidRPr="00CE1247" w:rsidRDefault="005455E0" w:rsidP="005455E0">
      <w:pPr>
        <w:pStyle w:val="Paragraphedeliste"/>
        <w:rPr>
          <w:rStyle w:val="normaltextrun"/>
          <w:lang w:val="fr-FR"/>
        </w:rPr>
      </w:pPr>
    </w:p>
    <w:p w14:paraId="3F1F708E" w14:textId="77777777" w:rsidR="005455E0" w:rsidRPr="003B392E" w:rsidRDefault="005455E0" w:rsidP="005455E0">
      <w:pPr>
        <w:pStyle w:val="paragraph"/>
        <w:numPr>
          <w:ilvl w:val="0"/>
          <w:numId w:val="33"/>
        </w:numPr>
        <w:spacing w:before="0" w:beforeAutospacing="0" w:after="0" w:afterAutospacing="0"/>
        <w:textAlignment w:val="baseline"/>
        <w:rPr>
          <w:rStyle w:val="normaltextrun"/>
          <w:lang w:val="fr-FR"/>
        </w:rPr>
      </w:pPr>
      <w:proofErr w:type="spellStart"/>
      <w:r w:rsidRPr="003B392E">
        <w:rPr>
          <w:lang w:val="fr-FR"/>
        </w:rPr>
        <w:t>Thawan</w:t>
      </w:r>
      <w:proofErr w:type="spellEnd"/>
      <w:r w:rsidRPr="003B392E">
        <w:rPr>
          <w:lang w:val="fr-FR"/>
        </w:rPr>
        <w:t xml:space="preserve"> T., « Bangkok </w:t>
      </w:r>
      <w:proofErr w:type="spellStart"/>
      <w:r w:rsidRPr="003B392E">
        <w:rPr>
          <w:lang w:val="fr-FR"/>
        </w:rPr>
        <w:t>airport</w:t>
      </w:r>
      <w:proofErr w:type="spellEnd"/>
      <w:r w:rsidRPr="003B392E">
        <w:rPr>
          <w:lang w:val="fr-FR"/>
        </w:rPr>
        <w:t xml:space="preserve"> police stop </w:t>
      </w:r>
      <w:proofErr w:type="spellStart"/>
      <w:r w:rsidRPr="003B392E">
        <w:rPr>
          <w:lang w:val="fr-FR"/>
        </w:rPr>
        <w:t>Chinese</w:t>
      </w:r>
      <w:proofErr w:type="spellEnd"/>
      <w:r w:rsidRPr="003B392E">
        <w:rPr>
          <w:lang w:val="fr-FR"/>
        </w:rPr>
        <w:t xml:space="preserve"> </w:t>
      </w:r>
      <w:proofErr w:type="spellStart"/>
      <w:r w:rsidRPr="003B392E">
        <w:rPr>
          <w:lang w:val="fr-FR"/>
        </w:rPr>
        <w:t>with</w:t>
      </w:r>
      <w:proofErr w:type="spellEnd"/>
      <w:r w:rsidRPr="003B392E">
        <w:rPr>
          <w:lang w:val="fr-FR"/>
        </w:rPr>
        <w:t xml:space="preserve"> babies, seize fake </w:t>
      </w:r>
      <w:proofErr w:type="spellStart"/>
      <w:r w:rsidRPr="003B392E">
        <w:rPr>
          <w:lang w:val="fr-FR"/>
        </w:rPr>
        <w:t>birth</w:t>
      </w:r>
      <w:proofErr w:type="spellEnd"/>
      <w:r w:rsidRPr="003B392E">
        <w:rPr>
          <w:lang w:val="fr-FR"/>
        </w:rPr>
        <w:t xml:space="preserve"> </w:t>
      </w:r>
      <w:proofErr w:type="spellStart"/>
      <w:r w:rsidRPr="003B392E">
        <w:rPr>
          <w:lang w:val="fr-FR"/>
        </w:rPr>
        <w:t>certificates</w:t>
      </w:r>
      <w:proofErr w:type="spellEnd"/>
      <w:r w:rsidRPr="003B392E">
        <w:rPr>
          <w:lang w:val="fr-FR"/>
        </w:rPr>
        <w:t xml:space="preserve"> », in </w:t>
      </w:r>
      <w:r w:rsidRPr="003B392E">
        <w:rPr>
          <w:i/>
          <w:iCs/>
          <w:lang w:val="fr-FR"/>
        </w:rPr>
        <w:t xml:space="preserve">The </w:t>
      </w:r>
      <w:proofErr w:type="spellStart"/>
      <w:r w:rsidRPr="003B392E">
        <w:rPr>
          <w:i/>
          <w:iCs/>
          <w:lang w:val="fr-FR"/>
        </w:rPr>
        <w:t>Thaiger</w:t>
      </w:r>
      <w:proofErr w:type="spellEnd"/>
      <w:r w:rsidRPr="003B392E">
        <w:rPr>
          <w:lang w:val="fr-FR"/>
        </w:rPr>
        <w:t xml:space="preserve">, [en ligne], publié le 30.06.2021, consulté le 30.07.2021, </w:t>
      </w:r>
      <w:hyperlink r:id="rId26" w:tgtFrame="_blank" w:history="1">
        <w:r w:rsidRPr="003B392E">
          <w:rPr>
            <w:color w:val="0000FF"/>
            <w:u w:val="single"/>
            <w:lang w:val="fr-FR"/>
          </w:rPr>
          <w:t>https://thethaiger.com/news/national/bangkok-airport-police-stop-chinese-with-babies-seize-fake-birth-certificates</w:t>
        </w:r>
      </w:hyperlink>
      <w:r w:rsidRPr="003B392E">
        <w:rPr>
          <w:lang w:val="fr-FR"/>
        </w:rPr>
        <w:t>.</w:t>
      </w:r>
    </w:p>
    <w:p w14:paraId="342DC942" w14:textId="77777777" w:rsidR="005455E0" w:rsidRPr="003B392E" w:rsidRDefault="005455E0" w:rsidP="005455E0">
      <w:pPr>
        <w:pStyle w:val="paragraph"/>
        <w:spacing w:before="0" w:beforeAutospacing="0" w:after="0" w:afterAutospacing="0"/>
        <w:textAlignment w:val="baseline"/>
        <w:rPr>
          <w:rStyle w:val="normaltextrun"/>
          <w:lang w:val="fr-FR"/>
        </w:rPr>
      </w:pPr>
    </w:p>
    <w:p w14:paraId="5B8EC25D" w14:textId="77777777" w:rsidR="005455E0" w:rsidRPr="003B392E" w:rsidRDefault="005455E0" w:rsidP="005455E0">
      <w:pPr>
        <w:pStyle w:val="paragraph"/>
        <w:numPr>
          <w:ilvl w:val="0"/>
          <w:numId w:val="33"/>
        </w:numPr>
        <w:spacing w:before="0" w:beforeAutospacing="0" w:after="0" w:afterAutospacing="0"/>
        <w:textAlignment w:val="baseline"/>
        <w:rPr>
          <w:rStyle w:val="normaltextrun"/>
          <w:lang w:val="fr-FR"/>
        </w:rPr>
      </w:pPr>
      <w:proofErr w:type="spellStart"/>
      <w:r w:rsidRPr="003B392E">
        <w:rPr>
          <w:rStyle w:val="normaltextrun"/>
          <w:lang w:val="fr-FR"/>
        </w:rPr>
        <w:t>Uchechukwu</w:t>
      </w:r>
      <w:proofErr w:type="spellEnd"/>
      <w:r w:rsidRPr="003B392E">
        <w:rPr>
          <w:rStyle w:val="normaltextrun"/>
          <w:lang w:val="fr-FR"/>
        </w:rPr>
        <w:t xml:space="preserve"> O., “#</w:t>
      </w:r>
      <w:proofErr w:type="spellStart"/>
      <w:r w:rsidRPr="003B392E">
        <w:rPr>
          <w:rStyle w:val="spellingerror"/>
          <w:lang w:val="fr-FR"/>
        </w:rPr>
        <w:t>JusticeforAjimaandSusan</w:t>
      </w:r>
      <w:proofErr w:type="spellEnd"/>
      <w:r w:rsidRPr="003B392E">
        <w:rPr>
          <w:rStyle w:val="normaltextrun"/>
          <w:lang w:val="fr-FR"/>
        </w:rPr>
        <w:t xml:space="preserve">: The </w:t>
      </w:r>
      <w:proofErr w:type="spellStart"/>
      <w:r w:rsidRPr="003B392E">
        <w:rPr>
          <w:rStyle w:val="normaltextrun"/>
          <w:lang w:val="fr-FR"/>
        </w:rPr>
        <w:t>Belgium</w:t>
      </w:r>
      <w:proofErr w:type="spellEnd"/>
      <w:r w:rsidRPr="003B392E">
        <w:rPr>
          <w:rStyle w:val="normaltextrun"/>
          <w:lang w:val="fr-FR"/>
        </w:rPr>
        <w:t xml:space="preserve"> </w:t>
      </w:r>
      <w:proofErr w:type="spellStart"/>
      <w:r w:rsidRPr="003B392E">
        <w:rPr>
          <w:rStyle w:val="normaltextrun"/>
          <w:lang w:val="fr-FR"/>
        </w:rPr>
        <w:t>press</w:t>
      </w:r>
      <w:proofErr w:type="spellEnd"/>
      <w:r w:rsidRPr="003B392E">
        <w:rPr>
          <w:rStyle w:val="normaltextrun"/>
          <w:lang w:val="fr-FR"/>
        </w:rPr>
        <w:t xml:space="preserve"> </w:t>
      </w:r>
      <w:proofErr w:type="spellStart"/>
      <w:r w:rsidRPr="003B392E">
        <w:rPr>
          <w:rStyle w:val="normaltextrun"/>
          <w:lang w:val="fr-FR"/>
        </w:rPr>
        <w:t>conspiracy</w:t>
      </w:r>
      <w:proofErr w:type="spellEnd"/>
      <w:r w:rsidRPr="003B392E">
        <w:rPr>
          <w:rStyle w:val="normaltextrun"/>
          <w:lang w:val="fr-FR"/>
        </w:rPr>
        <w:t xml:space="preserve"> of silence”, [</w:t>
      </w:r>
      <w:r w:rsidRPr="003B392E">
        <w:rPr>
          <w:rStyle w:val="spellingerror"/>
          <w:lang w:val="fr-FR"/>
        </w:rPr>
        <w:t>en</w:t>
      </w:r>
      <w:r w:rsidRPr="003B392E">
        <w:rPr>
          <w:rStyle w:val="normaltextrun"/>
          <w:lang w:val="fr-FR"/>
        </w:rPr>
        <w:t xml:space="preserve"> </w:t>
      </w:r>
      <w:r w:rsidRPr="003B392E">
        <w:rPr>
          <w:rStyle w:val="spellingerror"/>
          <w:lang w:val="fr-FR"/>
        </w:rPr>
        <w:t>ligne</w:t>
      </w:r>
      <w:r w:rsidRPr="003B392E">
        <w:rPr>
          <w:rStyle w:val="normaltextrun"/>
          <w:lang w:val="fr-FR"/>
        </w:rPr>
        <w:t xml:space="preserve">], </w:t>
      </w:r>
      <w:r w:rsidRPr="003B392E">
        <w:rPr>
          <w:rStyle w:val="spellingerror"/>
          <w:lang w:val="fr-FR"/>
        </w:rPr>
        <w:t>publié</w:t>
      </w:r>
      <w:r w:rsidRPr="003B392E">
        <w:rPr>
          <w:rStyle w:val="normaltextrun"/>
          <w:lang w:val="fr-FR"/>
        </w:rPr>
        <w:t xml:space="preserve"> le 13.04.2021, </w:t>
      </w:r>
      <w:r w:rsidRPr="003B392E">
        <w:rPr>
          <w:rStyle w:val="spellingerror"/>
          <w:lang w:val="fr-FR"/>
        </w:rPr>
        <w:t>consulté</w:t>
      </w:r>
      <w:r w:rsidRPr="003B392E">
        <w:rPr>
          <w:rStyle w:val="normaltextrun"/>
          <w:lang w:val="fr-FR"/>
        </w:rPr>
        <w:t xml:space="preserve"> le 12.08.2021,</w:t>
      </w:r>
      <w:r w:rsidRPr="003B392E">
        <w:rPr>
          <w:rStyle w:val="normaltextrun"/>
          <w:color w:val="FF0000"/>
          <w:lang w:val="fr-FR"/>
        </w:rPr>
        <w:t xml:space="preserve"> </w:t>
      </w:r>
      <w:hyperlink r:id="rId27" w:tgtFrame="_blank" w:history="1">
        <w:r w:rsidRPr="003B392E">
          <w:rPr>
            <w:rStyle w:val="normaltextrun"/>
            <w:color w:val="0000FF"/>
            <w:u w:val="single"/>
            <w:lang w:val="fr-FR"/>
          </w:rPr>
          <w:t>https://www.icirnigeria.org/justiceforajimaandsusan-the-belgium-press-conspiracy-of-silence</w:t>
        </w:r>
        <w:r w:rsidRPr="003B392E">
          <w:rPr>
            <w:rStyle w:val="normaltextrun"/>
            <w:u w:val="single"/>
            <w:lang w:val="fr-FR"/>
          </w:rPr>
          <w:t>/</w:t>
        </w:r>
      </w:hyperlink>
      <w:r w:rsidRPr="003B392E">
        <w:rPr>
          <w:rStyle w:val="normaltextrun"/>
          <w:lang w:val="fr-FR"/>
        </w:rPr>
        <w:t>.</w:t>
      </w:r>
    </w:p>
    <w:p w14:paraId="0EC35E60" w14:textId="77777777" w:rsidR="005455E0" w:rsidRPr="003B392E" w:rsidRDefault="005455E0" w:rsidP="005455E0">
      <w:pPr>
        <w:pStyle w:val="Paragraphedeliste"/>
        <w:rPr>
          <w:rStyle w:val="normaltextrun"/>
          <w:lang w:val="fr-FR"/>
        </w:rPr>
      </w:pPr>
    </w:p>
    <w:p w14:paraId="780854A0" w14:textId="77777777" w:rsidR="005455E0" w:rsidRPr="00CE1247" w:rsidRDefault="005455E0" w:rsidP="005455E0">
      <w:pPr>
        <w:pStyle w:val="paragraph"/>
        <w:numPr>
          <w:ilvl w:val="0"/>
          <w:numId w:val="33"/>
        </w:numPr>
        <w:spacing w:before="0" w:beforeAutospacing="0" w:after="0" w:afterAutospacing="0"/>
        <w:textAlignment w:val="baseline"/>
        <w:rPr>
          <w:rStyle w:val="normaltextrun"/>
          <w:lang w:val="en-GB"/>
        </w:rPr>
      </w:pPr>
      <w:proofErr w:type="spellStart"/>
      <w:r w:rsidRPr="00CE1247">
        <w:rPr>
          <w:rStyle w:val="spellingerror"/>
          <w:lang w:val="en-GB"/>
        </w:rPr>
        <w:t>Varenikova</w:t>
      </w:r>
      <w:proofErr w:type="spellEnd"/>
      <w:r w:rsidRPr="00CE1247">
        <w:rPr>
          <w:rStyle w:val="spellingerror"/>
          <w:lang w:val="en-GB"/>
        </w:rPr>
        <w:t xml:space="preserve"> M.</w:t>
      </w:r>
      <w:r w:rsidRPr="00CE1247">
        <w:rPr>
          <w:rStyle w:val="normaltextrun"/>
          <w:lang w:val="en-GB"/>
        </w:rPr>
        <w:t xml:space="preserve">, « Mothers, Babies Stranded in Ukraine Surrogacy Industry, in </w:t>
      </w:r>
      <w:r w:rsidRPr="00CE1247">
        <w:rPr>
          <w:rStyle w:val="normaltextrun"/>
          <w:i/>
          <w:iCs/>
          <w:lang w:val="en-GB"/>
        </w:rPr>
        <w:t>The New-York Times</w:t>
      </w:r>
      <w:r w:rsidRPr="00CE1247">
        <w:rPr>
          <w:rStyle w:val="normaltextrun"/>
          <w:lang w:val="en-GB"/>
        </w:rPr>
        <w:t>, [</w:t>
      </w:r>
      <w:proofErr w:type="spellStart"/>
      <w:r w:rsidRPr="00CE1247">
        <w:rPr>
          <w:rStyle w:val="spellingerror"/>
          <w:lang w:val="en-GB"/>
        </w:rPr>
        <w:t>en</w:t>
      </w:r>
      <w:proofErr w:type="spellEnd"/>
      <w:r w:rsidRPr="00CE1247">
        <w:rPr>
          <w:rStyle w:val="normaltextrun"/>
          <w:lang w:val="en-GB"/>
        </w:rPr>
        <w:t xml:space="preserve"> </w:t>
      </w:r>
      <w:proofErr w:type="spellStart"/>
      <w:r w:rsidRPr="00CE1247">
        <w:rPr>
          <w:rStyle w:val="spellingerror"/>
          <w:lang w:val="en-GB"/>
        </w:rPr>
        <w:t>ligne</w:t>
      </w:r>
      <w:proofErr w:type="spellEnd"/>
      <w:r w:rsidRPr="00CE1247">
        <w:rPr>
          <w:rStyle w:val="normaltextrun"/>
          <w:lang w:val="en-GB"/>
        </w:rPr>
        <w:t xml:space="preserve">], </w:t>
      </w:r>
      <w:proofErr w:type="spellStart"/>
      <w:r w:rsidRPr="00CE1247">
        <w:rPr>
          <w:rStyle w:val="spellingerror"/>
          <w:lang w:val="en-GB"/>
        </w:rPr>
        <w:t>publié</w:t>
      </w:r>
      <w:proofErr w:type="spellEnd"/>
      <w:r w:rsidRPr="00CE1247">
        <w:rPr>
          <w:rStyle w:val="normaltextrun"/>
          <w:lang w:val="en-GB"/>
        </w:rPr>
        <w:t xml:space="preserve"> le 15.08.2020, </w:t>
      </w:r>
      <w:proofErr w:type="spellStart"/>
      <w:r w:rsidRPr="00CE1247">
        <w:rPr>
          <w:rStyle w:val="spellingerror"/>
          <w:lang w:val="en-GB"/>
        </w:rPr>
        <w:t>consulté</w:t>
      </w:r>
      <w:proofErr w:type="spellEnd"/>
      <w:r w:rsidRPr="00CE1247">
        <w:rPr>
          <w:rStyle w:val="normaltextrun"/>
          <w:lang w:val="en-GB"/>
        </w:rPr>
        <w:t xml:space="preserve"> le 17.03.2021, https://www.nytimes.com/2020/08/15/world/europe/ukraine-baby-surrogate.html.</w:t>
      </w:r>
    </w:p>
    <w:p w14:paraId="72A37076" w14:textId="77777777" w:rsidR="005455E0" w:rsidRPr="00CE1247" w:rsidRDefault="005455E0" w:rsidP="005455E0">
      <w:pPr>
        <w:pStyle w:val="paragraph"/>
        <w:spacing w:before="0" w:beforeAutospacing="0" w:after="0" w:afterAutospacing="0"/>
        <w:textAlignment w:val="baseline"/>
        <w:rPr>
          <w:rStyle w:val="normaltextrun"/>
          <w:lang w:val="en-GB"/>
        </w:rPr>
      </w:pPr>
    </w:p>
    <w:p w14:paraId="031E6644" w14:textId="77777777" w:rsidR="005455E0" w:rsidRDefault="005455E0" w:rsidP="005455E0">
      <w:pPr>
        <w:pStyle w:val="paragraph"/>
        <w:numPr>
          <w:ilvl w:val="0"/>
          <w:numId w:val="33"/>
        </w:numPr>
        <w:spacing w:before="0" w:beforeAutospacing="0" w:after="0" w:afterAutospacing="0"/>
        <w:textAlignment w:val="baseline"/>
        <w:rPr>
          <w:lang w:val="en-GB"/>
        </w:rPr>
      </w:pPr>
      <w:r w:rsidRPr="00CE1247">
        <w:rPr>
          <w:lang w:val="en-GB"/>
        </w:rPr>
        <w:t xml:space="preserve">VN </w:t>
      </w:r>
      <w:r w:rsidRPr="00CE1247">
        <w:rPr>
          <w:rStyle w:val="normaltextrun"/>
          <w:lang w:val="en-GB"/>
        </w:rPr>
        <w:t>Express, « Cambodia a top trafficking destination for Vietnamese</w:t>
      </w:r>
      <w:r w:rsidRPr="00DF5B78">
        <w:rPr>
          <w:rStyle w:val="normaltextrun"/>
          <w:lang w:val="en-GB"/>
        </w:rPr>
        <w:t xml:space="preserve"> surrogate mothers », in </w:t>
      </w:r>
      <w:r w:rsidRPr="00DF5B78">
        <w:rPr>
          <w:rStyle w:val="normaltextrun"/>
          <w:i/>
          <w:iCs/>
          <w:lang w:val="en-GB"/>
        </w:rPr>
        <w:t>The Cambodia Daily</w:t>
      </w:r>
      <w:r w:rsidRPr="00DF5B78">
        <w:rPr>
          <w:rStyle w:val="normaltextrun"/>
          <w:lang w:val="en-GB"/>
        </w:rPr>
        <w:t>, [</w:t>
      </w:r>
      <w:proofErr w:type="spellStart"/>
      <w:r w:rsidRPr="00DF5B78">
        <w:rPr>
          <w:rStyle w:val="spellingerror"/>
          <w:lang w:val="en-GB"/>
        </w:rPr>
        <w:t>en</w:t>
      </w:r>
      <w:proofErr w:type="spellEnd"/>
      <w:r w:rsidRPr="00DF5B78">
        <w:rPr>
          <w:rStyle w:val="normaltextrun"/>
          <w:lang w:val="en-GB"/>
        </w:rPr>
        <w:t xml:space="preserve"> </w:t>
      </w:r>
      <w:proofErr w:type="spellStart"/>
      <w:r w:rsidRPr="00DF5B78">
        <w:rPr>
          <w:rStyle w:val="spellingerror"/>
          <w:lang w:val="en-GB"/>
        </w:rPr>
        <w:t>ligne</w:t>
      </w:r>
      <w:proofErr w:type="spellEnd"/>
      <w:r w:rsidRPr="00DF5B78">
        <w:rPr>
          <w:rStyle w:val="normaltextrun"/>
          <w:lang w:val="en-GB"/>
        </w:rPr>
        <w:t xml:space="preserve">], </w:t>
      </w:r>
      <w:proofErr w:type="spellStart"/>
      <w:r w:rsidRPr="00DF5B78">
        <w:rPr>
          <w:rStyle w:val="spellingerror"/>
          <w:lang w:val="en-GB"/>
        </w:rPr>
        <w:t>publié</w:t>
      </w:r>
      <w:proofErr w:type="spellEnd"/>
      <w:r w:rsidRPr="00DF5B78">
        <w:rPr>
          <w:rStyle w:val="normaltextrun"/>
          <w:lang w:val="en-GB"/>
        </w:rPr>
        <w:t xml:space="preserve"> le 20.12.2019, </w:t>
      </w:r>
      <w:proofErr w:type="spellStart"/>
      <w:r w:rsidRPr="00DF5B78">
        <w:rPr>
          <w:rStyle w:val="spellingerror"/>
          <w:lang w:val="en-GB"/>
        </w:rPr>
        <w:t>consulté</w:t>
      </w:r>
      <w:proofErr w:type="spellEnd"/>
      <w:r w:rsidRPr="00DF5B78">
        <w:rPr>
          <w:rStyle w:val="normaltextrun"/>
          <w:lang w:val="en-GB"/>
        </w:rPr>
        <w:t xml:space="preserve"> le 15.03.2021, </w:t>
      </w:r>
      <w:hyperlink r:id="rId28" w:tgtFrame="_blank" w:history="1">
        <w:r w:rsidRPr="00DF5B78">
          <w:rPr>
            <w:rStyle w:val="normaltextrun"/>
            <w:color w:val="0000FF"/>
            <w:u w:val="single"/>
            <w:lang w:val="en-GB"/>
          </w:rPr>
          <w:t>https://english.cambodiadaily.com/crime/cambodia-a-top-trafficking-destination-for-vietnamese-surrogate-mothers-157648/</w:t>
        </w:r>
      </w:hyperlink>
      <w:r w:rsidRPr="00DF5B78">
        <w:rPr>
          <w:lang w:val="en-GB"/>
        </w:rPr>
        <w:t>.</w:t>
      </w:r>
    </w:p>
    <w:p w14:paraId="4045FADF" w14:textId="77777777" w:rsidR="005455E0" w:rsidRDefault="005455E0" w:rsidP="005455E0">
      <w:pPr>
        <w:pStyle w:val="Paragraphedeliste"/>
        <w:rPr>
          <w:lang w:val="en-GB"/>
        </w:rPr>
      </w:pPr>
    </w:p>
    <w:p w14:paraId="57B61162" w14:textId="77777777" w:rsidR="005455E0" w:rsidRDefault="005455E0" w:rsidP="005455E0">
      <w:pPr>
        <w:pStyle w:val="paragraph"/>
        <w:numPr>
          <w:ilvl w:val="0"/>
          <w:numId w:val="33"/>
        </w:numPr>
        <w:spacing w:before="0" w:beforeAutospacing="0" w:after="0" w:afterAutospacing="0"/>
        <w:textAlignment w:val="baseline"/>
        <w:rPr>
          <w:rStyle w:val="normaltextrun"/>
          <w:lang w:val="en-GB"/>
        </w:rPr>
      </w:pPr>
      <w:proofErr w:type="spellStart"/>
      <w:r w:rsidRPr="00DF5B78">
        <w:rPr>
          <w:rStyle w:val="spellingerror"/>
          <w:lang w:val="en-GB"/>
        </w:rPr>
        <w:t>Watcharasakwet</w:t>
      </w:r>
      <w:proofErr w:type="spellEnd"/>
      <w:r w:rsidRPr="00DF5B78">
        <w:rPr>
          <w:rStyle w:val="spellingerror"/>
          <w:lang w:val="en-GB"/>
        </w:rPr>
        <w:t xml:space="preserve"> W.</w:t>
      </w:r>
      <w:r w:rsidRPr="00DF5B78">
        <w:rPr>
          <w:rStyle w:val="normaltextrun"/>
          <w:lang w:val="en-GB"/>
        </w:rPr>
        <w:t xml:space="preserve">, « Bangkok Police Arrest </w:t>
      </w:r>
      <w:r w:rsidRPr="00DF5B78">
        <w:rPr>
          <w:rStyle w:val="spellingerror"/>
          <w:lang w:val="en-GB"/>
        </w:rPr>
        <w:t>Chinese</w:t>
      </w:r>
      <w:r w:rsidRPr="00DF5B78">
        <w:rPr>
          <w:rStyle w:val="normaltextrun"/>
          <w:lang w:val="en-GB"/>
        </w:rPr>
        <w:t xml:space="preserve"> Couple, 7 Thai </w:t>
      </w:r>
      <w:r w:rsidRPr="00DF5B78">
        <w:rPr>
          <w:rStyle w:val="spellingerror"/>
          <w:lang w:val="en-GB"/>
        </w:rPr>
        <w:t>Women</w:t>
      </w:r>
      <w:r w:rsidRPr="00DF5B78">
        <w:rPr>
          <w:rStyle w:val="normaltextrun"/>
          <w:lang w:val="en-GB"/>
        </w:rPr>
        <w:t xml:space="preserve"> in </w:t>
      </w:r>
      <w:r w:rsidRPr="00DF5B78">
        <w:rPr>
          <w:rStyle w:val="spellingerror"/>
          <w:lang w:val="en-GB"/>
        </w:rPr>
        <w:t>Surrogate</w:t>
      </w:r>
      <w:r w:rsidRPr="00DF5B78">
        <w:rPr>
          <w:rStyle w:val="normaltextrun"/>
          <w:lang w:val="en-GB"/>
        </w:rPr>
        <w:t xml:space="preserve"> Sting », in </w:t>
      </w:r>
      <w:proofErr w:type="spellStart"/>
      <w:r w:rsidRPr="00DF5B78">
        <w:rPr>
          <w:rStyle w:val="spellingerror"/>
          <w:i/>
          <w:iCs/>
          <w:lang w:val="en-GB"/>
        </w:rPr>
        <w:t>BenarNews</w:t>
      </w:r>
      <w:proofErr w:type="spellEnd"/>
      <w:r w:rsidRPr="00DF5B78">
        <w:rPr>
          <w:rStyle w:val="normaltextrun"/>
          <w:i/>
          <w:iCs/>
          <w:lang w:val="en-GB"/>
        </w:rPr>
        <w:t>,</w:t>
      </w:r>
      <w:r w:rsidRPr="00DF5B78">
        <w:rPr>
          <w:rStyle w:val="normaltextrun"/>
          <w:lang w:val="en-GB"/>
        </w:rPr>
        <w:t xml:space="preserve"> [</w:t>
      </w:r>
      <w:proofErr w:type="spellStart"/>
      <w:r w:rsidRPr="00DF5B78">
        <w:rPr>
          <w:rStyle w:val="normaltextrun"/>
          <w:lang w:val="en-GB"/>
        </w:rPr>
        <w:t>en</w:t>
      </w:r>
      <w:proofErr w:type="spellEnd"/>
      <w:r w:rsidRPr="00DF5B78">
        <w:rPr>
          <w:rStyle w:val="normaltextrun"/>
          <w:lang w:val="en-GB"/>
        </w:rPr>
        <w:t xml:space="preserve"> </w:t>
      </w:r>
      <w:proofErr w:type="spellStart"/>
      <w:r w:rsidRPr="00DF5B78">
        <w:rPr>
          <w:rStyle w:val="normaltextrun"/>
          <w:lang w:val="en-GB"/>
        </w:rPr>
        <w:t>ligne</w:t>
      </w:r>
      <w:proofErr w:type="spellEnd"/>
      <w:r w:rsidRPr="00DF5B78">
        <w:rPr>
          <w:rStyle w:val="normaltextrun"/>
          <w:lang w:val="en-GB"/>
        </w:rPr>
        <w:t xml:space="preserve">], </w:t>
      </w:r>
      <w:proofErr w:type="spellStart"/>
      <w:r w:rsidRPr="00DF5B78">
        <w:rPr>
          <w:rStyle w:val="normaltextrun"/>
          <w:lang w:val="en-GB"/>
        </w:rPr>
        <w:t>publié</w:t>
      </w:r>
      <w:proofErr w:type="spellEnd"/>
      <w:r w:rsidRPr="00DF5B78">
        <w:rPr>
          <w:rStyle w:val="normaltextrun"/>
          <w:lang w:val="en-GB"/>
        </w:rPr>
        <w:t xml:space="preserve"> le 13.02.2020, </w:t>
      </w:r>
      <w:proofErr w:type="spellStart"/>
      <w:r w:rsidRPr="00DF5B78">
        <w:rPr>
          <w:rStyle w:val="normaltextrun"/>
          <w:lang w:val="en-GB"/>
        </w:rPr>
        <w:t>consulté</w:t>
      </w:r>
      <w:proofErr w:type="spellEnd"/>
      <w:r w:rsidRPr="00DF5B78">
        <w:rPr>
          <w:rStyle w:val="normaltextrun"/>
          <w:lang w:val="en-GB"/>
        </w:rPr>
        <w:t xml:space="preserve"> le 17.03.2021,</w:t>
      </w:r>
      <w:r w:rsidRPr="00D120D9">
        <w:rPr>
          <w:lang w:val="en-GB"/>
        </w:rPr>
        <w:t xml:space="preserve"> </w:t>
      </w:r>
      <w:r w:rsidRPr="00D120D9">
        <w:rPr>
          <w:rStyle w:val="normaltextrun"/>
          <w:lang w:val="en-GB"/>
        </w:rPr>
        <w:t>https://www.benarnews.org/english/news/thai/surrogacy-arrests-02132020163520.html</w:t>
      </w:r>
      <w:r w:rsidRPr="00DF5B78">
        <w:rPr>
          <w:rStyle w:val="normaltextrun"/>
          <w:lang w:val="en-GB"/>
        </w:rPr>
        <w:t>.</w:t>
      </w:r>
    </w:p>
    <w:p w14:paraId="7EC5BB4F" w14:textId="77777777" w:rsidR="005455E0" w:rsidRDefault="005455E0" w:rsidP="005455E0">
      <w:pPr>
        <w:jc w:val="left"/>
        <w:rPr>
          <w:rStyle w:val="normaltextrun"/>
          <w:lang w:val="en-GB"/>
        </w:rPr>
      </w:pPr>
      <w:r>
        <w:rPr>
          <w:rStyle w:val="normaltextrun"/>
          <w:lang w:val="en-GB"/>
        </w:rPr>
        <w:br w:type="page"/>
      </w:r>
    </w:p>
    <w:p w14:paraId="02AFB652" w14:textId="77777777" w:rsidR="005455E0" w:rsidRPr="00402C96" w:rsidRDefault="005455E0" w:rsidP="005455E0">
      <w:pPr>
        <w:rPr>
          <w:lang w:val="fr-FR"/>
        </w:rPr>
      </w:pPr>
      <w:r w:rsidRPr="00402C96">
        <w:rPr>
          <w:u w:val="single"/>
          <w:lang w:val="fr-FR"/>
        </w:rPr>
        <w:lastRenderedPageBreak/>
        <w:t>Articles académiques :</w:t>
      </w:r>
    </w:p>
    <w:p w14:paraId="29F21B91" w14:textId="77777777" w:rsidR="005455E0" w:rsidRPr="00402C96" w:rsidRDefault="005455E0" w:rsidP="005455E0">
      <w:pPr>
        <w:rPr>
          <w:lang w:val="fr-FR"/>
        </w:rPr>
      </w:pPr>
    </w:p>
    <w:p w14:paraId="481850DC" w14:textId="77777777" w:rsidR="005455E0" w:rsidRPr="009506DE" w:rsidRDefault="005455E0" w:rsidP="005455E0">
      <w:pPr>
        <w:pStyle w:val="paragraph"/>
        <w:numPr>
          <w:ilvl w:val="0"/>
          <w:numId w:val="33"/>
        </w:numPr>
        <w:spacing w:before="0" w:beforeAutospacing="0" w:after="0" w:afterAutospacing="0"/>
        <w:textAlignment w:val="baseline"/>
        <w:rPr>
          <w:lang w:val="es-ES"/>
        </w:rPr>
      </w:pPr>
      <w:r w:rsidRPr="009506DE">
        <w:rPr>
          <w:lang w:val="es-ES"/>
        </w:rPr>
        <w:t>A</w:t>
      </w:r>
      <w:r>
        <w:rPr>
          <w:lang w:val="es-ES"/>
        </w:rPr>
        <w:t>mador</w:t>
      </w:r>
      <w:r w:rsidRPr="009506DE">
        <w:rPr>
          <w:lang w:val="es-ES"/>
        </w:rPr>
        <w:t>, M.</w:t>
      </w:r>
      <w:r>
        <w:rPr>
          <w:lang w:val="es-ES"/>
        </w:rPr>
        <w:t>,</w:t>
      </w:r>
      <w:r w:rsidRPr="009506DE">
        <w:rPr>
          <w:lang w:val="es-ES"/>
        </w:rPr>
        <w:t xml:space="preserve"> </w:t>
      </w:r>
      <w:r>
        <w:rPr>
          <w:lang w:val="es-ES"/>
        </w:rPr>
        <w:t>“</w:t>
      </w:r>
      <w:r w:rsidRPr="00E0197C">
        <w:rPr>
          <w:lang w:val="es-ES"/>
        </w:rPr>
        <w:t>Biopolíticas y biotecnologías: reflexiones sobre maternidad subrogada en India</w:t>
      </w:r>
      <w:r>
        <w:rPr>
          <w:lang w:val="es-ES"/>
        </w:rPr>
        <w:t>”</w:t>
      </w:r>
      <w:r w:rsidRPr="00E0197C">
        <w:rPr>
          <w:lang w:val="es-ES"/>
        </w:rPr>
        <w:t>.</w:t>
      </w:r>
      <w:r w:rsidRPr="009506DE">
        <w:rPr>
          <w:lang w:val="es-ES"/>
        </w:rPr>
        <w:t xml:space="preserve"> </w:t>
      </w:r>
      <w:r w:rsidRPr="00CB1EC2">
        <w:rPr>
          <w:i/>
          <w:iCs/>
          <w:lang w:val="es-ES"/>
        </w:rPr>
        <w:t>CS</w:t>
      </w:r>
      <w:r w:rsidRPr="009506DE">
        <w:rPr>
          <w:lang w:val="es-ES"/>
        </w:rPr>
        <w:t xml:space="preserve">, 6, </w:t>
      </w:r>
      <w:r>
        <w:rPr>
          <w:lang w:val="es-ES"/>
        </w:rPr>
        <w:t xml:space="preserve">2011, </w:t>
      </w:r>
      <w:r w:rsidRPr="009506DE">
        <w:rPr>
          <w:lang w:val="es-ES"/>
        </w:rPr>
        <w:t xml:space="preserve">pp. 193-217. </w:t>
      </w:r>
    </w:p>
    <w:p w14:paraId="67E2E7D4" w14:textId="77777777" w:rsidR="005455E0" w:rsidRPr="009506DE" w:rsidRDefault="005455E0" w:rsidP="005455E0">
      <w:pPr>
        <w:pStyle w:val="paragraph"/>
        <w:spacing w:before="0" w:beforeAutospacing="0" w:after="0" w:afterAutospacing="0"/>
        <w:ind w:left="720"/>
        <w:textAlignment w:val="baseline"/>
        <w:rPr>
          <w:lang w:val="es-ES"/>
        </w:rPr>
      </w:pPr>
    </w:p>
    <w:p w14:paraId="06E49D0A" w14:textId="77777777" w:rsidR="005455E0" w:rsidRPr="009506DE" w:rsidRDefault="005455E0" w:rsidP="005455E0">
      <w:pPr>
        <w:pStyle w:val="paragraph"/>
        <w:numPr>
          <w:ilvl w:val="0"/>
          <w:numId w:val="33"/>
        </w:numPr>
        <w:spacing w:before="0" w:beforeAutospacing="0" w:after="0" w:afterAutospacing="0"/>
        <w:textAlignment w:val="baseline"/>
        <w:rPr>
          <w:lang w:val="fr-FR"/>
        </w:rPr>
      </w:pPr>
      <w:r w:rsidRPr="009506DE">
        <w:rPr>
          <w:lang w:val="en-GB"/>
        </w:rPr>
        <w:t xml:space="preserve">Cooper M. &amp; </w:t>
      </w:r>
      <w:r w:rsidRPr="009506DE">
        <w:rPr>
          <w:rStyle w:val="normaltextrun"/>
          <w:lang w:val="en-GB"/>
        </w:rPr>
        <w:t>Waldby C.</w:t>
      </w:r>
      <w:r w:rsidRPr="009506DE">
        <w:rPr>
          <w:lang w:val="en-GB"/>
        </w:rPr>
        <w:t>, </w:t>
      </w:r>
      <w:r w:rsidRPr="009506DE">
        <w:rPr>
          <w:rStyle w:val="normaltextrun"/>
          <w:i/>
          <w:iCs/>
          <w:lang w:val="en-GB"/>
        </w:rPr>
        <w:t>Clinical</w:t>
      </w:r>
      <w:r w:rsidRPr="009506DE">
        <w:rPr>
          <w:i/>
          <w:iCs/>
          <w:lang w:val="en-GB"/>
        </w:rPr>
        <w:t xml:space="preserve"> Labor : Tissue </w:t>
      </w:r>
      <w:r w:rsidRPr="009506DE">
        <w:rPr>
          <w:rStyle w:val="normaltextrun"/>
          <w:i/>
          <w:iCs/>
          <w:lang w:val="en-GB"/>
        </w:rPr>
        <w:t xml:space="preserve">Donors </w:t>
      </w:r>
      <w:r w:rsidRPr="009506DE">
        <w:rPr>
          <w:i/>
          <w:iCs/>
          <w:lang w:val="en-GB"/>
        </w:rPr>
        <w:t xml:space="preserve">and </w:t>
      </w:r>
      <w:r w:rsidRPr="009506DE">
        <w:rPr>
          <w:rStyle w:val="normaltextrun"/>
          <w:i/>
          <w:iCs/>
          <w:lang w:val="en-GB"/>
        </w:rPr>
        <w:t xml:space="preserve">Research Subjects </w:t>
      </w:r>
      <w:r w:rsidRPr="009506DE">
        <w:rPr>
          <w:i/>
          <w:iCs/>
          <w:lang w:val="en-GB"/>
        </w:rPr>
        <w:t>in the Global </w:t>
      </w:r>
      <w:r w:rsidRPr="009506DE">
        <w:rPr>
          <w:rStyle w:val="normaltextrun"/>
          <w:i/>
          <w:iCs/>
          <w:lang w:val="en-GB"/>
        </w:rPr>
        <w:t>Bioeconomy</w:t>
      </w:r>
      <w:r w:rsidRPr="009506DE">
        <w:rPr>
          <w:i/>
          <w:iCs/>
          <w:lang w:val="en-GB"/>
        </w:rPr>
        <w:t>,</w:t>
      </w:r>
      <w:r w:rsidRPr="009506DE">
        <w:rPr>
          <w:lang w:val="en-GB"/>
        </w:rPr>
        <w:t xml:space="preserve"> Ed. </w:t>
      </w:r>
      <w:r w:rsidRPr="00EB3A10">
        <w:rPr>
          <w:lang w:val="fr-FR"/>
        </w:rPr>
        <w:t>Duke </w:t>
      </w:r>
      <w:proofErr w:type="spellStart"/>
      <w:r w:rsidRPr="00EB3A10">
        <w:rPr>
          <w:rStyle w:val="normaltextrun"/>
          <w:lang w:val="fr-FR"/>
        </w:rPr>
        <w:t>University</w:t>
      </w:r>
      <w:proofErr w:type="spellEnd"/>
      <w:r w:rsidRPr="00EB3A10">
        <w:rPr>
          <w:lang w:val="fr-FR"/>
        </w:rPr>
        <w:t> </w:t>
      </w:r>
      <w:proofErr w:type="spellStart"/>
      <w:r w:rsidRPr="00EB3A10">
        <w:rPr>
          <w:rStyle w:val="normaltextrun"/>
          <w:lang w:val="fr-FR"/>
        </w:rPr>
        <w:t>Press</w:t>
      </w:r>
      <w:proofErr w:type="spellEnd"/>
      <w:r w:rsidRPr="00EB3A10">
        <w:rPr>
          <w:lang w:val="fr-FR"/>
        </w:rPr>
        <w:t xml:space="preserve">, Durham, 2014 citées par Delphine </w:t>
      </w:r>
      <w:proofErr w:type="spellStart"/>
      <w:r w:rsidRPr="00EB3A10">
        <w:rPr>
          <w:rStyle w:val="normaltextrun"/>
          <w:lang w:val="fr-FR"/>
        </w:rPr>
        <w:t>Gardey</w:t>
      </w:r>
      <w:proofErr w:type="spellEnd"/>
      <w:r w:rsidRPr="00EB3A10">
        <w:rPr>
          <w:lang w:val="fr-FR"/>
        </w:rPr>
        <w:t xml:space="preserve">, “Introduction. </w:t>
      </w:r>
      <w:r w:rsidRPr="00A75177">
        <w:t>Quelle économie de la reproduction humaine pour quelle société ?”, in </w:t>
      </w:r>
      <w:r w:rsidRPr="009506DE">
        <w:rPr>
          <w:i/>
          <w:iCs/>
        </w:rPr>
        <w:t>Travail, genre et sociétés</w:t>
      </w:r>
      <w:r w:rsidRPr="00A75177">
        <w:t>, n°38, février 2017</w:t>
      </w:r>
      <w:r>
        <w:t>, pp. 27-34</w:t>
      </w:r>
      <w:r w:rsidRPr="00A75177">
        <w:t>.</w:t>
      </w:r>
    </w:p>
    <w:p w14:paraId="0B694720" w14:textId="77777777" w:rsidR="005455E0" w:rsidRPr="006A4BCC" w:rsidRDefault="005455E0" w:rsidP="005455E0">
      <w:pPr>
        <w:pStyle w:val="paragraph"/>
        <w:spacing w:before="0" w:beforeAutospacing="0" w:after="0" w:afterAutospacing="0"/>
        <w:ind w:left="720"/>
        <w:textAlignment w:val="baseline"/>
        <w:rPr>
          <w:lang w:val="fr-FR"/>
        </w:rPr>
      </w:pPr>
    </w:p>
    <w:p w14:paraId="60DA5CD5" w14:textId="77777777" w:rsidR="005455E0" w:rsidRDefault="005455E0" w:rsidP="005455E0">
      <w:pPr>
        <w:pStyle w:val="paragraph"/>
        <w:numPr>
          <w:ilvl w:val="0"/>
          <w:numId w:val="33"/>
        </w:numPr>
        <w:spacing w:before="0" w:beforeAutospacing="0" w:after="0" w:afterAutospacing="0"/>
        <w:textAlignment w:val="baseline"/>
        <w:rPr>
          <w:lang w:val="en-GB"/>
        </w:rPr>
      </w:pPr>
      <w:proofErr w:type="spellStart"/>
      <w:r w:rsidRPr="006A4BCC">
        <w:rPr>
          <w:lang w:val="en-GB"/>
        </w:rPr>
        <w:t>Davaki</w:t>
      </w:r>
      <w:proofErr w:type="spellEnd"/>
      <w:r w:rsidRPr="006A4BCC">
        <w:rPr>
          <w:lang w:val="en-GB"/>
        </w:rPr>
        <w:t xml:space="preserve"> K.</w:t>
      </w:r>
      <w:r>
        <w:rPr>
          <w:lang w:val="en-GB"/>
        </w:rPr>
        <w:t>,</w:t>
      </w:r>
      <w:r w:rsidRPr="006A4BCC">
        <w:rPr>
          <w:lang w:val="en-GB"/>
        </w:rPr>
        <w:t xml:space="preserve"> “Surrogacy Arrangements in Austerity Greece: policy considerations in a permissive regime” in ed. </w:t>
      </w:r>
      <w:r w:rsidRPr="000A0F44">
        <w:rPr>
          <w:lang w:val="en-GB"/>
        </w:rPr>
        <w:t xml:space="preserve">Davis M.  </w:t>
      </w:r>
      <w:r w:rsidRPr="00E13F5F">
        <w:rPr>
          <w:i/>
          <w:iCs/>
          <w:lang w:val="en-GB"/>
        </w:rPr>
        <w:t xml:space="preserve">Babies for Sale ?: Transnational Surrogacy, Human </w:t>
      </w:r>
      <w:proofErr w:type="gramStart"/>
      <w:r w:rsidRPr="00E13F5F">
        <w:rPr>
          <w:i/>
          <w:iCs/>
          <w:lang w:val="en-GB"/>
        </w:rPr>
        <w:t>Rights</w:t>
      </w:r>
      <w:proofErr w:type="gramEnd"/>
      <w:r w:rsidRPr="00E13F5F">
        <w:rPr>
          <w:i/>
          <w:iCs/>
          <w:lang w:val="en-GB"/>
        </w:rPr>
        <w:t xml:space="preserve"> and the Politics of Reproduction</w:t>
      </w:r>
      <w:r>
        <w:rPr>
          <w:lang w:val="en-GB"/>
        </w:rPr>
        <w:t>, 2017, Zed Books</w:t>
      </w:r>
    </w:p>
    <w:p w14:paraId="342838C9" w14:textId="77777777" w:rsidR="005455E0" w:rsidRDefault="005455E0" w:rsidP="005455E0">
      <w:pPr>
        <w:pStyle w:val="Paragraphedeliste"/>
        <w:rPr>
          <w:lang w:val="en-GB"/>
        </w:rPr>
      </w:pPr>
    </w:p>
    <w:p w14:paraId="061755F5" w14:textId="77777777" w:rsidR="005455E0" w:rsidRDefault="005455E0" w:rsidP="005455E0">
      <w:pPr>
        <w:pStyle w:val="paragraph"/>
        <w:numPr>
          <w:ilvl w:val="0"/>
          <w:numId w:val="33"/>
        </w:numPr>
        <w:spacing w:before="0" w:beforeAutospacing="0" w:after="0" w:afterAutospacing="0"/>
        <w:textAlignment w:val="baseline"/>
        <w:rPr>
          <w:lang w:val="en-GB"/>
        </w:rPr>
      </w:pPr>
      <w:r w:rsidRPr="00CB1EC2">
        <w:rPr>
          <w:lang w:val="en-GB"/>
        </w:rPr>
        <w:t xml:space="preserve">Fulda, I. &amp; </w:t>
      </w:r>
      <w:proofErr w:type="spellStart"/>
      <w:r w:rsidRPr="00CB1EC2">
        <w:rPr>
          <w:lang w:val="en-GB"/>
        </w:rPr>
        <w:t>Tamés</w:t>
      </w:r>
      <w:proofErr w:type="spellEnd"/>
      <w:r w:rsidRPr="00CB1EC2">
        <w:rPr>
          <w:lang w:val="en-GB"/>
        </w:rPr>
        <w:t xml:space="preserve">, R., “Surrogacy in Mexico” </w:t>
      </w:r>
      <w:r w:rsidRPr="006A4BCC">
        <w:rPr>
          <w:lang w:val="en-GB"/>
        </w:rPr>
        <w:t xml:space="preserve">in ed. </w:t>
      </w:r>
      <w:r w:rsidRPr="000A0F44">
        <w:rPr>
          <w:lang w:val="en-GB"/>
        </w:rPr>
        <w:t xml:space="preserve">Davis M.  </w:t>
      </w:r>
      <w:r w:rsidRPr="00E13F5F">
        <w:rPr>
          <w:i/>
          <w:iCs/>
          <w:lang w:val="en-GB"/>
        </w:rPr>
        <w:t xml:space="preserve">Babies for Sale ?: Transnational Surrogacy, Human </w:t>
      </w:r>
      <w:proofErr w:type="gramStart"/>
      <w:r w:rsidRPr="00E13F5F">
        <w:rPr>
          <w:i/>
          <w:iCs/>
          <w:lang w:val="en-GB"/>
        </w:rPr>
        <w:t>Rights</w:t>
      </w:r>
      <w:proofErr w:type="gramEnd"/>
      <w:r w:rsidRPr="00E13F5F">
        <w:rPr>
          <w:i/>
          <w:iCs/>
          <w:lang w:val="en-GB"/>
        </w:rPr>
        <w:t xml:space="preserve"> and the Politics of Reproduction</w:t>
      </w:r>
      <w:r>
        <w:rPr>
          <w:lang w:val="en-GB"/>
        </w:rPr>
        <w:t>, 2017, Zed Books</w:t>
      </w:r>
    </w:p>
    <w:p w14:paraId="484950CD" w14:textId="77777777" w:rsidR="005455E0" w:rsidRPr="00CB1EC2" w:rsidRDefault="005455E0" w:rsidP="005455E0">
      <w:pPr>
        <w:pStyle w:val="paragraph"/>
        <w:spacing w:before="0" w:beforeAutospacing="0" w:after="0" w:afterAutospacing="0"/>
        <w:textAlignment w:val="baseline"/>
        <w:rPr>
          <w:lang w:val="en-GB"/>
        </w:rPr>
      </w:pPr>
    </w:p>
    <w:p w14:paraId="3FAD962C" w14:textId="77777777" w:rsidR="005455E0" w:rsidRPr="00A359DC" w:rsidRDefault="005455E0" w:rsidP="005455E0">
      <w:pPr>
        <w:pStyle w:val="paragraph"/>
        <w:numPr>
          <w:ilvl w:val="0"/>
          <w:numId w:val="33"/>
        </w:numPr>
        <w:spacing w:before="0" w:beforeAutospacing="0" w:after="0" w:afterAutospacing="0"/>
        <w:textAlignment w:val="baseline"/>
        <w:rPr>
          <w:lang w:val="en-GB"/>
        </w:rPr>
      </w:pPr>
      <w:r w:rsidRPr="006A4BCC">
        <w:rPr>
          <w:lang w:val="en-GB"/>
        </w:rPr>
        <w:t>Hatzis, A</w:t>
      </w:r>
      <w:r>
        <w:rPr>
          <w:lang w:val="en-GB"/>
        </w:rPr>
        <w:t>, “</w:t>
      </w:r>
      <w:r w:rsidRPr="006A4BCC">
        <w:rPr>
          <w:lang w:val="en-GB"/>
        </w:rPr>
        <w:t>The Regulation of Surrogate Motherhood in Greece</w:t>
      </w:r>
      <w:r>
        <w:rPr>
          <w:lang w:val="en-GB"/>
        </w:rPr>
        <w:t xml:space="preserve">” </w:t>
      </w:r>
      <w:r w:rsidRPr="006A4BCC">
        <w:rPr>
          <w:lang w:val="en-GB"/>
        </w:rPr>
        <w:t xml:space="preserve">.Working Paper, </w:t>
      </w:r>
      <w:r w:rsidRPr="00E13F5F">
        <w:rPr>
          <w:i/>
          <w:iCs/>
          <w:lang w:val="en-GB"/>
        </w:rPr>
        <w:t>Social Sciences and Research Network</w:t>
      </w:r>
      <w:r>
        <w:rPr>
          <w:lang w:val="en-GB"/>
        </w:rPr>
        <w:t>, 2010</w:t>
      </w:r>
      <w:r w:rsidRPr="006A4BCC">
        <w:rPr>
          <w:lang w:val="en-GB"/>
        </w:rPr>
        <w:t xml:space="preserve"> </w:t>
      </w:r>
      <w:r w:rsidRPr="00A359DC">
        <w:rPr>
          <w:lang w:val="en-GB"/>
        </w:rPr>
        <w:t>Athens: University of Athens</w:t>
      </w:r>
    </w:p>
    <w:p w14:paraId="0166FDB0" w14:textId="77777777" w:rsidR="005455E0" w:rsidRPr="00A359DC" w:rsidRDefault="005455E0" w:rsidP="005455E0">
      <w:pPr>
        <w:pStyle w:val="paragraph"/>
        <w:spacing w:before="0" w:beforeAutospacing="0" w:after="0" w:afterAutospacing="0"/>
        <w:ind w:left="720"/>
        <w:textAlignment w:val="baseline"/>
        <w:rPr>
          <w:rStyle w:val="normaltextrun"/>
          <w:lang w:val="en-GB"/>
        </w:rPr>
      </w:pPr>
    </w:p>
    <w:p w14:paraId="671F0B66" w14:textId="77777777" w:rsidR="005455E0" w:rsidRDefault="005455E0" w:rsidP="005455E0">
      <w:pPr>
        <w:pStyle w:val="paragraph"/>
        <w:numPr>
          <w:ilvl w:val="0"/>
          <w:numId w:val="33"/>
        </w:numPr>
        <w:spacing w:before="0" w:beforeAutospacing="0" w:after="0" w:afterAutospacing="0"/>
        <w:textAlignment w:val="baseline"/>
        <w:rPr>
          <w:rStyle w:val="normaltextrun"/>
          <w:lang w:val="en-GB"/>
        </w:rPr>
      </w:pPr>
      <w:r w:rsidRPr="00651889">
        <w:rPr>
          <w:rStyle w:val="normaltextrun"/>
          <w:lang w:val="en-GB"/>
        </w:rPr>
        <w:t xml:space="preserve">Leibowitz-Dori I., « Womb for </w:t>
      </w:r>
      <w:r w:rsidRPr="00651889">
        <w:rPr>
          <w:rStyle w:val="contextualspellingandgrammarerror"/>
          <w:lang w:val="en-GB"/>
        </w:rPr>
        <w:t>rent :</w:t>
      </w:r>
      <w:r w:rsidRPr="00651889">
        <w:rPr>
          <w:rStyle w:val="normaltextrun"/>
          <w:lang w:val="en-GB"/>
        </w:rPr>
        <w:t xml:space="preserve"> The Future of International Trade in Surrogacy », in </w:t>
      </w:r>
      <w:r w:rsidRPr="00651889">
        <w:rPr>
          <w:rStyle w:val="normaltextrun"/>
          <w:i/>
          <w:iCs/>
          <w:lang w:val="en-GB"/>
        </w:rPr>
        <w:t>Minnesota Journal of International Law</w:t>
      </w:r>
      <w:r w:rsidRPr="00651889">
        <w:rPr>
          <w:rStyle w:val="normaltextrun"/>
          <w:lang w:val="en-GB"/>
        </w:rPr>
        <w:t>, 1997, pp. 329-354.</w:t>
      </w:r>
    </w:p>
    <w:p w14:paraId="2D052651" w14:textId="77777777" w:rsidR="005455E0" w:rsidRDefault="005455E0" w:rsidP="005455E0">
      <w:pPr>
        <w:pStyle w:val="paragraph"/>
        <w:spacing w:before="0" w:beforeAutospacing="0" w:after="0" w:afterAutospacing="0"/>
        <w:ind w:left="720"/>
        <w:textAlignment w:val="baseline"/>
        <w:rPr>
          <w:rStyle w:val="normaltextrun"/>
          <w:lang w:val="en-GB"/>
        </w:rPr>
      </w:pPr>
    </w:p>
    <w:p w14:paraId="399BC3B3" w14:textId="77777777" w:rsidR="005455E0" w:rsidRPr="007D7FD0" w:rsidRDefault="005455E0" w:rsidP="005455E0">
      <w:pPr>
        <w:pStyle w:val="paragraph"/>
        <w:numPr>
          <w:ilvl w:val="0"/>
          <w:numId w:val="33"/>
        </w:numPr>
        <w:spacing w:before="0" w:beforeAutospacing="0" w:after="0" w:afterAutospacing="0"/>
        <w:textAlignment w:val="baseline"/>
        <w:rPr>
          <w:rStyle w:val="normaltextrun"/>
          <w:lang w:val="fr-FR"/>
        </w:rPr>
      </w:pPr>
      <w:proofErr w:type="spellStart"/>
      <w:r>
        <w:t>Löwy</w:t>
      </w:r>
      <w:proofErr w:type="spellEnd"/>
      <w:r>
        <w:t xml:space="preserve"> I., </w:t>
      </w:r>
      <w:proofErr w:type="spellStart"/>
      <w:r>
        <w:t>Rozée</w:t>
      </w:r>
      <w:proofErr w:type="spellEnd"/>
      <w:r>
        <w:t xml:space="preserve"> Gomez V. et Tain L., « Nouvelles techniques reproductives, nouvelle production du genre », in </w:t>
      </w:r>
      <w:r>
        <w:rPr>
          <w:i/>
          <w:iCs/>
        </w:rPr>
        <w:t>Cahiers du genre</w:t>
      </w:r>
      <w:r>
        <w:t>, n°56, Janvier 2014, pp. 5-18.</w:t>
      </w:r>
    </w:p>
    <w:p w14:paraId="27AF6E70" w14:textId="77777777" w:rsidR="005455E0" w:rsidRPr="007D7FD0" w:rsidRDefault="005455E0" w:rsidP="005455E0">
      <w:pPr>
        <w:pStyle w:val="paragraph"/>
        <w:spacing w:before="0" w:beforeAutospacing="0" w:after="0" w:afterAutospacing="0"/>
        <w:ind w:left="720"/>
        <w:textAlignment w:val="baseline"/>
        <w:rPr>
          <w:rStyle w:val="normaltextrun"/>
          <w:lang w:val="fr-FR"/>
        </w:rPr>
      </w:pPr>
    </w:p>
    <w:p w14:paraId="102C9250" w14:textId="77777777" w:rsidR="005455E0" w:rsidRPr="007D7FD0" w:rsidRDefault="005455E0" w:rsidP="005455E0">
      <w:pPr>
        <w:pStyle w:val="paragraph"/>
        <w:numPr>
          <w:ilvl w:val="0"/>
          <w:numId w:val="33"/>
        </w:numPr>
        <w:spacing w:before="0" w:beforeAutospacing="0" w:after="0" w:afterAutospacing="0"/>
        <w:textAlignment w:val="baseline"/>
        <w:rPr>
          <w:lang w:val="fr-FR"/>
        </w:rPr>
      </w:pPr>
      <w:r w:rsidRPr="007D7FD0">
        <w:rPr>
          <w:rStyle w:val="normaltextrun"/>
          <w:lang w:val="fr-FR"/>
        </w:rPr>
        <w:t xml:space="preserve">Praz A.-F., </w:t>
      </w:r>
      <w:proofErr w:type="spellStart"/>
      <w:r w:rsidRPr="007D7FD0">
        <w:rPr>
          <w:rStyle w:val="normaltextrun"/>
          <w:lang w:val="fr-FR"/>
        </w:rPr>
        <w:t>Modak</w:t>
      </w:r>
      <w:proofErr w:type="spellEnd"/>
      <w:r w:rsidRPr="007D7FD0">
        <w:rPr>
          <w:rStyle w:val="normaltextrun"/>
          <w:lang w:val="fr-FR"/>
        </w:rPr>
        <w:t xml:space="preserve"> M. et </w:t>
      </w:r>
      <w:proofErr w:type="spellStart"/>
      <w:r w:rsidRPr="007D7FD0">
        <w:rPr>
          <w:rStyle w:val="normaltextrun"/>
          <w:lang w:val="fr-FR"/>
        </w:rPr>
        <w:t>Messant</w:t>
      </w:r>
      <w:proofErr w:type="spellEnd"/>
      <w:r w:rsidRPr="007D7FD0">
        <w:rPr>
          <w:rStyle w:val="normaltextrun"/>
          <w:lang w:val="fr-FR"/>
        </w:rPr>
        <w:t xml:space="preserve"> F.,</w:t>
      </w:r>
      <w:r>
        <w:t xml:space="preserve"> « ‘Produire des enfants’ aujourd’hui : un défi pour l’analyse féministe », in </w:t>
      </w:r>
      <w:r w:rsidRPr="00172C44">
        <w:rPr>
          <w:i/>
          <w:iCs/>
        </w:rPr>
        <w:t>Nouvelles Questions Féministes</w:t>
      </w:r>
      <w:r>
        <w:t>, vol. 30, Janvier 2011, pp. 4-10.</w:t>
      </w:r>
    </w:p>
    <w:p w14:paraId="18F5AF74" w14:textId="77777777" w:rsidR="005455E0" w:rsidRPr="007D7FD0" w:rsidRDefault="005455E0" w:rsidP="005455E0">
      <w:pPr>
        <w:pStyle w:val="paragraph"/>
        <w:spacing w:before="0" w:beforeAutospacing="0" w:after="0" w:afterAutospacing="0"/>
        <w:ind w:left="720"/>
        <w:textAlignment w:val="baseline"/>
        <w:rPr>
          <w:lang w:val="fr-FR"/>
        </w:rPr>
      </w:pPr>
    </w:p>
    <w:p w14:paraId="2458A4F2" w14:textId="77777777" w:rsidR="005455E0" w:rsidRPr="007D7FD0" w:rsidRDefault="005455E0" w:rsidP="005455E0">
      <w:pPr>
        <w:pStyle w:val="paragraph"/>
        <w:numPr>
          <w:ilvl w:val="0"/>
          <w:numId w:val="33"/>
        </w:numPr>
        <w:spacing w:before="0" w:beforeAutospacing="0" w:after="0" w:afterAutospacing="0"/>
        <w:textAlignment w:val="baseline"/>
        <w:rPr>
          <w:lang w:val="fr-FR"/>
        </w:rPr>
      </w:pPr>
      <w:r>
        <w:t>Segalen M., « Pourquoi la gestation pour autrui dite « éthique » ne peut être », in Travail, genre et sociétés, n°38, février 2017, pp. 53-73.</w:t>
      </w:r>
    </w:p>
    <w:p w14:paraId="77BCAD67" w14:textId="77777777" w:rsidR="005455E0" w:rsidRDefault="005455E0" w:rsidP="005455E0">
      <w:pPr>
        <w:rPr>
          <w:lang w:val="fr-FR"/>
        </w:rPr>
      </w:pPr>
    </w:p>
    <w:p w14:paraId="1C55524A" w14:textId="77777777" w:rsidR="005455E0" w:rsidRDefault="005455E0" w:rsidP="005455E0">
      <w:pPr>
        <w:rPr>
          <w:lang w:val="fr-FR"/>
        </w:rPr>
      </w:pPr>
      <w:r>
        <w:rPr>
          <w:u w:val="single"/>
          <w:lang w:val="fr-FR"/>
        </w:rPr>
        <w:t>Sites internet :</w:t>
      </w:r>
    </w:p>
    <w:p w14:paraId="10429CC1" w14:textId="77777777" w:rsidR="005455E0" w:rsidRDefault="005455E0" w:rsidP="005455E0">
      <w:pPr>
        <w:pStyle w:val="Paragraphedeliste"/>
        <w:rPr>
          <w:rStyle w:val="normaltextrun"/>
          <w:lang w:val="fr-FR"/>
        </w:rPr>
      </w:pPr>
    </w:p>
    <w:p w14:paraId="6684509B" w14:textId="77777777" w:rsidR="005455E0" w:rsidRPr="007D7FD0" w:rsidRDefault="005455E0" w:rsidP="005455E0">
      <w:pPr>
        <w:pStyle w:val="Paragraphedeliste"/>
        <w:numPr>
          <w:ilvl w:val="0"/>
          <w:numId w:val="33"/>
        </w:numPr>
        <w:rPr>
          <w:rStyle w:val="normaltextrun"/>
          <w:lang w:val="en-GB"/>
        </w:rPr>
      </w:pPr>
      <w:r w:rsidRPr="007D7FD0">
        <w:rPr>
          <w:rStyle w:val="normaltextrun"/>
          <w:color w:val="000000"/>
          <w:shd w:val="clear" w:color="auto" w:fill="FFFFFF"/>
          <w:lang w:val="en-GB"/>
        </w:rPr>
        <w:t>Global </w:t>
      </w:r>
      <w:r w:rsidRPr="007D7FD0">
        <w:rPr>
          <w:rStyle w:val="spellingerror"/>
          <w:color w:val="000000"/>
          <w:shd w:val="clear" w:color="auto" w:fill="FFFFFF"/>
          <w:lang w:val="en-GB"/>
        </w:rPr>
        <w:t>Market</w:t>
      </w:r>
      <w:r w:rsidRPr="007D7FD0">
        <w:rPr>
          <w:rStyle w:val="normaltextrun"/>
          <w:color w:val="000000"/>
          <w:shd w:val="clear" w:color="auto" w:fill="FFFFFF"/>
          <w:lang w:val="en-GB"/>
        </w:rPr>
        <w:t> Insights, “</w:t>
      </w:r>
      <w:r w:rsidRPr="007D7FD0">
        <w:rPr>
          <w:rStyle w:val="spellingerror"/>
          <w:color w:val="000000"/>
          <w:shd w:val="clear" w:color="auto" w:fill="FFFFFF"/>
          <w:lang w:val="en-GB"/>
        </w:rPr>
        <w:t>Surrogacy</w:t>
      </w:r>
      <w:r w:rsidRPr="007D7FD0">
        <w:rPr>
          <w:rStyle w:val="normaltextrun"/>
          <w:color w:val="000000"/>
          <w:shd w:val="clear" w:color="auto" w:fill="FFFFFF"/>
          <w:lang w:val="en-GB"/>
        </w:rPr>
        <w:t> </w:t>
      </w:r>
      <w:r w:rsidRPr="007D7FD0">
        <w:rPr>
          <w:rStyle w:val="spellingerror"/>
          <w:color w:val="000000"/>
          <w:shd w:val="clear" w:color="auto" w:fill="FFFFFF"/>
          <w:lang w:val="en-GB"/>
        </w:rPr>
        <w:t>Market</w:t>
      </w:r>
      <w:r w:rsidRPr="007D7FD0">
        <w:rPr>
          <w:rStyle w:val="normaltextrun"/>
          <w:color w:val="000000"/>
          <w:shd w:val="clear" w:color="auto" w:fill="FFFFFF"/>
          <w:lang w:val="en-GB"/>
        </w:rPr>
        <w:t> Size By Type (</w:t>
      </w:r>
      <w:r w:rsidRPr="007D7FD0">
        <w:rPr>
          <w:rStyle w:val="spellingerror"/>
          <w:color w:val="000000"/>
          <w:shd w:val="clear" w:color="auto" w:fill="FFFFFF"/>
          <w:lang w:val="en-GB"/>
        </w:rPr>
        <w:t>Gestational</w:t>
      </w:r>
      <w:r w:rsidRPr="007D7FD0">
        <w:rPr>
          <w:rStyle w:val="normaltextrun"/>
          <w:color w:val="000000"/>
          <w:shd w:val="clear" w:color="auto" w:fill="FFFFFF"/>
          <w:lang w:val="en-GB"/>
        </w:rPr>
        <w:t> </w:t>
      </w:r>
      <w:r w:rsidRPr="007D7FD0">
        <w:rPr>
          <w:rStyle w:val="spellingerror"/>
          <w:color w:val="000000"/>
          <w:shd w:val="clear" w:color="auto" w:fill="FFFFFF"/>
          <w:lang w:val="en-GB"/>
        </w:rPr>
        <w:t>Surrogacy</w:t>
      </w:r>
      <w:r w:rsidRPr="007D7FD0">
        <w:rPr>
          <w:rStyle w:val="normaltextrun"/>
          <w:color w:val="000000"/>
          <w:shd w:val="clear" w:color="auto" w:fill="FFFFFF"/>
          <w:lang w:val="en-GB"/>
        </w:rPr>
        <w:t>, </w:t>
      </w:r>
      <w:r w:rsidRPr="007D7FD0">
        <w:rPr>
          <w:rStyle w:val="spellingerror"/>
          <w:color w:val="000000"/>
          <w:shd w:val="clear" w:color="auto" w:fill="FFFFFF"/>
          <w:lang w:val="en-GB"/>
        </w:rPr>
        <w:t>Traditional</w:t>
      </w:r>
      <w:r w:rsidRPr="007D7FD0">
        <w:rPr>
          <w:rStyle w:val="normaltextrun"/>
          <w:color w:val="000000"/>
          <w:shd w:val="clear" w:color="auto" w:fill="FFFFFF"/>
          <w:lang w:val="en-GB"/>
        </w:rPr>
        <w:t> </w:t>
      </w:r>
      <w:r w:rsidRPr="007D7FD0">
        <w:rPr>
          <w:rStyle w:val="spellingerror"/>
          <w:color w:val="000000"/>
          <w:shd w:val="clear" w:color="auto" w:fill="FFFFFF"/>
          <w:lang w:val="en-GB"/>
        </w:rPr>
        <w:t>Surrogacy</w:t>
      </w:r>
      <w:r w:rsidRPr="007D7FD0">
        <w:rPr>
          <w:rStyle w:val="normaltextrun"/>
          <w:color w:val="000000"/>
          <w:shd w:val="clear" w:color="auto" w:fill="FFFFFF"/>
          <w:lang w:val="en-GB"/>
        </w:rPr>
        <w:t>),By </w:t>
      </w:r>
      <w:r w:rsidRPr="007D7FD0">
        <w:rPr>
          <w:rStyle w:val="spellingerror"/>
          <w:color w:val="000000"/>
          <w:shd w:val="clear" w:color="auto" w:fill="FFFFFF"/>
          <w:lang w:val="en-GB"/>
        </w:rPr>
        <w:t>Technology</w:t>
      </w:r>
      <w:r w:rsidRPr="007D7FD0">
        <w:rPr>
          <w:rStyle w:val="normaltextrun"/>
          <w:color w:val="000000"/>
          <w:shd w:val="clear" w:color="auto" w:fill="FFFFFF"/>
          <w:lang w:val="en-GB"/>
        </w:rPr>
        <w:t> (</w:t>
      </w:r>
      <w:r w:rsidRPr="007D7FD0">
        <w:rPr>
          <w:rStyle w:val="spellingerror"/>
          <w:color w:val="000000"/>
          <w:shd w:val="clear" w:color="auto" w:fill="FFFFFF"/>
          <w:lang w:val="en-GB"/>
        </w:rPr>
        <w:t>Intrauterine</w:t>
      </w:r>
      <w:r w:rsidRPr="007D7FD0">
        <w:rPr>
          <w:rStyle w:val="normaltextrun"/>
          <w:color w:val="000000"/>
          <w:shd w:val="clear" w:color="auto" w:fill="FFFFFF"/>
          <w:lang w:val="en-GB"/>
        </w:rPr>
        <w:t> </w:t>
      </w:r>
      <w:r w:rsidRPr="007D7FD0">
        <w:rPr>
          <w:rStyle w:val="spellingerror"/>
          <w:color w:val="000000"/>
          <w:shd w:val="clear" w:color="auto" w:fill="FFFFFF"/>
          <w:lang w:val="en-GB"/>
        </w:rPr>
        <w:t>Insemination</w:t>
      </w:r>
      <w:r w:rsidRPr="007D7FD0">
        <w:rPr>
          <w:rStyle w:val="normaltextrun"/>
          <w:color w:val="000000"/>
          <w:shd w:val="clear" w:color="auto" w:fill="FFFFFF"/>
          <w:lang w:val="en-GB"/>
        </w:rPr>
        <w:t> {IUI}, In-vitro </w:t>
      </w:r>
      <w:r w:rsidRPr="007D7FD0">
        <w:rPr>
          <w:rStyle w:val="spellingerror"/>
          <w:color w:val="000000"/>
          <w:shd w:val="clear" w:color="auto" w:fill="FFFFFF"/>
          <w:lang w:val="en-GB"/>
        </w:rPr>
        <w:t>Fertilization</w:t>
      </w:r>
      <w:r w:rsidRPr="007D7FD0">
        <w:rPr>
          <w:rStyle w:val="normaltextrun"/>
          <w:color w:val="000000"/>
          <w:shd w:val="clear" w:color="auto" w:fill="FFFFFF"/>
          <w:lang w:val="en-GB"/>
        </w:rPr>
        <w:t> {IVF} [</w:t>
      </w:r>
      <w:r w:rsidRPr="007D7FD0">
        <w:rPr>
          <w:rStyle w:val="spellingerror"/>
          <w:color w:val="000000"/>
          <w:shd w:val="clear" w:color="auto" w:fill="FFFFFF"/>
          <w:lang w:val="en-GB"/>
        </w:rPr>
        <w:t>Classical</w:t>
      </w:r>
      <w:r w:rsidRPr="007D7FD0">
        <w:rPr>
          <w:rStyle w:val="normaltextrun"/>
          <w:color w:val="000000"/>
          <w:shd w:val="clear" w:color="auto" w:fill="FFFFFF"/>
          <w:lang w:val="en-GB"/>
        </w:rPr>
        <w:t>/Standard IVF, </w:t>
      </w:r>
      <w:r w:rsidRPr="007D7FD0">
        <w:rPr>
          <w:rStyle w:val="spellingerror"/>
          <w:color w:val="000000"/>
          <w:shd w:val="clear" w:color="auto" w:fill="FFFFFF"/>
          <w:lang w:val="en-GB"/>
        </w:rPr>
        <w:t>Intracytoplasmic</w:t>
      </w:r>
      <w:r w:rsidRPr="007D7FD0">
        <w:rPr>
          <w:rStyle w:val="normaltextrun"/>
          <w:color w:val="000000"/>
          <w:shd w:val="clear" w:color="auto" w:fill="FFFFFF"/>
          <w:lang w:val="en-GB"/>
        </w:rPr>
        <w:t> </w:t>
      </w:r>
      <w:r w:rsidRPr="007D7FD0">
        <w:rPr>
          <w:rStyle w:val="spellingerror"/>
          <w:color w:val="000000"/>
          <w:shd w:val="clear" w:color="auto" w:fill="FFFFFF"/>
          <w:lang w:val="en-GB"/>
        </w:rPr>
        <w:t>Sperm</w:t>
      </w:r>
      <w:r w:rsidRPr="007D7FD0">
        <w:rPr>
          <w:rStyle w:val="normaltextrun"/>
          <w:color w:val="000000"/>
          <w:shd w:val="clear" w:color="auto" w:fill="FFFFFF"/>
          <w:lang w:val="en-GB"/>
        </w:rPr>
        <w:t> Injection (ICSI)]), By Age Group (</w:t>
      </w:r>
      <w:r w:rsidRPr="007D7FD0">
        <w:rPr>
          <w:rStyle w:val="spellingerror"/>
          <w:color w:val="000000"/>
          <w:shd w:val="clear" w:color="auto" w:fill="FFFFFF"/>
          <w:lang w:val="en-GB"/>
        </w:rPr>
        <w:t>Below</w:t>
      </w:r>
      <w:r w:rsidRPr="007D7FD0">
        <w:rPr>
          <w:rStyle w:val="normaltextrun"/>
          <w:color w:val="000000"/>
          <w:shd w:val="clear" w:color="auto" w:fill="FFFFFF"/>
          <w:lang w:val="en-GB"/>
        </w:rPr>
        <w:t> 35 </w:t>
      </w:r>
      <w:r w:rsidRPr="007D7FD0">
        <w:rPr>
          <w:rStyle w:val="spellingerror"/>
          <w:color w:val="000000"/>
          <w:shd w:val="clear" w:color="auto" w:fill="FFFFFF"/>
          <w:lang w:val="en-GB"/>
        </w:rPr>
        <w:t>Years</w:t>
      </w:r>
      <w:r w:rsidRPr="007D7FD0">
        <w:rPr>
          <w:rStyle w:val="normaltextrun"/>
          <w:color w:val="000000"/>
          <w:shd w:val="clear" w:color="auto" w:fill="FFFFFF"/>
          <w:lang w:val="en-GB"/>
        </w:rPr>
        <w:t>, 35-37 </w:t>
      </w:r>
      <w:r w:rsidRPr="007D7FD0">
        <w:rPr>
          <w:rStyle w:val="spellingerror"/>
          <w:color w:val="000000"/>
          <w:shd w:val="clear" w:color="auto" w:fill="FFFFFF"/>
          <w:lang w:val="en-GB"/>
        </w:rPr>
        <w:t>Years</w:t>
      </w:r>
      <w:r w:rsidRPr="007D7FD0">
        <w:rPr>
          <w:rStyle w:val="normaltextrun"/>
          <w:color w:val="000000"/>
          <w:shd w:val="clear" w:color="auto" w:fill="FFFFFF"/>
          <w:lang w:val="en-GB"/>
        </w:rPr>
        <w:t>, 38 - 39 </w:t>
      </w:r>
      <w:r w:rsidRPr="007D7FD0">
        <w:rPr>
          <w:rStyle w:val="spellingerror"/>
          <w:color w:val="000000"/>
          <w:shd w:val="clear" w:color="auto" w:fill="FFFFFF"/>
          <w:lang w:val="en-GB"/>
        </w:rPr>
        <w:t>Years</w:t>
      </w:r>
      <w:r w:rsidRPr="007D7FD0">
        <w:rPr>
          <w:rStyle w:val="normaltextrun"/>
          <w:color w:val="000000"/>
          <w:shd w:val="clear" w:color="auto" w:fill="FFFFFF"/>
          <w:lang w:val="en-GB"/>
        </w:rPr>
        <w:t>, 40-42 </w:t>
      </w:r>
      <w:r w:rsidRPr="007D7FD0">
        <w:rPr>
          <w:rStyle w:val="spellingerror"/>
          <w:color w:val="000000"/>
          <w:shd w:val="clear" w:color="auto" w:fill="FFFFFF"/>
          <w:lang w:val="en-GB"/>
        </w:rPr>
        <w:t>Years</w:t>
      </w:r>
      <w:r w:rsidRPr="007D7FD0">
        <w:rPr>
          <w:rStyle w:val="normaltextrun"/>
          <w:color w:val="000000"/>
          <w:shd w:val="clear" w:color="auto" w:fill="FFFFFF"/>
          <w:lang w:val="en-GB"/>
        </w:rPr>
        <w:t>, 43-44 </w:t>
      </w:r>
      <w:r w:rsidRPr="007D7FD0">
        <w:rPr>
          <w:rStyle w:val="spellingerror"/>
          <w:color w:val="000000"/>
          <w:shd w:val="clear" w:color="auto" w:fill="FFFFFF"/>
          <w:lang w:val="en-GB"/>
        </w:rPr>
        <w:t>Years</w:t>
      </w:r>
      <w:r w:rsidRPr="007D7FD0">
        <w:rPr>
          <w:rStyle w:val="normaltextrun"/>
          <w:color w:val="000000"/>
          <w:shd w:val="clear" w:color="auto" w:fill="FFFFFF"/>
          <w:lang w:val="en-GB"/>
        </w:rPr>
        <w:t>, Over 44 </w:t>
      </w:r>
      <w:r w:rsidRPr="007D7FD0">
        <w:rPr>
          <w:rStyle w:val="spellingerror"/>
          <w:color w:val="000000"/>
          <w:shd w:val="clear" w:color="auto" w:fill="FFFFFF"/>
          <w:lang w:val="en-GB"/>
        </w:rPr>
        <w:t>Years</w:t>
      </w:r>
      <w:r w:rsidRPr="007D7FD0">
        <w:rPr>
          <w:rStyle w:val="normaltextrun"/>
          <w:color w:val="000000"/>
          <w:shd w:val="clear" w:color="auto" w:fill="FFFFFF"/>
          <w:lang w:val="en-GB"/>
        </w:rPr>
        <w:t>), By Service Provider (</w:t>
      </w:r>
      <w:r w:rsidRPr="007D7FD0">
        <w:rPr>
          <w:rStyle w:val="spellingerror"/>
          <w:color w:val="000000"/>
          <w:shd w:val="clear" w:color="auto" w:fill="FFFFFF"/>
          <w:lang w:val="en-GB"/>
        </w:rPr>
        <w:t>Hospitals</w:t>
      </w:r>
      <w:r w:rsidRPr="007D7FD0">
        <w:rPr>
          <w:rStyle w:val="normaltextrun"/>
          <w:color w:val="000000"/>
          <w:shd w:val="clear" w:color="auto" w:fill="FFFFFF"/>
          <w:lang w:val="en-GB"/>
        </w:rPr>
        <w:t>, </w:t>
      </w:r>
      <w:r w:rsidRPr="007D7FD0">
        <w:rPr>
          <w:rStyle w:val="spellingerror"/>
          <w:color w:val="000000"/>
          <w:shd w:val="clear" w:color="auto" w:fill="FFFFFF"/>
          <w:lang w:val="en-GB"/>
        </w:rPr>
        <w:t>Fertility</w:t>
      </w:r>
      <w:r w:rsidRPr="007D7FD0">
        <w:rPr>
          <w:rStyle w:val="normaltextrun"/>
          <w:color w:val="000000"/>
          <w:shd w:val="clear" w:color="auto" w:fill="FFFFFF"/>
          <w:lang w:val="en-GB"/>
        </w:rPr>
        <w:t> </w:t>
      </w:r>
      <w:r w:rsidRPr="007D7FD0">
        <w:rPr>
          <w:rStyle w:val="spellingerror"/>
          <w:color w:val="000000"/>
          <w:shd w:val="clear" w:color="auto" w:fill="FFFFFF"/>
          <w:lang w:val="en-GB"/>
        </w:rPr>
        <w:t>Clinics</w:t>
      </w:r>
      <w:r w:rsidRPr="007D7FD0">
        <w:rPr>
          <w:rStyle w:val="normaltextrun"/>
          <w:color w:val="000000"/>
          <w:shd w:val="clear" w:color="auto" w:fill="FFFFFF"/>
          <w:lang w:val="en-GB"/>
        </w:rPr>
        <w:t>), COVID19 Impact </w:t>
      </w:r>
      <w:r w:rsidRPr="007D7FD0">
        <w:rPr>
          <w:rStyle w:val="spellingerror"/>
          <w:color w:val="000000"/>
          <w:shd w:val="clear" w:color="auto" w:fill="FFFFFF"/>
          <w:lang w:val="en-GB"/>
        </w:rPr>
        <w:t>Analysis</w:t>
      </w:r>
      <w:r w:rsidRPr="007D7FD0">
        <w:rPr>
          <w:rStyle w:val="normaltextrun"/>
          <w:color w:val="000000"/>
          <w:shd w:val="clear" w:color="auto" w:fill="FFFFFF"/>
          <w:lang w:val="en-GB"/>
        </w:rPr>
        <w:t>, </w:t>
      </w:r>
      <w:r w:rsidRPr="007D7FD0">
        <w:rPr>
          <w:rStyle w:val="spellingerror"/>
          <w:color w:val="000000"/>
          <w:shd w:val="clear" w:color="auto" w:fill="FFFFFF"/>
          <w:lang w:val="en-GB"/>
        </w:rPr>
        <w:t>Regional</w:t>
      </w:r>
      <w:r w:rsidRPr="007D7FD0">
        <w:rPr>
          <w:rStyle w:val="normaltextrun"/>
          <w:color w:val="000000"/>
          <w:shd w:val="clear" w:color="auto" w:fill="FFFFFF"/>
          <w:lang w:val="en-GB"/>
        </w:rPr>
        <w:t> Outlook, Application </w:t>
      </w:r>
      <w:r w:rsidRPr="007D7FD0">
        <w:rPr>
          <w:rStyle w:val="spellingerror"/>
          <w:color w:val="000000"/>
          <w:shd w:val="clear" w:color="auto" w:fill="FFFFFF"/>
          <w:lang w:val="en-GB"/>
        </w:rPr>
        <w:t>Potential</w:t>
      </w:r>
      <w:r w:rsidRPr="007D7FD0">
        <w:rPr>
          <w:rStyle w:val="normaltextrun"/>
          <w:color w:val="000000"/>
          <w:shd w:val="clear" w:color="auto" w:fill="FFFFFF"/>
          <w:lang w:val="en-GB"/>
        </w:rPr>
        <w:t>, </w:t>
      </w:r>
      <w:r w:rsidRPr="007D7FD0">
        <w:rPr>
          <w:rStyle w:val="spellingerror"/>
          <w:color w:val="000000"/>
          <w:shd w:val="clear" w:color="auto" w:fill="FFFFFF"/>
          <w:lang w:val="en-GB"/>
        </w:rPr>
        <w:t>Competitive</w:t>
      </w:r>
      <w:r w:rsidRPr="007D7FD0">
        <w:rPr>
          <w:rStyle w:val="normaltextrun"/>
          <w:color w:val="000000"/>
          <w:shd w:val="clear" w:color="auto" w:fill="FFFFFF"/>
          <w:lang w:val="en-GB"/>
        </w:rPr>
        <w:t> </w:t>
      </w:r>
      <w:r w:rsidRPr="007D7FD0">
        <w:rPr>
          <w:rStyle w:val="spellingerror"/>
          <w:color w:val="000000"/>
          <w:shd w:val="clear" w:color="auto" w:fill="FFFFFF"/>
          <w:lang w:val="en-GB"/>
        </w:rPr>
        <w:t>Market</w:t>
      </w:r>
      <w:r w:rsidRPr="007D7FD0">
        <w:rPr>
          <w:rStyle w:val="normaltextrun"/>
          <w:color w:val="000000"/>
          <w:shd w:val="clear" w:color="auto" w:fill="FFFFFF"/>
          <w:lang w:val="en-GB"/>
        </w:rPr>
        <w:t> Share &amp; </w:t>
      </w:r>
      <w:r w:rsidRPr="007D7FD0">
        <w:rPr>
          <w:rStyle w:val="spellingerror"/>
          <w:color w:val="000000"/>
          <w:shd w:val="clear" w:color="auto" w:fill="FFFFFF"/>
          <w:lang w:val="en-GB"/>
        </w:rPr>
        <w:t>Forecast</w:t>
      </w:r>
      <w:r w:rsidRPr="007D7FD0">
        <w:rPr>
          <w:rStyle w:val="normaltextrun"/>
          <w:color w:val="000000"/>
          <w:shd w:val="clear" w:color="auto" w:fill="FFFFFF"/>
          <w:lang w:val="en-GB"/>
        </w:rPr>
        <w:t>, 2021 - 2027”, </w:t>
      </w:r>
      <w:proofErr w:type="spellStart"/>
      <w:r w:rsidRPr="007D7FD0">
        <w:rPr>
          <w:rStyle w:val="normaltextrun"/>
          <w:color w:val="000000"/>
          <w:shd w:val="clear" w:color="auto" w:fill="FFFFFF"/>
          <w:lang w:val="en-GB"/>
        </w:rPr>
        <w:t>publié</w:t>
      </w:r>
      <w:proofErr w:type="spellEnd"/>
      <w:r w:rsidRPr="007D7FD0">
        <w:rPr>
          <w:rStyle w:val="normaltextrun"/>
          <w:color w:val="000000"/>
          <w:shd w:val="clear" w:color="auto" w:fill="FFFFFF"/>
          <w:lang w:val="en-GB"/>
        </w:rPr>
        <w:t xml:space="preserve"> </w:t>
      </w:r>
      <w:proofErr w:type="spellStart"/>
      <w:r w:rsidRPr="007D7FD0">
        <w:rPr>
          <w:rStyle w:val="normaltextrun"/>
          <w:color w:val="000000"/>
          <w:shd w:val="clear" w:color="auto" w:fill="FFFFFF"/>
          <w:lang w:val="en-GB"/>
        </w:rPr>
        <w:t>en</w:t>
      </w:r>
      <w:proofErr w:type="spellEnd"/>
      <w:r w:rsidRPr="007D7FD0">
        <w:rPr>
          <w:rStyle w:val="normaltextrun"/>
          <w:color w:val="000000"/>
          <w:shd w:val="clear" w:color="auto" w:fill="FFFFFF"/>
          <w:lang w:val="en-GB"/>
        </w:rPr>
        <w:t xml:space="preserve"> </w:t>
      </w:r>
      <w:proofErr w:type="spellStart"/>
      <w:r w:rsidRPr="007D7FD0">
        <w:rPr>
          <w:rStyle w:val="normaltextrun"/>
          <w:color w:val="000000"/>
          <w:shd w:val="clear" w:color="auto" w:fill="FFFFFF"/>
          <w:lang w:val="en-GB"/>
        </w:rPr>
        <w:t>Juin</w:t>
      </w:r>
      <w:proofErr w:type="spellEnd"/>
      <w:r w:rsidRPr="007D7FD0">
        <w:rPr>
          <w:rStyle w:val="normaltextrun"/>
          <w:color w:val="000000"/>
          <w:shd w:val="clear" w:color="auto" w:fill="FFFFFF"/>
          <w:lang w:val="en-GB"/>
        </w:rPr>
        <w:t xml:space="preserve"> 2021, </w:t>
      </w:r>
      <w:proofErr w:type="spellStart"/>
      <w:r w:rsidRPr="007D7FD0">
        <w:rPr>
          <w:rStyle w:val="normaltextrun"/>
          <w:color w:val="000000"/>
          <w:shd w:val="clear" w:color="auto" w:fill="FFFFFF"/>
          <w:lang w:val="en-GB"/>
        </w:rPr>
        <w:t>consulté</w:t>
      </w:r>
      <w:proofErr w:type="spellEnd"/>
      <w:r w:rsidRPr="007D7FD0">
        <w:rPr>
          <w:rStyle w:val="normaltextrun"/>
          <w:color w:val="000000"/>
          <w:shd w:val="clear" w:color="auto" w:fill="FFFFFF"/>
          <w:lang w:val="en-GB"/>
        </w:rPr>
        <w:t xml:space="preserve"> le 6 </w:t>
      </w:r>
      <w:proofErr w:type="spellStart"/>
      <w:r w:rsidRPr="007D7FD0">
        <w:rPr>
          <w:rStyle w:val="normaltextrun"/>
          <w:color w:val="000000"/>
          <w:shd w:val="clear" w:color="auto" w:fill="FFFFFF"/>
          <w:lang w:val="en-GB"/>
        </w:rPr>
        <w:t>Septembre</w:t>
      </w:r>
      <w:proofErr w:type="spellEnd"/>
      <w:r w:rsidRPr="007D7FD0">
        <w:rPr>
          <w:rStyle w:val="normaltextrun"/>
          <w:color w:val="000000"/>
          <w:shd w:val="clear" w:color="auto" w:fill="FFFFFF"/>
          <w:lang w:val="en-GB"/>
        </w:rPr>
        <w:t xml:space="preserve"> 2021, https://www.gminsights.com/industry-analysis/surrogacy-market.</w:t>
      </w:r>
      <w:r w:rsidRPr="007D7FD0">
        <w:rPr>
          <w:rStyle w:val="eop"/>
          <w:color w:val="000000"/>
          <w:shd w:val="clear" w:color="auto" w:fill="FFFFFF"/>
          <w:lang w:val="en-GB"/>
        </w:rPr>
        <w:t> </w:t>
      </w:r>
    </w:p>
    <w:p w14:paraId="7D1548DC" w14:textId="77777777" w:rsidR="005455E0" w:rsidRDefault="005455E0" w:rsidP="005455E0">
      <w:pPr>
        <w:pStyle w:val="Paragraphedeliste"/>
        <w:numPr>
          <w:ilvl w:val="0"/>
          <w:numId w:val="33"/>
        </w:numPr>
        <w:rPr>
          <w:rStyle w:val="normaltextrun"/>
          <w:lang w:val="fr-FR"/>
        </w:rPr>
      </w:pPr>
      <w:proofErr w:type="spellStart"/>
      <w:r w:rsidRPr="00881402">
        <w:rPr>
          <w:rStyle w:val="normaltextrun"/>
          <w:lang w:val="fr-FR"/>
        </w:rPr>
        <w:t>Ilaya</w:t>
      </w:r>
      <w:proofErr w:type="spellEnd"/>
      <w:r w:rsidRPr="00881402">
        <w:rPr>
          <w:rStyle w:val="normaltextrun"/>
          <w:lang w:val="fr-FR"/>
        </w:rPr>
        <w:t xml:space="preserve"> </w:t>
      </w:r>
      <w:proofErr w:type="spellStart"/>
      <w:r w:rsidRPr="00881402">
        <w:rPr>
          <w:rStyle w:val="normaltextrun"/>
          <w:lang w:val="fr-FR"/>
        </w:rPr>
        <w:t>medical</w:t>
      </w:r>
      <w:proofErr w:type="spellEnd"/>
      <w:r w:rsidRPr="00881402">
        <w:rPr>
          <w:rStyle w:val="normaltextrun"/>
          <w:lang w:val="fr-FR"/>
        </w:rPr>
        <w:t xml:space="preserve"> </w:t>
      </w:r>
      <w:proofErr w:type="spellStart"/>
      <w:r w:rsidRPr="00881402">
        <w:rPr>
          <w:rStyle w:val="normaltextrun"/>
          <w:lang w:val="fr-FR"/>
        </w:rPr>
        <w:t>company</w:t>
      </w:r>
      <w:proofErr w:type="spellEnd"/>
      <w:r w:rsidRPr="00881402">
        <w:rPr>
          <w:rStyle w:val="normaltextrun"/>
          <w:lang w:val="fr-FR"/>
        </w:rPr>
        <w:t xml:space="preserve">, “Le nouveau programme </w:t>
      </w:r>
      <w:r w:rsidRPr="00881402">
        <w:rPr>
          <w:rStyle w:val="spellingerror"/>
          <w:lang w:val="fr-FR"/>
        </w:rPr>
        <w:t>transfrontalière</w:t>
      </w:r>
      <w:r w:rsidRPr="00881402">
        <w:rPr>
          <w:rStyle w:val="normaltextrun"/>
          <w:lang w:val="fr-FR"/>
        </w:rPr>
        <w:t xml:space="preserve"> de GPA aux </w:t>
      </w:r>
      <w:r w:rsidRPr="00881402">
        <w:rPr>
          <w:rStyle w:val="spellingerror"/>
          <w:lang w:val="fr-FR"/>
        </w:rPr>
        <w:t>Etats</w:t>
      </w:r>
      <w:r w:rsidRPr="00881402">
        <w:rPr>
          <w:rStyle w:val="normaltextrun"/>
          <w:lang w:val="fr-FR"/>
        </w:rPr>
        <w:t xml:space="preserve">-Unis avec </w:t>
      </w:r>
      <w:proofErr w:type="spellStart"/>
      <w:r w:rsidRPr="00881402">
        <w:rPr>
          <w:rStyle w:val="spellingerror"/>
          <w:lang w:val="fr-FR"/>
        </w:rPr>
        <w:t>ilaya</w:t>
      </w:r>
      <w:proofErr w:type="spellEnd"/>
      <w:r w:rsidRPr="00881402">
        <w:rPr>
          <w:rStyle w:val="normaltextrun"/>
          <w:lang w:val="fr-FR"/>
        </w:rPr>
        <w:t xml:space="preserve">”, in </w:t>
      </w:r>
      <w:proofErr w:type="spellStart"/>
      <w:r w:rsidRPr="00881402">
        <w:rPr>
          <w:rStyle w:val="normaltextrun"/>
          <w:i/>
          <w:iCs/>
          <w:lang w:val="fr-FR"/>
        </w:rPr>
        <w:t>Ilaya</w:t>
      </w:r>
      <w:proofErr w:type="spellEnd"/>
      <w:r w:rsidRPr="00881402">
        <w:rPr>
          <w:rStyle w:val="normaltextrun"/>
          <w:i/>
          <w:iCs/>
          <w:lang w:val="fr-FR"/>
        </w:rPr>
        <w:t xml:space="preserve"> </w:t>
      </w:r>
      <w:proofErr w:type="spellStart"/>
      <w:r w:rsidRPr="00881402">
        <w:rPr>
          <w:rStyle w:val="normaltextrun"/>
          <w:i/>
          <w:iCs/>
          <w:lang w:val="fr-FR"/>
        </w:rPr>
        <w:t>medical</w:t>
      </w:r>
      <w:proofErr w:type="spellEnd"/>
      <w:r w:rsidRPr="00881402">
        <w:rPr>
          <w:rStyle w:val="normaltextrun"/>
          <w:i/>
          <w:iCs/>
          <w:lang w:val="fr-FR"/>
        </w:rPr>
        <w:t xml:space="preserve"> </w:t>
      </w:r>
      <w:proofErr w:type="spellStart"/>
      <w:r w:rsidRPr="00881402">
        <w:rPr>
          <w:rStyle w:val="normaltextrun"/>
          <w:i/>
          <w:iCs/>
          <w:lang w:val="fr-FR"/>
        </w:rPr>
        <w:t>company</w:t>
      </w:r>
      <w:proofErr w:type="spellEnd"/>
      <w:r w:rsidRPr="00881402">
        <w:rPr>
          <w:rStyle w:val="normaltextrun"/>
          <w:lang w:val="fr-FR"/>
        </w:rPr>
        <w:t>, [</w:t>
      </w:r>
      <w:r w:rsidRPr="00881402">
        <w:rPr>
          <w:rStyle w:val="spellingerror"/>
          <w:lang w:val="fr-FR"/>
        </w:rPr>
        <w:t>en</w:t>
      </w:r>
      <w:r w:rsidRPr="00881402">
        <w:rPr>
          <w:rStyle w:val="normaltextrun"/>
          <w:lang w:val="fr-FR"/>
        </w:rPr>
        <w:t xml:space="preserve"> </w:t>
      </w:r>
      <w:r w:rsidRPr="00881402">
        <w:rPr>
          <w:rStyle w:val="spellingerror"/>
          <w:lang w:val="fr-FR"/>
        </w:rPr>
        <w:t>ligne</w:t>
      </w:r>
      <w:r w:rsidRPr="00881402">
        <w:rPr>
          <w:rStyle w:val="normaltextrun"/>
          <w:lang w:val="fr-FR"/>
        </w:rPr>
        <w:t xml:space="preserve">], </w:t>
      </w:r>
      <w:r w:rsidRPr="00881402">
        <w:rPr>
          <w:rStyle w:val="spellingerror"/>
          <w:lang w:val="fr-FR"/>
        </w:rPr>
        <w:t>publié</w:t>
      </w:r>
      <w:r w:rsidRPr="00881402">
        <w:rPr>
          <w:rStyle w:val="normaltextrun"/>
          <w:lang w:val="fr-FR"/>
        </w:rPr>
        <w:t xml:space="preserve"> le 10.11.2016, </w:t>
      </w:r>
      <w:r w:rsidRPr="00881402">
        <w:rPr>
          <w:rStyle w:val="spellingerror"/>
          <w:lang w:val="fr-FR"/>
        </w:rPr>
        <w:t>consulté</w:t>
      </w:r>
      <w:r w:rsidRPr="00881402">
        <w:rPr>
          <w:rStyle w:val="normaltextrun"/>
          <w:lang w:val="fr-FR"/>
        </w:rPr>
        <w:t xml:space="preserve"> le 12.08.2021, </w:t>
      </w:r>
      <w:hyperlink r:id="rId29" w:tgtFrame="_blank" w:history="1">
        <w:r w:rsidRPr="00881402">
          <w:rPr>
            <w:rStyle w:val="normaltextrun"/>
            <w:color w:val="0000FF"/>
            <w:u w:val="single"/>
            <w:lang w:val="fr-FR"/>
          </w:rPr>
          <w:t>https://ivf.ilaya.com/fr/le-nouveau-programme-de-gpa-aux-etats-unis/</w:t>
        </w:r>
      </w:hyperlink>
      <w:r w:rsidRPr="00881402">
        <w:rPr>
          <w:rStyle w:val="normaltextrun"/>
          <w:lang w:val="fr-FR"/>
        </w:rPr>
        <w:t>.</w:t>
      </w:r>
    </w:p>
    <w:p w14:paraId="3499181C" w14:textId="77777777" w:rsidR="005455E0" w:rsidRPr="00534A75" w:rsidRDefault="005455E0" w:rsidP="005455E0">
      <w:pPr>
        <w:pStyle w:val="Paragraphedeliste"/>
        <w:numPr>
          <w:ilvl w:val="0"/>
          <w:numId w:val="33"/>
        </w:numPr>
        <w:rPr>
          <w:rStyle w:val="eop"/>
          <w:lang w:val="fr-FR"/>
        </w:rPr>
      </w:pPr>
      <w:r w:rsidRPr="006C52EA">
        <w:rPr>
          <w:rStyle w:val="normaltextrun"/>
          <w:color w:val="000000"/>
          <w:shd w:val="clear" w:color="auto" w:fill="FFFFFF"/>
          <w:lang w:val="fr-FR"/>
        </w:rPr>
        <w:t>“Les dessous de la mondialisation : Grèce-le prix d’un enfant”, https://www.youtube.com/watch?v=JHwKiCS3gyI, Juin 2016.</w:t>
      </w:r>
      <w:r w:rsidRPr="006C52EA">
        <w:rPr>
          <w:rStyle w:val="eop"/>
          <w:color w:val="000000"/>
          <w:shd w:val="clear" w:color="auto" w:fill="FFFFFF"/>
        </w:rPr>
        <w:t> </w:t>
      </w:r>
    </w:p>
    <w:p w14:paraId="703EAB22" w14:textId="77777777" w:rsidR="005455E0" w:rsidRPr="00534A75" w:rsidRDefault="005455E0" w:rsidP="005455E0">
      <w:pPr>
        <w:ind w:left="360"/>
        <w:rPr>
          <w:lang w:val="fr-FR"/>
        </w:rPr>
      </w:pPr>
    </w:p>
    <w:p w14:paraId="2F3823B3" w14:textId="77777777" w:rsidR="005455E0" w:rsidRPr="00881402" w:rsidRDefault="005455E0" w:rsidP="005455E0">
      <w:pPr>
        <w:pStyle w:val="Paragraphedeliste"/>
        <w:rPr>
          <w:lang w:val="fr-FR"/>
        </w:rPr>
      </w:pPr>
    </w:p>
    <w:p w14:paraId="17BE56AF" w14:textId="77777777" w:rsidR="005455E0" w:rsidRPr="00881402" w:rsidRDefault="005455E0" w:rsidP="005455E0">
      <w:pPr>
        <w:pStyle w:val="Paragraphedeliste"/>
        <w:rPr>
          <w:i/>
          <w:iCs/>
          <w:lang w:val="fr-FR"/>
        </w:rPr>
      </w:pPr>
      <w:r>
        <w:br w:type="page"/>
      </w:r>
    </w:p>
    <w:p w14:paraId="7C102414" w14:textId="77777777" w:rsidR="005455E0" w:rsidRPr="00CD41D2" w:rsidRDefault="005455E0" w:rsidP="005455E0">
      <w:pPr>
        <w:pStyle w:val="Titre1"/>
        <w:jc w:val="center"/>
        <w:rPr>
          <w:b/>
          <w:bCs/>
          <w:sz w:val="40"/>
          <w:szCs w:val="40"/>
        </w:rPr>
      </w:pPr>
      <w:bookmarkStart w:id="38" w:name="_Toc116155341"/>
      <w:bookmarkStart w:id="39" w:name="_Toc117024646"/>
      <w:r w:rsidRPr="00CD41D2">
        <w:rPr>
          <w:b/>
          <w:bCs/>
          <w:sz w:val="40"/>
          <w:szCs w:val="40"/>
        </w:rPr>
        <w:lastRenderedPageBreak/>
        <w:t>Annexes</w:t>
      </w:r>
      <w:bookmarkEnd w:id="38"/>
      <w:bookmarkEnd w:id="39"/>
    </w:p>
    <w:p w14:paraId="12450F6D" w14:textId="77777777" w:rsidR="005455E0" w:rsidRPr="002102C9" w:rsidRDefault="005455E0" w:rsidP="005455E0">
      <w:pPr>
        <w:pStyle w:val="Titre2"/>
        <w:rPr>
          <w:b/>
          <w:bCs/>
        </w:rPr>
      </w:pPr>
    </w:p>
    <w:tbl>
      <w:tblPr>
        <w:tblStyle w:val="Grilledutableau"/>
        <w:tblW w:w="0" w:type="auto"/>
        <w:tblLook w:val="04A0" w:firstRow="1" w:lastRow="0" w:firstColumn="1" w:lastColumn="0" w:noHBand="0" w:noVBand="1"/>
      </w:tblPr>
      <w:tblGrid>
        <w:gridCol w:w="9054"/>
      </w:tblGrid>
      <w:tr w:rsidR="005455E0" w14:paraId="4920F7DE" w14:textId="77777777" w:rsidTr="00FE3762">
        <w:tc>
          <w:tcPr>
            <w:tcW w:w="9054" w:type="dxa"/>
          </w:tcPr>
          <w:p w14:paraId="7E6D7B52" w14:textId="77777777" w:rsidR="005455E0" w:rsidRPr="001C56E6" w:rsidRDefault="005455E0" w:rsidP="00FE3762">
            <w:pPr>
              <w:pStyle w:val="Titre2"/>
              <w:rPr>
                <w:b/>
                <w:bCs/>
              </w:rPr>
            </w:pPr>
            <w:bookmarkStart w:id="40" w:name="_Toc116155342"/>
            <w:bookmarkStart w:id="41" w:name="_Toc117024647"/>
            <w:r>
              <w:rPr>
                <w:b/>
                <w:bCs/>
              </w:rPr>
              <w:t xml:space="preserve">Annexe </w:t>
            </w:r>
            <w:r w:rsidRPr="002102C9">
              <w:rPr>
                <w:b/>
                <w:bCs/>
              </w:rPr>
              <w:t>1. Cas de tra</w:t>
            </w:r>
            <w:r>
              <w:rPr>
                <w:b/>
                <w:bCs/>
              </w:rPr>
              <w:t>ite</w:t>
            </w:r>
            <w:r w:rsidRPr="002102C9">
              <w:rPr>
                <w:b/>
                <w:bCs/>
              </w:rPr>
              <w:t>s de femmes et d’enfants dans le cadre de</w:t>
            </w:r>
            <w:r>
              <w:rPr>
                <w:b/>
                <w:bCs/>
              </w:rPr>
              <w:t>s pratiques transfrontières des</w:t>
            </w:r>
            <w:r w:rsidRPr="002102C9">
              <w:rPr>
                <w:b/>
                <w:bCs/>
              </w:rPr>
              <w:t xml:space="preserve"> maternité de substitutions, grossesses forcées et dons d’ovocytes au niveau international répertoriés par la CIAMS :</w:t>
            </w:r>
            <w:bookmarkEnd w:id="40"/>
            <w:bookmarkEnd w:id="41"/>
          </w:p>
        </w:tc>
      </w:tr>
    </w:tbl>
    <w:p w14:paraId="10D1DBE3" w14:textId="77777777" w:rsidR="005455E0" w:rsidRDefault="005455E0" w:rsidP="005455E0"/>
    <w:p w14:paraId="5DED5DF1" w14:textId="77777777" w:rsidR="005455E0" w:rsidRPr="002102C9" w:rsidRDefault="005455E0" w:rsidP="005455E0">
      <w:pPr>
        <w:textAlignment w:val="baseline"/>
        <w:rPr>
          <w:rFonts w:ascii="Segoe UI" w:hAnsi="Segoe UI" w:cs="Segoe UI"/>
          <w:sz w:val="18"/>
          <w:szCs w:val="18"/>
        </w:rPr>
      </w:pPr>
      <w:r w:rsidRPr="002102C9">
        <w:rPr>
          <w:u w:val="single"/>
        </w:rPr>
        <w:t>Articles de presse</w:t>
      </w:r>
      <w:r>
        <w:rPr>
          <w:u w:val="single"/>
        </w:rPr>
        <w:t xml:space="preserve"> / académiques</w:t>
      </w:r>
      <w:r w:rsidRPr="002102C9">
        <w:rPr>
          <w:rFonts w:ascii="Arial" w:hAnsi="Arial" w:cs="Arial"/>
          <w:u w:val="single"/>
        </w:rPr>
        <w:t> </w:t>
      </w:r>
      <w:r w:rsidRPr="002102C9">
        <w:rPr>
          <w:u w:val="single"/>
        </w:rPr>
        <w:t>:</w:t>
      </w:r>
      <w:r w:rsidRPr="002102C9">
        <w:t> </w:t>
      </w:r>
    </w:p>
    <w:p w14:paraId="7639D584" w14:textId="77777777" w:rsidR="005455E0" w:rsidRPr="002102C9" w:rsidRDefault="005455E0" w:rsidP="005455E0">
      <w:pPr>
        <w:textAlignment w:val="baseline"/>
        <w:rPr>
          <w:rFonts w:ascii="Segoe UI" w:hAnsi="Segoe UI" w:cs="Segoe UI"/>
          <w:sz w:val="18"/>
          <w:szCs w:val="18"/>
        </w:rPr>
      </w:pPr>
      <w:r w:rsidRPr="002102C9">
        <w:t> </w:t>
      </w:r>
    </w:p>
    <w:p w14:paraId="23C12988" w14:textId="77777777" w:rsidR="005455E0" w:rsidRPr="00114D24" w:rsidRDefault="005455E0" w:rsidP="005455E0">
      <w:pPr>
        <w:textAlignment w:val="baseline"/>
        <w:rPr>
          <w:rFonts w:ascii="Segoe UI" w:hAnsi="Segoe UI" w:cs="Segoe UI"/>
          <w:sz w:val="18"/>
          <w:szCs w:val="18"/>
        </w:rPr>
      </w:pPr>
      <w:r w:rsidRPr="00114D24">
        <w:t xml:space="preserve">- AFP, « Thaïlande : démantèlement d’un vaste réseau de mère porteuses vietnamiennes », </w:t>
      </w:r>
      <w:proofErr w:type="spellStart"/>
      <w:r w:rsidRPr="00114D24">
        <w:t>in</w:t>
      </w:r>
      <w:proofErr w:type="spellEnd"/>
      <w:r w:rsidRPr="00114D24">
        <w:t> </w:t>
      </w:r>
      <w:r w:rsidRPr="00114D24">
        <w:rPr>
          <w:i/>
          <w:iCs/>
        </w:rPr>
        <w:t>20 Minutes</w:t>
      </w:r>
      <w:r w:rsidRPr="00114D24">
        <w:t>, [en ligne], publié le 24.02.2011, consulté le 16.03.2021, </w:t>
      </w:r>
      <w:hyperlink r:id="rId30" w:tgtFrame="_blank" w:history="1">
        <w:r w:rsidRPr="00114D24">
          <w:rPr>
            <w:color w:val="0000FF"/>
            <w:u w:val="single"/>
          </w:rPr>
          <w:t>https://www.20minutes.fr/675983-20110224-societe-thailande-demantelement-vaste-reseau-meres-porteuses-vietnamiennes</w:t>
        </w:r>
      </w:hyperlink>
      <w:r w:rsidRPr="00114D24">
        <w:t>.  </w:t>
      </w:r>
    </w:p>
    <w:p w14:paraId="4463148E" w14:textId="77777777" w:rsidR="005455E0" w:rsidRPr="00114D24" w:rsidRDefault="005455E0" w:rsidP="005455E0">
      <w:pPr>
        <w:textAlignment w:val="baseline"/>
        <w:rPr>
          <w:rFonts w:ascii="Segoe UI" w:hAnsi="Segoe UI" w:cs="Segoe UI"/>
          <w:sz w:val="18"/>
          <w:szCs w:val="18"/>
        </w:rPr>
      </w:pPr>
      <w:r w:rsidRPr="00114D24">
        <w:t> </w:t>
      </w:r>
    </w:p>
    <w:p w14:paraId="281876BC" w14:textId="77777777" w:rsidR="005455E0" w:rsidRPr="00114D24" w:rsidRDefault="005455E0" w:rsidP="005455E0">
      <w:pPr>
        <w:textAlignment w:val="baseline"/>
        <w:rPr>
          <w:rFonts w:ascii="Segoe UI" w:hAnsi="Segoe UI" w:cs="Segoe UI"/>
          <w:sz w:val="18"/>
          <w:szCs w:val="18"/>
        </w:rPr>
      </w:pPr>
      <w:r w:rsidRPr="00114D24">
        <w:t>- </w:t>
      </w:r>
      <w:r w:rsidRPr="00114D24">
        <w:rPr>
          <w:color w:val="000000"/>
          <w:shd w:val="clear" w:color="auto" w:fill="FFFFFF"/>
          <w:lang w:val="fr-FR"/>
        </w:rPr>
        <w:t>AFP, “Bébés bulgares à vendre : le commerce de la misère qui rapporte gros”, in </w:t>
      </w:r>
      <w:r w:rsidRPr="00114D24">
        <w:rPr>
          <w:i/>
          <w:iCs/>
          <w:color w:val="000000"/>
          <w:shd w:val="clear" w:color="auto" w:fill="FFFFFF"/>
          <w:lang w:val="fr-FR"/>
        </w:rPr>
        <w:t>La Dépêche, </w:t>
      </w:r>
      <w:r w:rsidRPr="00114D24">
        <w:rPr>
          <w:color w:val="000000"/>
          <w:shd w:val="clear" w:color="auto" w:fill="FFFFFF"/>
          <w:lang w:val="fr-FR"/>
        </w:rPr>
        <w:t>[en ligne], publié le 18.02.2016, consulté le 10.08.2021, https://www.ladepeche.fr/article/2016/02/18/2279648-bebes-bulgares-vendre-commerce-misere-rapporte-gros.html.</w:t>
      </w:r>
      <w:r w:rsidRPr="00114D24">
        <w:rPr>
          <w:color w:val="000000"/>
        </w:rPr>
        <w:t> </w:t>
      </w:r>
    </w:p>
    <w:p w14:paraId="4D8FDA65" w14:textId="77777777" w:rsidR="005455E0" w:rsidRPr="00114D24" w:rsidRDefault="005455E0" w:rsidP="005455E0">
      <w:pPr>
        <w:textAlignment w:val="baseline"/>
        <w:rPr>
          <w:rFonts w:ascii="Segoe UI" w:hAnsi="Segoe UI" w:cs="Segoe UI"/>
          <w:sz w:val="18"/>
          <w:szCs w:val="18"/>
        </w:rPr>
      </w:pPr>
      <w:r w:rsidRPr="00114D24">
        <w:t>  </w:t>
      </w:r>
    </w:p>
    <w:p w14:paraId="22BA3533" w14:textId="77777777" w:rsidR="005455E0" w:rsidRPr="00114D24" w:rsidRDefault="005455E0" w:rsidP="005455E0">
      <w:pPr>
        <w:textAlignment w:val="baseline"/>
        <w:rPr>
          <w:rFonts w:ascii="Segoe UI" w:hAnsi="Segoe UI" w:cs="Segoe UI"/>
          <w:sz w:val="18"/>
          <w:szCs w:val="18"/>
        </w:rPr>
      </w:pPr>
      <w:r w:rsidRPr="00114D24">
        <w:t>- AFP, « ‘Under the table’ : Cambodia’s surrogatemothers risk jail for chinese couples », in </w:t>
      </w:r>
      <w:r w:rsidRPr="00114D24">
        <w:rPr>
          <w:i/>
          <w:iCs/>
        </w:rPr>
        <w:t>Arab News</w:t>
      </w:r>
      <w:r w:rsidRPr="00114D24">
        <w:t>, [en ligne], publié le 21.12.2018, consulté le 16.03.2021, </w:t>
      </w:r>
      <w:hyperlink r:id="rId31" w:tgtFrame="_blank" w:history="1">
        <w:r w:rsidRPr="00114D24">
          <w:rPr>
            <w:color w:val="0000FF"/>
            <w:u w:val="single"/>
          </w:rPr>
          <w:t>https://www.arabnews.com/node/1424626/offbeat</w:t>
        </w:r>
      </w:hyperlink>
      <w:r w:rsidRPr="00114D24">
        <w:t>.  </w:t>
      </w:r>
    </w:p>
    <w:p w14:paraId="5C97BD91" w14:textId="77777777" w:rsidR="005455E0" w:rsidRPr="00114D24" w:rsidRDefault="005455E0" w:rsidP="005455E0">
      <w:pPr>
        <w:textAlignment w:val="baseline"/>
        <w:rPr>
          <w:rFonts w:ascii="Segoe UI" w:hAnsi="Segoe UI" w:cs="Segoe UI"/>
          <w:sz w:val="18"/>
          <w:szCs w:val="18"/>
        </w:rPr>
      </w:pPr>
      <w:r w:rsidRPr="00114D24">
        <w:t> </w:t>
      </w:r>
    </w:p>
    <w:p w14:paraId="44504DED" w14:textId="77777777" w:rsidR="005455E0" w:rsidRPr="00114D24" w:rsidRDefault="005455E0" w:rsidP="005455E0">
      <w:pPr>
        <w:textAlignment w:val="baseline"/>
        <w:rPr>
          <w:rFonts w:ascii="Segoe UI" w:hAnsi="Segoe UI" w:cs="Segoe UI"/>
          <w:sz w:val="18"/>
          <w:szCs w:val="18"/>
        </w:rPr>
      </w:pPr>
      <w:r w:rsidRPr="00114D24">
        <w:t>-</w:t>
      </w:r>
      <w:r w:rsidRPr="00114D24">
        <w:rPr>
          <w:rFonts w:ascii="Trebuchet MS" w:hAnsi="Trebuchet MS" w:cs="Segoe UI"/>
          <w:color w:val="000000"/>
          <w:sz w:val="32"/>
          <w:szCs w:val="32"/>
          <w:shd w:val="clear" w:color="auto" w:fill="FFFFFF"/>
          <w:lang w:val="fr-FR"/>
        </w:rPr>
        <w:t> </w:t>
      </w:r>
      <w:r w:rsidRPr="00114D24">
        <w:rPr>
          <w:color w:val="000000"/>
          <w:shd w:val="clear" w:color="auto" w:fill="FFFFFF"/>
          <w:lang w:val="fr-FR"/>
        </w:rPr>
        <w:t>AFP, “Grèce : démantèlement d’un réseau de trafic d’ovaires et de nourrissons”, in </w:t>
      </w:r>
      <w:r w:rsidRPr="00114D24">
        <w:rPr>
          <w:i/>
          <w:iCs/>
          <w:color w:val="000000"/>
          <w:shd w:val="clear" w:color="auto" w:fill="FFFFFF"/>
          <w:lang w:val="fr-FR"/>
        </w:rPr>
        <w:t>Le Figaro</w:t>
      </w:r>
      <w:r w:rsidRPr="00114D24">
        <w:rPr>
          <w:color w:val="000000"/>
          <w:shd w:val="clear" w:color="auto" w:fill="FFFFFF"/>
          <w:lang w:val="fr-FR"/>
        </w:rPr>
        <w:t>, [en ligne], publié le 25.09.2019, consulté le 10.08.2021, https://www.lefigaro.fr/flash-actu/grece-demantelement-d-un-reseau-de-trafic-d-ovaires-et-de-nourrissons-20190925.</w:t>
      </w:r>
      <w:r w:rsidRPr="00114D24">
        <w:rPr>
          <w:color w:val="000000"/>
        </w:rPr>
        <w:t> </w:t>
      </w:r>
    </w:p>
    <w:p w14:paraId="57CA464D" w14:textId="77777777" w:rsidR="005455E0" w:rsidRPr="00114D24" w:rsidRDefault="005455E0" w:rsidP="005455E0">
      <w:pPr>
        <w:textAlignment w:val="baseline"/>
        <w:rPr>
          <w:rFonts w:ascii="Segoe UI" w:hAnsi="Segoe UI" w:cs="Segoe UI"/>
          <w:sz w:val="18"/>
          <w:szCs w:val="18"/>
        </w:rPr>
      </w:pPr>
      <w:r w:rsidRPr="00114D24">
        <w:t>  </w:t>
      </w:r>
    </w:p>
    <w:p w14:paraId="05F7E393" w14:textId="77777777" w:rsidR="005455E0" w:rsidRPr="00114D24" w:rsidRDefault="005455E0" w:rsidP="005455E0">
      <w:pPr>
        <w:textAlignment w:val="baseline"/>
        <w:rPr>
          <w:rFonts w:ascii="Segoe UI" w:hAnsi="Segoe UI" w:cs="Segoe UI"/>
          <w:sz w:val="18"/>
          <w:szCs w:val="18"/>
        </w:rPr>
      </w:pPr>
      <w:r w:rsidRPr="00114D24">
        <w:t>- Anonyme, « Inde, les centres de maternité de substitution se délocalisent au Cambodge », in </w:t>
      </w:r>
      <w:r w:rsidRPr="00114D24">
        <w:rPr>
          <w:i/>
          <w:iCs/>
        </w:rPr>
        <w:t>Institut Européen de Bioéthique</w:t>
      </w:r>
      <w:r w:rsidRPr="00114D24">
        <w:t>, [en ligne], publié le 7.07.2016, consulté le 15.03.2021, </w:t>
      </w:r>
      <w:hyperlink r:id="rId32" w:tgtFrame="_blank" w:history="1">
        <w:r w:rsidRPr="00114D24">
          <w:rPr>
            <w:color w:val="0000FF"/>
            <w:u w:val="single"/>
          </w:rPr>
          <w:t>https://www.ieb-eib.org/fr/actualite/debut-de-vie/gestation-pour-autrui/inde-les-centres-de-maternite-de-substitution-se-delocalisent-au-cambodge-1111.html?backto=search</w:t>
        </w:r>
      </w:hyperlink>
      <w:r w:rsidRPr="00114D24">
        <w:t>.  </w:t>
      </w:r>
    </w:p>
    <w:p w14:paraId="11E22B96" w14:textId="77777777" w:rsidR="005455E0" w:rsidRPr="00114D24" w:rsidRDefault="005455E0" w:rsidP="005455E0">
      <w:pPr>
        <w:textAlignment w:val="baseline"/>
        <w:rPr>
          <w:rFonts w:ascii="Segoe UI" w:hAnsi="Segoe UI" w:cs="Segoe UI"/>
          <w:sz w:val="18"/>
          <w:szCs w:val="18"/>
        </w:rPr>
      </w:pPr>
      <w:r w:rsidRPr="00114D24">
        <w:t> </w:t>
      </w:r>
    </w:p>
    <w:p w14:paraId="2CAEE146" w14:textId="77777777" w:rsidR="005455E0" w:rsidRPr="008A4C87" w:rsidRDefault="005455E0" w:rsidP="005455E0">
      <w:pPr>
        <w:textAlignment w:val="baseline"/>
        <w:rPr>
          <w:rFonts w:ascii="Segoe UI" w:hAnsi="Segoe UI" w:cs="Segoe UI"/>
          <w:sz w:val="18"/>
          <w:szCs w:val="18"/>
          <w:lang w:val="en-GB"/>
        </w:rPr>
      </w:pPr>
      <w:r w:rsidRPr="00114D24">
        <w:rPr>
          <w:lang w:val="en-GB"/>
        </w:rPr>
        <w:t>- Anonyme, “Dutch gov’t advised to look for abuses around surrogacy”, in </w:t>
      </w:r>
      <w:r w:rsidRPr="00114D24">
        <w:rPr>
          <w:i/>
          <w:iCs/>
          <w:lang w:val="en-GB"/>
        </w:rPr>
        <w:t>NL Times</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8.02.2021, </w:t>
      </w:r>
      <w:proofErr w:type="spellStart"/>
      <w:r w:rsidRPr="00114D24">
        <w:rPr>
          <w:lang w:val="en-GB"/>
        </w:rPr>
        <w:t>consulté</w:t>
      </w:r>
      <w:proofErr w:type="spellEnd"/>
      <w:r w:rsidRPr="00114D24">
        <w:rPr>
          <w:lang w:val="en-GB"/>
        </w:rPr>
        <w:t> le 12.08.2021, https://nltimes.nl/2021/02/08/dutch-govt-advised-look-abuses-around-surrogacy.</w:t>
      </w:r>
      <w:r w:rsidRPr="008A4C87">
        <w:rPr>
          <w:lang w:val="en-GB"/>
        </w:rPr>
        <w:t> </w:t>
      </w:r>
    </w:p>
    <w:p w14:paraId="4C0514B8"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79F8ABF6" w14:textId="77777777" w:rsidR="005455E0" w:rsidRPr="008A4C87" w:rsidRDefault="005455E0" w:rsidP="005455E0">
      <w:pPr>
        <w:textAlignment w:val="baseline"/>
        <w:rPr>
          <w:rFonts w:ascii="Segoe UI" w:hAnsi="Segoe UI" w:cs="Segoe UI"/>
          <w:sz w:val="18"/>
          <w:szCs w:val="18"/>
          <w:lang w:val="en-GB"/>
        </w:rPr>
      </w:pPr>
      <w:r w:rsidRPr="00114D24">
        <w:rPr>
          <w:lang w:val="en-GB"/>
        </w:rPr>
        <w:t>- Bhalla N., « India’s proposed surrogacy law raises trafficking risk for foreign women – expert », in </w:t>
      </w:r>
      <w:r w:rsidRPr="00114D24">
        <w:rPr>
          <w:i/>
          <w:iCs/>
          <w:lang w:val="en-GB"/>
        </w:rPr>
        <w:t>Reuters</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19.04.2017, </w:t>
      </w:r>
      <w:proofErr w:type="spellStart"/>
      <w:r w:rsidRPr="00114D24">
        <w:rPr>
          <w:lang w:val="en-GB"/>
        </w:rPr>
        <w:t>consulté</w:t>
      </w:r>
      <w:proofErr w:type="spellEnd"/>
      <w:r w:rsidRPr="00114D24">
        <w:rPr>
          <w:lang w:val="en-GB"/>
        </w:rPr>
        <w:t> le 18.03.2021, </w:t>
      </w:r>
      <w:hyperlink r:id="rId33" w:tgtFrame="_blank" w:history="1">
        <w:r w:rsidRPr="00114D24">
          <w:rPr>
            <w:color w:val="0000FF"/>
            <w:u w:val="single"/>
            <w:lang w:val="en-GB"/>
          </w:rPr>
          <w:t>https://www.reuters.com/article/india-women-surrogacy-idINKBN17L0I1</w:t>
        </w:r>
      </w:hyperlink>
      <w:r w:rsidRPr="00114D24">
        <w:rPr>
          <w:lang w:val="en-GB"/>
        </w:rPr>
        <w:t>.</w:t>
      </w:r>
      <w:r w:rsidRPr="008A4C87">
        <w:rPr>
          <w:lang w:val="en-GB"/>
        </w:rPr>
        <w:t>  </w:t>
      </w:r>
    </w:p>
    <w:p w14:paraId="53E9E365" w14:textId="77777777" w:rsidR="005455E0" w:rsidRPr="008A4C87" w:rsidRDefault="005455E0" w:rsidP="005455E0">
      <w:pPr>
        <w:textAlignment w:val="baseline"/>
        <w:rPr>
          <w:rFonts w:ascii="Segoe UI" w:hAnsi="Segoe UI" w:cs="Segoe UI"/>
          <w:sz w:val="18"/>
          <w:szCs w:val="18"/>
          <w:lang w:val="en-GB"/>
        </w:rPr>
      </w:pPr>
      <w:r w:rsidRPr="008A4C87">
        <w:rPr>
          <w:rFonts w:ascii="Segoe UI" w:hAnsi="Segoe UI" w:cs="Segoe UI"/>
          <w:sz w:val="18"/>
          <w:szCs w:val="18"/>
          <w:lang w:val="en-GB"/>
        </w:rPr>
        <w:t> </w:t>
      </w:r>
    </w:p>
    <w:p w14:paraId="4EC56A3D" w14:textId="77777777" w:rsidR="005455E0" w:rsidRPr="00114D24" w:rsidRDefault="005455E0" w:rsidP="005455E0">
      <w:pPr>
        <w:textAlignment w:val="baseline"/>
        <w:rPr>
          <w:rFonts w:ascii="Segoe UI" w:hAnsi="Segoe UI" w:cs="Segoe UI"/>
          <w:sz w:val="18"/>
          <w:szCs w:val="18"/>
        </w:rPr>
      </w:pPr>
      <w:r w:rsidRPr="00114D24">
        <w:t>- Bangkok Post, « Thaïlande. En finir avec le trafic des mères porteuses », in </w:t>
      </w:r>
      <w:r w:rsidRPr="00114D24">
        <w:rPr>
          <w:i/>
          <w:iCs/>
        </w:rPr>
        <w:t>Courrier international,</w:t>
      </w:r>
      <w:r w:rsidRPr="00114D24">
        <w:t> [en ligne], publié le 4.03.2011, consulté le 16.03.2021, </w:t>
      </w:r>
      <w:hyperlink r:id="rId34" w:tgtFrame="_blank" w:history="1">
        <w:r w:rsidRPr="00114D24">
          <w:rPr>
            <w:color w:val="0000FF"/>
            <w:u w:val="single"/>
          </w:rPr>
          <w:t>https://www.courrierinternational.com/article/2011/03/04/en-finir-avec-le-trafic-des-meres-porteuses</w:t>
        </w:r>
      </w:hyperlink>
      <w:r w:rsidRPr="00114D24">
        <w:t>.  </w:t>
      </w:r>
    </w:p>
    <w:p w14:paraId="06898A1E" w14:textId="77777777" w:rsidR="005455E0" w:rsidRPr="00114D24" w:rsidRDefault="005455E0" w:rsidP="005455E0">
      <w:pPr>
        <w:textAlignment w:val="baseline"/>
        <w:rPr>
          <w:rFonts w:ascii="Segoe UI" w:hAnsi="Segoe UI" w:cs="Segoe UI"/>
          <w:sz w:val="18"/>
          <w:szCs w:val="18"/>
        </w:rPr>
      </w:pPr>
      <w:r w:rsidRPr="00114D24">
        <w:rPr>
          <w:rFonts w:ascii="Segoe UI" w:hAnsi="Segoe UI" w:cs="Segoe UI"/>
          <w:sz w:val="18"/>
          <w:szCs w:val="18"/>
        </w:rPr>
        <w:t> </w:t>
      </w:r>
    </w:p>
    <w:p w14:paraId="65846036" w14:textId="77777777" w:rsidR="005455E0" w:rsidRPr="00114D24" w:rsidRDefault="005455E0" w:rsidP="005455E0">
      <w:pPr>
        <w:textAlignment w:val="baseline"/>
        <w:rPr>
          <w:rFonts w:ascii="Segoe UI" w:hAnsi="Segoe UI" w:cs="Segoe UI"/>
          <w:sz w:val="18"/>
          <w:szCs w:val="18"/>
        </w:rPr>
      </w:pPr>
      <w:r w:rsidRPr="00114D24">
        <w:t>- Bernard V., « Le nouveau trafic des mères porteuses au Cambodge », in </w:t>
      </w:r>
      <w:r w:rsidRPr="00114D24">
        <w:rPr>
          <w:i/>
          <w:iCs/>
        </w:rPr>
        <w:t>Le petit journal</w:t>
      </w:r>
      <w:r w:rsidRPr="00114D24">
        <w:t xml:space="preserve">, [en ligne], publié le 25.12.2018, mis à jour le 26.12.2018, consulté le </w:t>
      </w:r>
      <w:r w:rsidRPr="00114D24">
        <w:lastRenderedPageBreak/>
        <w:t>9.08.2021, </w:t>
      </w:r>
      <w:hyperlink r:id="rId35" w:tgtFrame="_blank" w:history="1">
        <w:r w:rsidRPr="00114D24">
          <w:rPr>
            <w:color w:val="0000FF"/>
            <w:u w:val="single"/>
          </w:rPr>
          <w:t>https://lepetitjournal.com/cambodge/actualites/le-nouveau-trafic-des-meres-porteuses-au-cambodge-247016</w:t>
        </w:r>
      </w:hyperlink>
      <w:r w:rsidRPr="00114D24">
        <w:t>. </w:t>
      </w:r>
    </w:p>
    <w:p w14:paraId="226BE41E" w14:textId="77777777" w:rsidR="005455E0" w:rsidRPr="00114D24" w:rsidRDefault="005455E0" w:rsidP="005455E0">
      <w:pPr>
        <w:textAlignment w:val="baseline"/>
        <w:rPr>
          <w:rFonts w:ascii="Segoe UI" w:hAnsi="Segoe UI" w:cs="Segoe UI"/>
          <w:sz w:val="18"/>
          <w:szCs w:val="18"/>
        </w:rPr>
      </w:pPr>
      <w:r w:rsidRPr="00114D24">
        <w:rPr>
          <w:rFonts w:ascii="Segoe UI" w:hAnsi="Segoe UI" w:cs="Segoe UI"/>
          <w:sz w:val="18"/>
          <w:szCs w:val="18"/>
        </w:rPr>
        <w:t> </w:t>
      </w:r>
    </w:p>
    <w:p w14:paraId="201B06FA" w14:textId="77777777" w:rsidR="005455E0" w:rsidRPr="00114D24" w:rsidRDefault="005455E0" w:rsidP="005455E0">
      <w:pPr>
        <w:textAlignment w:val="baseline"/>
        <w:rPr>
          <w:rFonts w:ascii="Segoe UI" w:hAnsi="Segoe UI" w:cs="Segoe UI"/>
          <w:sz w:val="18"/>
          <w:szCs w:val="18"/>
        </w:rPr>
      </w:pPr>
      <w:r w:rsidRPr="00114D24">
        <w:rPr>
          <w:color w:val="000000"/>
        </w:rPr>
        <w:t>- </w:t>
      </w:r>
      <w:proofErr w:type="spellStart"/>
      <w:r w:rsidRPr="00114D24">
        <w:rPr>
          <w:color w:val="000000"/>
        </w:rPr>
        <w:t>Canellas</w:t>
      </w:r>
      <w:proofErr w:type="spellEnd"/>
      <w:r w:rsidRPr="00114D24">
        <w:rPr>
          <w:color w:val="000000"/>
        </w:rPr>
        <w:t> C., « Un couple condamné pour avoir fait appel à une mère porteuse », in </w:t>
      </w:r>
      <w:r w:rsidRPr="00114D24">
        <w:rPr>
          <w:i/>
          <w:iCs/>
          <w:color w:val="000000"/>
        </w:rPr>
        <w:t>Capital</w:t>
      </w:r>
      <w:r w:rsidRPr="00114D24">
        <w:rPr>
          <w:color w:val="000000"/>
        </w:rPr>
        <w:t>, [en ligne], publié le 1.07.2015, consulté le 8.09.2021, https://www.capital.fr/economie-politique/un-couple-condamne-pour-avoir-fait-appel-a-une-mere-porteuse-1052117. </w:t>
      </w:r>
    </w:p>
    <w:p w14:paraId="47E76183" w14:textId="77777777" w:rsidR="005455E0" w:rsidRPr="00114D24" w:rsidRDefault="005455E0" w:rsidP="005455E0">
      <w:pPr>
        <w:textAlignment w:val="baseline"/>
        <w:rPr>
          <w:rFonts w:ascii="Segoe UI" w:hAnsi="Segoe UI" w:cs="Segoe UI"/>
          <w:sz w:val="18"/>
          <w:szCs w:val="18"/>
        </w:rPr>
      </w:pPr>
      <w:r w:rsidRPr="00114D24">
        <w:rPr>
          <w:color w:val="000000"/>
        </w:rPr>
        <w:t> </w:t>
      </w:r>
    </w:p>
    <w:p w14:paraId="1294BD61" w14:textId="77777777" w:rsidR="005455E0" w:rsidRPr="00114D24" w:rsidRDefault="005455E0" w:rsidP="005455E0">
      <w:pPr>
        <w:textAlignment w:val="baseline"/>
        <w:rPr>
          <w:rFonts w:ascii="Segoe UI" w:hAnsi="Segoe UI" w:cs="Segoe UI"/>
          <w:sz w:val="18"/>
          <w:szCs w:val="18"/>
        </w:rPr>
      </w:pPr>
      <w:r w:rsidRPr="00114D24">
        <w:rPr>
          <w:color w:val="000000"/>
        </w:rPr>
        <w:t>- Cheang S., « Cambodian women face surrogates charges after Vietnam births », in </w:t>
      </w:r>
      <w:proofErr w:type="spellStart"/>
      <w:r w:rsidRPr="00114D24">
        <w:rPr>
          <w:i/>
          <w:iCs/>
          <w:color w:val="000000"/>
        </w:rPr>
        <w:t>abcnews</w:t>
      </w:r>
      <w:proofErr w:type="spellEnd"/>
      <w:r w:rsidRPr="00114D24">
        <w:rPr>
          <w:color w:val="000000"/>
        </w:rPr>
        <w:t>, [en ligne], publié le 19.07.2019, consulté le 9.08.2021, https://abcnews.go.com/Health/wireStory/cambodian-women-face-surrogacy-charges-vietnam-births-64436596. </w:t>
      </w:r>
    </w:p>
    <w:p w14:paraId="6F31DD18" w14:textId="77777777" w:rsidR="005455E0" w:rsidRPr="00114D24" w:rsidRDefault="005455E0" w:rsidP="005455E0">
      <w:pPr>
        <w:textAlignment w:val="baseline"/>
        <w:rPr>
          <w:rFonts w:ascii="Segoe UI" w:hAnsi="Segoe UI" w:cs="Segoe UI"/>
          <w:sz w:val="18"/>
          <w:szCs w:val="18"/>
        </w:rPr>
      </w:pPr>
      <w:r w:rsidRPr="00114D24">
        <w:rPr>
          <w:color w:val="000000"/>
        </w:rPr>
        <w:t> </w:t>
      </w:r>
    </w:p>
    <w:p w14:paraId="66FBDE06" w14:textId="77777777" w:rsidR="005455E0" w:rsidRPr="008A4C87" w:rsidRDefault="005455E0" w:rsidP="005455E0">
      <w:pPr>
        <w:textAlignment w:val="baseline"/>
        <w:rPr>
          <w:rFonts w:ascii="Segoe UI" w:hAnsi="Segoe UI" w:cs="Segoe UI"/>
          <w:sz w:val="18"/>
          <w:szCs w:val="18"/>
          <w:lang w:val="en-GB"/>
        </w:rPr>
      </w:pPr>
      <w:r w:rsidRPr="00114D24">
        <w:rPr>
          <w:lang w:val="en-GB"/>
        </w:rPr>
        <w:t>- </w:t>
      </w:r>
      <w:proofErr w:type="spellStart"/>
      <w:r w:rsidRPr="00114D24">
        <w:rPr>
          <w:lang w:val="en-GB"/>
        </w:rPr>
        <w:t>Cuong</w:t>
      </w:r>
      <w:proofErr w:type="spellEnd"/>
      <w:r w:rsidRPr="00114D24">
        <w:rPr>
          <w:lang w:val="en-GB"/>
        </w:rPr>
        <w:t> M., « Two women probed for running surrogacy ring to sell </w:t>
      </w:r>
      <w:proofErr w:type="spellStart"/>
      <w:r w:rsidRPr="00114D24">
        <w:rPr>
          <w:lang w:val="en-GB"/>
        </w:rPr>
        <w:t>newborns</w:t>
      </w:r>
      <w:proofErr w:type="spellEnd"/>
      <w:r w:rsidRPr="00114D24">
        <w:rPr>
          <w:lang w:val="en-GB"/>
        </w:rPr>
        <w:t> to China », in </w:t>
      </w:r>
      <w:r w:rsidRPr="00114D24">
        <w:rPr>
          <w:i/>
          <w:iCs/>
          <w:lang w:val="en-GB"/>
        </w:rPr>
        <w:t>VN Express International,</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12.04.2019, </w:t>
      </w:r>
      <w:proofErr w:type="spellStart"/>
      <w:r w:rsidRPr="00114D24">
        <w:rPr>
          <w:lang w:val="en-GB"/>
        </w:rPr>
        <w:t>consulté</w:t>
      </w:r>
      <w:proofErr w:type="spellEnd"/>
      <w:r w:rsidRPr="00114D24">
        <w:rPr>
          <w:lang w:val="en-GB"/>
        </w:rPr>
        <w:t> le 19.03.2021, </w:t>
      </w:r>
      <w:hyperlink r:id="rId36" w:tgtFrame="_blank" w:history="1">
        <w:r w:rsidRPr="00114D24">
          <w:rPr>
            <w:color w:val="0000FF"/>
            <w:u w:val="single"/>
            <w:lang w:val="en-GB"/>
          </w:rPr>
          <w:t>https://e.vnexpress.net/news/news/two-women-probed-for-running-surrogacy-ring-to-sell-newborns-to-china-3908252.html</w:t>
        </w:r>
      </w:hyperlink>
      <w:r w:rsidRPr="00114D24">
        <w:rPr>
          <w:lang w:val="en-GB"/>
        </w:rPr>
        <w:t>.</w:t>
      </w:r>
      <w:r w:rsidRPr="008A4C87">
        <w:rPr>
          <w:lang w:val="en-GB"/>
        </w:rPr>
        <w:t>  </w:t>
      </w:r>
    </w:p>
    <w:p w14:paraId="67817334"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6C2D88B9" w14:textId="77777777" w:rsidR="005455E0" w:rsidRPr="008A4C87" w:rsidRDefault="005455E0" w:rsidP="005455E0">
      <w:pPr>
        <w:textAlignment w:val="baseline"/>
        <w:rPr>
          <w:rFonts w:ascii="Segoe UI" w:hAnsi="Segoe UI" w:cs="Segoe UI"/>
          <w:sz w:val="18"/>
          <w:szCs w:val="18"/>
          <w:lang w:val="en-GB"/>
        </w:rPr>
      </w:pPr>
      <w:r w:rsidRPr="00114D24">
        <w:rPr>
          <w:lang w:val="en-GB"/>
        </w:rPr>
        <w:t>- </w:t>
      </w:r>
      <w:proofErr w:type="spellStart"/>
      <w:r w:rsidRPr="00114D24">
        <w:rPr>
          <w:lang w:val="en-GB"/>
        </w:rPr>
        <w:t>Cuong</w:t>
      </w:r>
      <w:proofErr w:type="spellEnd"/>
      <w:r w:rsidRPr="00114D24">
        <w:rPr>
          <w:lang w:val="en-GB"/>
        </w:rPr>
        <w:t> M., « Surrogacy ring busted in northern Vietnam », in </w:t>
      </w:r>
      <w:r w:rsidRPr="00114D24">
        <w:rPr>
          <w:i/>
          <w:iCs/>
          <w:lang w:val="en-GB"/>
        </w:rPr>
        <w:t>VN Express International,</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16.08.2019, </w:t>
      </w:r>
      <w:proofErr w:type="spellStart"/>
      <w:r w:rsidRPr="00114D24">
        <w:rPr>
          <w:lang w:val="en-GB"/>
        </w:rPr>
        <w:t>consulté</w:t>
      </w:r>
      <w:proofErr w:type="spellEnd"/>
      <w:r w:rsidRPr="00114D24">
        <w:rPr>
          <w:lang w:val="en-GB"/>
        </w:rPr>
        <w:t> le 15.03.2021, </w:t>
      </w:r>
      <w:hyperlink r:id="rId37" w:tgtFrame="_blank" w:history="1">
        <w:r w:rsidRPr="00114D24">
          <w:rPr>
            <w:color w:val="0000FF"/>
            <w:u w:val="single"/>
            <w:lang w:val="en-GB"/>
          </w:rPr>
          <w:t>https://e.vnexpress.net/news/news/surrogacy-ring-busted-in-northern-vietnam-3968055.html</w:t>
        </w:r>
      </w:hyperlink>
      <w:r w:rsidRPr="00114D24">
        <w:rPr>
          <w:lang w:val="en-GB"/>
        </w:rPr>
        <w:t>.</w:t>
      </w:r>
      <w:r w:rsidRPr="008A4C87">
        <w:rPr>
          <w:lang w:val="en-GB"/>
        </w:rPr>
        <w:t>  </w:t>
      </w:r>
    </w:p>
    <w:p w14:paraId="29E3248F" w14:textId="77777777" w:rsidR="005455E0" w:rsidRPr="008A4C87" w:rsidRDefault="005455E0" w:rsidP="005455E0">
      <w:pPr>
        <w:textAlignment w:val="baseline"/>
        <w:rPr>
          <w:rFonts w:ascii="Segoe UI" w:hAnsi="Segoe UI" w:cs="Segoe UI"/>
          <w:sz w:val="18"/>
          <w:szCs w:val="18"/>
          <w:lang w:val="en-GB"/>
        </w:rPr>
      </w:pPr>
      <w:r w:rsidRPr="008A4C87">
        <w:rPr>
          <w:rFonts w:ascii="Segoe UI" w:hAnsi="Segoe UI" w:cs="Segoe UI"/>
          <w:sz w:val="18"/>
          <w:szCs w:val="18"/>
          <w:lang w:val="en-GB"/>
        </w:rPr>
        <w:t> </w:t>
      </w:r>
    </w:p>
    <w:p w14:paraId="09FE4577" w14:textId="77777777" w:rsidR="005455E0" w:rsidRPr="008A4C87" w:rsidRDefault="005455E0" w:rsidP="005455E0">
      <w:pPr>
        <w:textAlignment w:val="baseline"/>
        <w:rPr>
          <w:rFonts w:ascii="Segoe UI" w:hAnsi="Segoe UI" w:cs="Segoe UI"/>
          <w:sz w:val="18"/>
          <w:szCs w:val="18"/>
          <w:lang w:val="en-GB"/>
        </w:rPr>
      </w:pPr>
      <w:r w:rsidRPr="00114D24">
        <w:rPr>
          <w:lang w:val="en-GB"/>
        </w:rPr>
        <w:t> - Darwish R., « Are Babies Really Being Sold to Gay Couples in a Brussels Child Fair ? », in </w:t>
      </w:r>
      <w:proofErr w:type="spellStart"/>
      <w:r w:rsidRPr="00114D24">
        <w:rPr>
          <w:i/>
          <w:iCs/>
          <w:lang w:val="en-GB"/>
        </w:rPr>
        <w:t>Albawaba</w:t>
      </w:r>
      <w:proofErr w:type="spellEnd"/>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12.11.2020, </w:t>
      </w:r>
      <w:proofErr w:type="spellStart"/>
      <w:r w:rsidRPr="00114D24">
        <w:rPr>
          <w:lang w:val="en-GB"/>
        </w:rPr>
        <w:t>consulté</w:t>
      </w:r>
      <w:proofErr w:type="spellEnd"/>
      <w:r w:rsidRPr="00114D24">
        <w:rPr>
          <w:lang w:val="en-GB"/>
        </w:rPr>
        <w:t> le 17.03.2021, </w:t>
      </w:r>
      <w:hyperlink r:id="rId38" w:tgtFrame="_blank" w:history="1">
        <w:r w:rsidRPr="00114D24">
          <w:rPr>
            <w:color w:val="0000FF"/>
            <w:u w:val="single"/>
            <w:lang w:val="en-GB"/>
          </w:rPr>
          <w:t>https://www.albawaba.com/node/are-babies-really-being-sold-gay-couples-brussels-child-fair-1392439</w:t>
        </w:r>
      </w:hyperlink>
      <w:r w:rsidRPr="00114D24">
        <w:rPr>
          <w:lang w:val="en-GB"/>
        </w:rPr>
        <w:t>.</w:t>
      </w:r>
      <w:r w:rsidRPr="008A4C87">
        <w:rPr>
          <w:lang w:val="en-GB"/>
        </w:rPr>
        <w:t>  </w:t>
      </w:r>
    </w:p>
    <w:p w14:paraId="7ABB8C97" w14:textId="77777777" w:rsidR="005455E0" w:rsidRPr="008A4C87" w:rsidRDefault="005455E0" w:rsidP="005455E0">
      <w:pPr>
        <w:textAlignment w:val="baseline"/>
        <w:rPr>
          <w:rFonts w:ascii="Segoe UI" w:hAnsi="Segoe UI" w:cs="Segoe UI"/>
          <w:sz w:val="18"/>
          <w:szCs w:val="18"/>
          <w:lang w:val="en-GB"/>
        </w:rPr>
      </w:pPr>
      <w:r w:rsidRPr="008A4C87">
        <w:rPr>
          <w:rFonts w:ascii="Segoe UI" w:hAnsi="Segoe UI" w:cs="Segoe UI"/>
          <w:sz w:val="18"/>
          <w:szCs w:val="18"/>
          <w:lang w:val="en-GB"/>
        </w:rPr>
        <w:t> </w:t>
      </w:r>
    </w:p>
    <w:p w14:paraId="080D7D10" w14:textId="77777777" w:rsidR="005455E0" w:rsidRPr="00114D24" w:rsidRDefault="005455E0" w:rsidP="005455E0">
      <w:pPr>
        <w:textAlignment w:val="baseline"/>
        <w:rPr>
          <w:rFonts w:ascii="Segoe UI" w:hAnsi="Segoe UI" w:cs="Segoe UI"/>
          <w:sz w:val="18"/>
          <w:szCs w:val="18"/>
        </w:rPr>
      </w:pPr>
      <w:r w:rsidRPr="00114D24">
        <w:rPr>
          <w:rFonts w:ascii="Segoe UI" w:hAnsi="Segoe UI" w:cs="Segoe UI"/>
          <w:sz w:val="18"/>
          <w:szCs w:val="18"/>
        </w:rPr>
        <w:t>- </w:t>
      </w:r>
      <w:r w:rsidRPr="00114D24">
        <w:rPr>
          <w:color w:val="000000"/>
          <w:shd w:val="clear" w:color="auto" w:fill="FFFFFF"/>
          <w:lang w:val="fr-FR"/>
        </w:rPr>
        <w:t>De Abreu S., “Les dessous de la mondialisation Public Sénat: l’histoire bouleversante de Maria, mère porteuse en Grèce”, in </w:t>
      </w:r>
      <w:r w:rsidRPr="00114D24">
        <w:rPr>
          <w:i/>
          <w:iCs/>
          <w:color w:val="000000"/>
          <w:shd w:val="clear" w:color="auto" w:fill="FFFFFF"/>
          <w:lang w:val="fr-FR"/>
        </w:rPr>
        <w:t>Télé Star</w:t>
      </w:r>
      <w:r w:rsidRPr="00114D24">
        <w:rPr>
          <w:color w:val="000000"/>
          <w:shd w:val="clear" w:color="auto" w:fill="FFFFFF"/>
          <w:lang w:val="fr-FR"/>
        </w:rPr>
        <w:t>, [en ligne], publié le 28.05.2016, consulté le 10.08.2021, https://www.telestar.fr/culture/les-dessous-de-la-mondialisation-public-senat-l-histoire-bouleversante-de-maria-mere-porteuse-en-grece-211285.</w:t>
      </w:r>
      <w:r w:rsidRPr="00114D24">
        <w:rPr>
          <w:color w:val="000000"/>
        </w:rPr>
        <w:t> </w:t>
      </w:r>
    </w:p>
    <w:p w14:paraId="08837A33" w14:textId="77777777" w:rsidR="005455E0" w:rsidRPr="00114D24" w:rsidRDefault="005455E0" w:rsidP="005455E0">
      <w:pPr>
        <w:textAlignment w:val="baseline"/>
        <w:rPr>
          <w:rFonts w:ascii="Segoe UI" w:hAnsi="Segoe UI" w:cs="Segoe UI"/>
          <w:sz w:val="18"/>
          <w:szCs w:val="18"/>
        </w:rPr>
      </w:pPr>
      <w:r w:rsidRPr="00114D24">
        <w:t> </w:t>
      </w:r>
    </w:p>
    <w:p w14:paraId="36F3B086" w14:textId="77777777" w:rsidR="005455E0" w:rsidRPr="00114D24" w:rsidRDefault="005455E0" w:rsidP="005455E0">
      <w:pPr>
        <w:textAlignment w:val="baseline"/>
        <w:rPr>
          <w:rFonts w:ascii="Segoe UI" w:hAnsi="Segoe UI" w:cs="Segoe UI"/>
          <w:sz w:val="18"/>
          <w:szCs w:val="18"/>
        </w:rPr>
      </w:pPr>
      <w:r w:rsidRPr="00114D24">
        <w:t>- </w:t>
      </w:r>
      <w:proofErr w:type="spellStart"/>
      <w:r w:rsidRPr="00114D24">
        <w:t>Duttagupta</w:t>
      </w:r>
      <w:proofErr w:type="spellEnd"/>
      <w:r w:rsidRPr="00114D24">
        <w:t> I., « </w:t>
      </w:r>
      <w:proofErr w:type="spellStart"/>
      <w:r w:rsidRPr="00114D24">
        <w:t>Why</w:t>
      </w:r>
      <w:proofErr w:type="spellEnd"/>
      <w:r w:rsidRPr="00114D24">
        <w:t> surrogacy issue </w:t>
      </w:r>
      <w:proofErr w:type="spellStart"/>
      <w:r w:rsidRPr="00114D24">
        <w:t>emerges</w:t>
      </w:r>
      <w:proofErr w:type="spellEnd"/>
      <w:r w:rsidRPr="00114D24">
        <w:t> </w:t>
      </w:r>
      <w:proofErr w:type="spellStart"/>
      <w:r w:rsidRPr="00114D24">
        <w:t>after</w:t>
      </w:r>
      <w:proofErr w:type="spellEnd"/>
      <w:r w:rsidRPr="00114D24">
        <w:t> </w:t>
      </w:r>
      <w:proofErr w:type="spellStart"/>
      <w:r w:rsidRPr="00114D24">
        <w:t>Nepal</w:t>
      </w:r>
      <w:proofErr w:type="spellEnd"/>
      <w:r w:rsidRPr="00114D24">
        <w:t> </w:t>
      </w:r>
      <w:proofErr w:type="spellStart"/>
      <w:r w:rsidRPr="00114D24">
        <w:t>earthquake</w:t>
      </w:r>
      <w:proofErr w:type="spellEnd"/>
      <w:r w:rsidRPr="00114D24">
        <w:t> », in </w:t>
      </w:r>
      <w:r w:rsidRPr="00114D24">
        <w:rPr>
          <w:i/>
          <w:iCs/>
        </w:rPr>
        <w:t>ET The Economist Times</w:t>
      </w:r>
      <w:r w:rsidRPr="00114D24">
        <w:t>, [en ligne], publié le 5.05.2015, consulté le 15.03.2021, </w:t>
      </w:r>
      <w:hyperlink r:id="rId39" w:tgtFrame="_blank" w:history="1">
        <w:r w:rsidRPr="00114D24">
          <w:rPr>
            <w:color w:val="0000FF"/>
            <w:u w:val="single"/>
          </w:rPr>
          <w:t>https://economictimes.indiatimes.com/blogs/globalindian/why-surrogacy-issue-emerges-after-nepal-earthquake/</w:t>
        </w:r>
      </w:hyperlink>
      <w:r w:rsidRPr="00114D24">
        <w:t>.  </w:t>
      </w:r>
    </w:p>
    <w:p w14:paraId="3DC7CEC9" w14:textId="77777777" w:rsidR="005455E0" w:rsidRPr="00114D24" w:rsidRDefault="005455E0" w:rsidP="005455E0">
      <w:pPr>
        <w:textAlignment w:val="baseline"/>
        <w:rPr>
          <w:rFonts w:ascii="Segoe UI" w:hAnsi="Segoe UI" w:cs="Segoe UI"/>
          <w:sz w:val="18"/>
          <w:szCs w:val="18"/>
        </w:rPr>
      </w:pPr>
      <w:r w:rsidRPr="00114D24">
        <w:t> </w:t>
      </w:r>
    </w:p>
    <w:p w14:paraId="3554C126" w14:textId="77777777" w:rsidR="005455E0" w:rsidRPr="00114D24" w:rsidRDefault="005455E0" w:rsidP="005455E0">
      <w:pPr>
        <w:textAlignment w:val="baseline"/>
        <w:rPr>
          <w:rFonts w:ascii="Segoe UI" w:hAnsi="Segoe UI" w:cs="Segoe UI"/>
          <w:sz w:val="18"/>
          <w:szCs w:val="18"/>
        </w:rPr>
      </w:pPr>
      <w:r w:rsidRPr="008A4C87">
        <w:t xml:space="preserve">- Editorial </w:t>
      </w:r>
      <w:proofErr w:type="spellStart"/>
      <w:r w:rsidRPr="008A4C87">
        <w:t>Board</w:t>
      </w:r>
      <w:proofErr w:type="spellEnd"/>
      <w:r w:rsidRPr="008A4C87">
        <w:t>, «</w:t>
      </w:r>
      <w:r w:rsidRPr="008A4C87">
        <w:rPr>
          <w:rFonts w:ascii="Arial" w:hAnsi="Arial" w:cs="Arial"/>
        </w:rPr>
        <w:t> </w:t>
      </w:r>
      <w:proofErr w:type="spellStart"/>
      <w:r w:rsidRPr="008A4C87">
        <w:t>Thailand</w:t>
      </w:r>
      <w:proofErr w:type="spellEnd"/>
      <w:r w:rsidRPr="008A4C87">
        <w:t xml:space="preserve"> to probe </w:t>
      </w:r>
      <w:proofErr w:type="spellStart"/>
      <w:r w:rsidRPr="008A4C87">
        <w:t>Chinese</w:t>
      </w:r>
      <w:proofErr w:type="spellEnd"/>
      <w:r w:rsidRPr="008A4C87">
        <w:t xml:space="preserve"> surrogate gangs</w:t>
      </w:r>
      <w:r w:rsidRPr="008A4C87">
        <w:rPr>
          <w:rFonts w:ascii="Arial" w:hAnsi="Arial" w:cs="Arial"/>
        </w:rPr>
        <w:t> </w:t>
      </w:r>
      <w:r w:rsidRPr="008A4C87">
        <w:t>», in </w:t>
      </w:r>
      <w:r w:rsidRPr="008A4C87">
        <w:rPr>
          <w:i/>
          <w:iCs/>
        </w:rPr>
        <w:t>Asean Economist</w:t>
      </w:r>
      <w:r w:rsidRPr="008A4C87">
        <w:t>, [en ligne], publié le 15.02.2020, consulté le 15.03.2020, </w:t>
      </w:r>
      <w:hyperlink r:id="rId40" w:tgtFrame="_blank" w:history="1">
        <w:r w:rsidRPr="008A4C87">
          <w:rPr>
            <w:color w:val="0000FF"/>
            <w:u w:val="single"/>
          </w:rPr>
          <w:t>https://www.aseaneconomist.com/thailand-to-probe-chinese-surrogate-gangs/</w:t>
        </w:r>
      </w:hyperlink>
      <w:r w:rsidRPr="008A4C87">
        <w:t>.</w:t>
      </w:r>
      <w:r w:rsidRPr="00114D24">
        <w:t>  </w:t>
      </w:r>
    </w:p>
    <w:p w14:paraId="0F829743" w14:textId="77777777" w:rsidR="005455E0" w:rsidRPr="00114D24" w:rsidRDefault="005455E0" w:rsidP="005455E0">
      <w:pPr>
        <w:textAlignment w:val="baseline"/>
        <w:rPr>
          <w:rFonts w:ascii="Segoe UI" w:hAnsi="Segoe UI" w:cs="Segoe UI"/>
          <w:sz w:val="18"/>
          <w:szCs w:val="18"/>
        </w:rPr>
      </w:pPr>
      <w:r w:rsidRPr="00114D24">
        <w:rPr>
          <w:rFonts w:ascii="Segoe UI" w:hAnsi="Segoe UI" w:cs="Segoe UI"/>
          <w:sz w:val="18"/>
          <w:szCs w:val="18"/>
        </w:rPr>
        <w:t> </w:t>
      </w:r>
    </w:p>
    <w:p w14:paraId="1FF1B19E" w14:textId="77777777" w:rsidR="005455E0" w:rsidRPr="00114D24" w:rsidRDefault="005455E0" w:rsidP="005455E0">
      <w:pPr>
        <w:textAlignment w:val="baseline"/>
        <w:rPr>
          <w:rFonts w:ascii="Segoe UI" w:hAnsi="Segoe UI" w:cs="Segoe UI"/>
          <w:sz w:val="18"/>
          <w:szCs w:val="18"/>
        </w:rPr>
      </w:pPr>
      <w:r w:rsidRPr="00114D24">
        <w:t>- EFE, « Dos hombres contratan a una mujer par hacer de vientrel de alquiler », in </w:t>
      </w:r>
      <w:proofErr w:type="spellStart"/>
      <w:r w:rsidRPr="00114D24">
        <w:rPr>
          <w:i/>
          <w:iCs/>
        </w:rPr>
        <w:t>Diari</w:t>
      </w:r>
      <w:proofErr w:type="spellEnd"/>
      <w:r w:rsidRPr="00114D24">
        <w:rPr>
          <w:i/>
          <w:iCs/>
        </w:rPr>
        <w:t> de Tarragona</w:t>
      </w:r>
      <w:r w:rsidRPr="00114D24">
        <w:t>, [en ligne], publié le 24.11.2018, consulté le 9.08.2021, https://www.diaridetarragona.com/amp/catalunya/Dos-hombres-contratan-a-una-mujer-para-hacer-de-vientre-de-alquiler-20181124-0042.html. </w:t>
      </w:r>
    </w:p>
    <w:p w14:paraId="1637D0CB" w14:textId="77777777" w:rsidR="005455E0" w:rsidRPr="00114D24" w:rsidRDefault="005455E0" w:rsidP="005455E0">
      <w:pPr>
        <w:textAlignment w:val="baseline"/>
        <w:rPr>
          <w:rFonts w:ascii="Segoe UI" w:hAnsi="Segoe UI" w:cs="Segoe UI"/>
          <w:sz w:val="18"/>
          <w:szCs w:val="18"/>
        </w:rPr>
      </w:pPr>
      <w:r w:rsidRPr="00114D24">
        <w:t> </w:t>
      </w:r>
    </w:p>
    <w:p w14:paraId="7651BFC7" w14:textId="77777777" w:rsidR="005455E0" w:rsidRPr="00114D24" w:rsidRDefault="005455E0" w:rsidP="005455E0">
      <w:pPr>
        <w:textAlignment w:val="baseline"/>
        <w:rPr>
          <w:rFonts w:ascii="Segoe UI" w:hAnsi="Segoe UI" w:cs="Segoe UI"/>
          <w:sz w:val="18"/>
          <w:szCs w:val="18"/>
        </w:rPr>
      </w:pPr>
      <w:r w:rsidRPr="00114D24">
        <w:t>- </w:t>
      </w:r>
      <w:proofErr w:type="spellStart"/>
      <w:r w:rsidRPr="00114D24">
        <w:t>Franceinfo</w:t>
      </w:r>
      <w:proofErr w:type="spellEnd"/>
      <w:r w:rsidRPr="00114D24">
        <w:t>, « « Les usines à bébés » du Nigeria, un drame humain en Afrique de l’Ouest », in </w:t>
      </w:r>
      <w:proofErr w:type="spellStart"/>
      <w:r w:rsidRPr="00114D24">
        <w:rPr>
          <w:i/>
          <w:iCs/>
        </w:rPr>
        <w:t>Franceinfo</w:t>
      </w:r>
      <w:proofErr w:type="spellEnd"/>
      <w:r w:rsidRPr="00114D24">
        <w:rPr>
          <w:i/>
          <w:iCs/>
        </w:rPr>
        <w:t>,</w:t>
      </w:r>
      <w:r w:rsidRPr="00114D24">
        <w:t xml:space="preserve"> [en ligne], publié le 5.02.2015, consulté le </w:t>
      </w:r>
      <w:r w:rsidRPr="00114D24">
        <w:lastRenderedPageBreak/>
        <w:t>18.03.2021, </w:t>
      </w:r>
      <w:hyperlink r:id="rId41" w:tgtFrame="_blank" w:history="1">
        <w:r w:rsidRPr="00114D24">
          <w:rPr>
            <w:color w:val="0000FF"/>
            <w:u w:val="single"/>
          </w:rPr>
          <w:t>https://www.francetvinfo.fr/monde/afrique/nigeria/les-usines-a-bebes-du-nigeria-un-drame-humain-en-afrique-de-l-ouest_3065459.html</w:t>
        </w:r>
      </w:hyperlink>
      <w:r w:rsidRPr="00114D24">
        <w:t>.  </w:t>
      </w:r>
    </w:p>
    <w:p w14:paraId="393732CC" w14:textId="77777777" w:rsidR="005455E0" w:rsidRPr="00114D24" w:rsidRDefault="005455E0" w:rsidP="005455E0">
      <w:pPr>
        <w:textAlignment w:val="baseline"/>
        <w:rPr>
          <w:rFonts w:ascii="Segoe UI" w:hAnsi="Segoe UI" w:cs="Segoe UI"/>
          <w:sz w:val="18"/>
          <w:szCs w:val="18"/>
        </w:rPr>
      </w:pPr>
      <w:r w:rsidRPr="00114D24">
        <w:t> </w:t>
      </w:r>
    </w:p>
    <w:p w14:paraId="15A49F8B" w14:textId="77777777" w:rsidR="005455E0" w:rsidRPr="00114D24" w:rsidRDefault="005455E0" w:rsidP="005455E0">
      <w:pPr>
        <w:textAlignment w:val="baseline"/>
        <w:rPr>
          <w:rFonts w:ascii="Segoe UI" w:hAnsi="Segoe UI" w:cs="Segoe UI"/>
          <w:sz w:val="18"/>
          <w:szCs w:val="18"/>
        </w:rPr>
      </w:pPr>
      <w:r w:rsidRPr="008A4C87">
        <w:rPr>
          <w:lang w:val="fr-FR"/>
        </w:rPr>
        <w:t>- </w:t>
      </w:r>
      <w:proofErr w:type="spellStart"/>
      <w:r w:rsidRPr="008A4C87">
        <w:rPr>
          <w:lang w:val="fr-FR"/>
        </w:rPr>
        <w:t>Ilaya</w:t>
      </w:r>
      <w:proofErr w:type="spellEnd"/>
      <w:r w:rsidRPr="008A4C87">
        <w:rPr>
          <w:lang w:val="fr-FR"/>
        </w:rPr>
        <w:t> </w:t>
      </w:r>
      <w:proofErr w:type="spellStart"/>
      <w:r w:rsidRPr="008A4C87">
        <w:rPr>
          <w:lang w:val="fr-FR"/>
        </w:rPr>
        <w:t>medical</w:t>
      </w:r>
      <w:proofErr w:type="spellEnd"/>
      <w:r w:rsidRPr="008A4C87">
        <w:rPr>
          <w:lang w:val="fr-FR"/>
        </w:rPr>
        <w:t xml:space="preserve"> </w:t>
      </w:r>
      <w:proofErr w:type="spellStart"/>
      <w:r w:rsidRPr="008A4C87">
        <w:rPr>
          <w:lang w:val="fr-FR"/>
        </w:rPr>
        <w:t>company</w:t>
      </w:r>
      <w:proofErr w:type="spellEnd"/>
      <w:r w:rsidRPr="008A4C87">
        <w:rPr>
          <w:lang w:val="fr-FR"/>
        </w:rPr>
        <w:t>, “Le nouveau programme transfrontalière de GPA aux Etats-Unis avec </w:t>
      </w:r>
      <w:proofErr w:type="spellStart"/>
      <w:r w:rsidRPr="008A4C87">
        <w:rPr>
          <w:lang w:val="fr-FR"/>
        </w:rPr>
        <w:t>ilaya</w:t>
      </w:r>
      <w:proofErr w:type="spellEnd"/>
      <w:r w:rsidRPr="008A4C87">
        <w:rPr>
          <w:lang w:val="fr-FR"/>
        </w:rPr>
        <w:t>”, in </w:t>
      </w:r>
      <w:proofErr w:type="spellStart"/>
      <w:r w:rsidRPr="008A4C87">
        <w:rPr>
          <w:i/>
          <w:iCs/>
          <w:lang w:val="fr-FR"/>
        </w:rPr>
        <w:t>Ilaya</w:t>
      </w:r>
      <w:proofErr w:type="spellEnd"/>
      <w:r w:rsidRPr="008A4C87">
        <w:rPr>
          <w:i/>
          <w:iCs/>
          <w:lang w:val="fr-FR"/>
        </w:rPr>
        <w:t> </w:t>
      </w:r>
      <w:proofErr w:type="spellStart"/>
      <w:r w:rsidRPr="008A4C87">
        <w:rPr>
          <w:i/>
          <w:iCs/>
          <w:lang w:val="fr-FR"/>
        </w:rPr>
        <w:t>medical</w:t>
      </w:r>
      <w:proofErr w:type="spellEnd"/>
      <w:r w:rsidRPr="008A4C87">
        <w:rPr>
          <w:i/>
          <w:iCs/>
          <w:lang w:val="fr-FR"/>
        </w:rPr>
        <w:t xml:space="preserve"> </w:t>
      </w:r>
      <w:proofErr w:type="spellStart"/>
      <w:r w:rsidRPr="008A4C87">
        <w:rPr>
          <w:i/>
          <w:iCs/>
          <w:lang w:val="fr-FR"/>
        </w:rPr>
        <w:t>company</w:t>
      </w:r>
      <w:proofErr w:type="spellEnd"/>
      <w:r w:rsidRPr="008A4C87">
        <w:rPr>
          <w:lang w:val="fr-FR"/>
        </w:rPr>
        <w:t>, [en ligne], publié le 10.11.2016, consulté le 12.08.2021, https://ivf.ilaya.com/fr/le-nouveau-programme-de-gpa-aux-etats-unis/. </w:t>
      </w:r>
      <w:r w:rsidRPr="00114D24">
        <w:t> </w:t>
      </w:r>
    </w:p>
    <w:p w14:paraId="67894C65" w14:textId="77777777" w:rsidR="005455E0" w:rsidRPr="00114D24" w:rsidRDefault="005455E0" w:rsidP="005455E0">
      <w:pPr>
        <w:textAlignment w:val="baseline"/>
        <w:rPr>
          <w:rFonts w:ascii="Segoe UI" w:hAnsi="Segoe UI" w:cs="Segoe UI"/>
          <w:sz w:val="18"/>
          <w:szCs w:val="18"/>
        </w:rPr>
      </w:pPr>
      <w:r w:rsidRPr="00114D24">
        <w:t> </w:t>
      </w:r>
    </w:p>
    <w:p w14:paraId="1944A1AD" w14:textId="77777777" w:rsidR="005455E0" w:rsidRPr="008A4C87" w:rsidRDefault="005455E0" w:rsidP="005455E0">
      <w:pPr>
        <w:textAlignment w:val="baseline"/>
        <w:rPr>
          <w:rFonts w:ascii="Segoe UI" w:hAnsi="Segoe UI" w:cs="Segoe UI"/>
          <w:sz w:val="18"/>
          <w:szCs w:val="18"/>
          <w:lang w:val="en-GB"/>
        </w:rPr>
      </w:pPr>
      <w:r w:rsidRPr="00114D24">
        <w:rPr>
          <w:lang w:val="en-GB"/>
        </w:rPr>
        <w:t>- Ishii R., « In pictures : Myanmar women trafficked as brides in China – Casting shadow on Belt and Road, victims share their ordeals », in </w:t>
      </w:r>
      <w:proofErr w:type="spellStart"/>
      <w:r w:rsidRPr="00114D24">
        <w:rPr>
          <w:i/>
          <w:iCs/>
          <w:lang w:val="en-GB"/>
        </w:rPr>
        <w:t>Niekkei</w:t>
      </w:r>
      <w:proofErr w:type="spellEnd"/>
      <w:r w:rsidRPr="00114D24">
        <w:rPr>
          <w:i/>
          <w:iCs/>
          <w:lang w:val="en-GB"/>
        </w:rPr>
        <w:t> Asia</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29.12.2019, </w:t>
      </w:r>
      <w:proofErr w:type="spellStart"/>
      <w:r w:rsidRPr="00114D24">
        <w:rPr>
          <w:lang w:val="en-GB"/>
        </w:rPr>
        <w:t>consulté</w:t>
      </w:r>
      <w:proofErr w:type="spellEnd"/>
      <w:r w:rsidRPr="00114D24">
        <w:rPr>
          <w:lang w:val="en-GB"/>
        </w:rPr>
        <w:t> le 18.03.2021, </w:t>
      </w:r>
      <w:hyperlink r:id="rId42" w:tgtFrame="_blank" w:history="1">
        <w:r w:rsidRPr="00114D24">
          <w:rPr>
            <w:color w:val="0000FF"/>
            <w:u w:val="single"/>
            <w:lang w:val="en-GB"/>
          </w:rPr>
          <w:t>https://asia.nikkei.com/Photos/In-pictures-Myanmar-women-trafficked-as-brides-in-China</w:t>
        </w:r>
      </w:hyperlink>
      <w:r w:rsidRPr="00114D24">
        <w:rPr>
          <w:lang w:val="en-GB"/>
        </w:rPr>
        <w:t>.</w:t>
      </w:r>
      <w:r w:rsidRPr="008A4C87">
        <w:rPr>
          <w:lang w:val="en-GB"/>
        </w:rPr>
        <w:t>  </w:t>
      </w:r>
    </w:p>
    <w:p w14:paraId="78FB1B4C"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54532E51" w14:textId="77777777" w:rsidR="005455E0" w:rsidRPr="008A4C87" w:rsidRDefault="005455E0" w:rsidP="005455E0">
      <w:pPr>
        <w:textAlignment w:val="baseline"/>
        <w:rPr>
          <w:rFonts w:ascii="Segoe UI" w:hAnsi="Segoe UI" w:cs="Segoe UI"/>
          <w:sz w:val="18"/>
          <w:szCs w:val="18"/>
          <w:lang w:val="en-GB"/>
        </w:rPr>
      </w:pPr>
      <w:r w:rsidRPr="00114D24">
        <w:rPr>
          <w:lang w:val="en-GB"/>
        </w:rPr>
        <w:t>- Jeffreys S., «</w:t>
      </w:r>
      <w:r w:rsidRPr="00114D24">
        <w:rPr>
          <w:rFonts w:ascii="Arial" w:hAnsi="Arial" w:cs="Arial"/>
          <w:lang w:val="en-GB"/>
        </w:rPr>
        <w:t> </w:t>
      </w:r>
      <w:r w:rsidRPr="00114D24">
        <w:rPr>
          <w:lang w:val="en-GB"/>
        </w:rPr>
        <w:t>Reject commercial surrogacy as another form of human trafficking</w:t>
      </w:r>
      <w:r w:rsidRPr="00114D24">
        <w:rPr>
          <w:rFonts w:ascii="Arial" w:hAnsi="Arial" w:cs="Arial"/>
          <w:lang w:val="en-GB"/>
        </w:rPr>
        <w:t> </w:t>
      </w:r>
      <w:r w:rsidRPr="00114D24">
        <w:rPr>
          <w:lang w:val="en-GB"/>
        </w:rPr>
        <w:t>», in </w:t>
      </w:r>
      <w:r w:rsidRPr="00114D24">
        <w:rPr>
          <w:i/>
          <w:iCs/>
          <w:lang w:val="en-GB"/>
        </w:rPr>
        <w:t>The Conversation</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11.08.2014, consulté le 16.03.2021, </w:t>
      </w:r>
      <w:hyperlink r:id="rId43" w:tgtFrame="_blank" w:history="1">
        <w:r w:rsidRPr="00114D24">
          <w:rPr>
            <w:color w:val="0000FF"/>
            <w:u w:val="single"/>
            <w:lang w:val="en-GB"/>
          </w:rPr>
          <w:t>https://theconversation.com/reject-commercial-surrogacy-as-another-form-of-human-trafficking-30314</w:t>
        </w:r>
      </w:hyperlink>
      <w:r w:rsidRPr="00114D24">
        <w:rPr>
          <w:lang w:val="en-GB"/>
        </w:rPr>
        <w:t>.</w:t>
      </w:r>
      <w:r w:rsidRPr="008A4C87">
        <w:rPr>
          <w:lang w:val="en-GB"/>
        </w:rPr>
        <w:t>  </w:t>
      </w:r>
    </w:p>
    <w:p w14:paraId="1624AF12"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185D109F" w14:textId="77777777" w:rsidR="005455E0" w:rsidRPr="00114D24" w:rsidRDefault="005455E0" w:rsidP="005455E0">
      <w:pPr>
        <w:textAlignment w:val="baseline"/>
        <w:rPr>
          <w:rFonts w:ascii="Segoe UI" w:hAnsi="Segoe UI" w:cs="Segoe UI"/>
          <w:sz w:val="18"/>
          <w:szCs w:val="18"/>
        </w:rPr>
      </w:pPr>
      <w:r w:rsidRPr="00114D24">
        <w:t>- </w:t>
      </w:r>
      <w:proofErr w:type="spellStart"/>
      <w:r w:rsidRPr="00114D24">
        <w:t>Klimchuk</w:t>
      </w:r>
      <w:proofErr w:type="spellEnd"/>
      <w:r w:rsidRPr="00114D24">
        <w:t> O. &amp; </w:t>
      </w:r>
      <w:proofErr w:type="spellStart"/>
      <w:r w:rsidRPr="00114D24">
        <w:t>Cheretski</w:t>
      </w:r>
      <w:proofErr w:type="spellEnd"/>
      <w:r w:rsidRPr="00114D24">
        <w:t> V., «</w:t>
      </w:r>
      <w:r w:rsidRPr="00114D24">
        <w:rPr>
          <w:rFonts w:ascii="Arial" w:hAnsi="Arial" w:cs="Arial"/>
        </w:rPr>
        <w:t> </w:t>
      </w:r>
      <w:proofErr w:type="spellStart"/>
      <w:r w:rsidRPr="00114D24">
        <w:t>Ukraine’s</w:t>
      </w:r>
      <w:proofErr w:type="spellEnd"/>
      <w:r w:rsidRPr="00114D24">
        <w:t> surrogacy </w:t>
      </w:r>
      <w:proofErr w:type="spellStart"/>
      <w:r w:rsidRPr="00114D24">
        <w:t>industry</w:t>
      </w:r>
      <w:proofErr w:type="spellEnd"/>
      <w:r w:rsidRPr="00114D24">
        <w:t> </w:t>
      </w:r>
      <w:proofErr w:type="spellStart"/>
      <w:r w:rsidRPr="00114D24">
        <w:t>leaves</w:t>
      </w:r>
      <w:proofErr w:type="spellEnd"/>
      <w:r w:rsidRPr="00114D24">
        <w:t> parents in limbo</w:t>
      </w:r>
      <w:r w:rsidRPr="00114D24">
        <w:rPr>
          <w:rFonts w:ascii="Arial" w:hAnsi="Arial" w:cs="Arial"/>
        </w:rPr>
        <w:t> </w:t>
      </w:r>
      <w:r w:rsidRPr="00114D24">
        <w:t>», in </w:t>
      </w:r>
      <w:r w:rsidRPr="00114D24">
        <w:rPr>
          <w:i/>
          <w:iCs/>
        </w:rPr>
        <w:t>DW</w:t>
      </w:r>
      <w:r w:rsidRPr="00114D24">
        <w:t>, [en ligne], publié le 7.09.2018, consulté le 15.03.2021, </w:t>
      </w:r>
      <w:hyperlink r:id="rId44" w:tgtFrame="_blank" w:history="1">
        <w:r w:rsidRPr="00114D24">
          <w:rPr>
            <w:color w:val="0000FF"/>
            <w:u w:val="single"/>
          </w:rPr>
          <w:t>https://www.dw.com/en/ukraines-surrogacy-industry-leaves-parents-in-limbo/a-45371478</w:t>
        </w:r>
      </w:hyperlink>
      <w:r w:rsidRPr="00114D24">
        <w:t>.  </w:t>
      </w:r>
    </w:p>
    <w:p w14:paraId="45535763" w14:textId="77777777" w:rsidR="005455E0" w:rsidRPr="00114D24" w:rsidRDefault="005455E0" w:rsidP="005455E0">
      <w:pPr>
        <w:textAlignment w:val="baseline"/>
        <w:rPr>
          <w:rFonts w:ascii="Segoe UI" w:hAnsi="Segoe UI" w:cs="Segoe UI"/>
          <w:sz w:val="18"/>
          <w:szCs w:val="18"/>
        </w:rPr>
      </w:pPr>
      <w:r w:rsidRPr="00114D24">
        <w:t> </w:t>
      </w:r>
    </w:p>
    <w:p w14:paraId="294C5093" w14:textId="77777777" w:rsidR="005455E0" w:rsidRPr="008A4C87" w:rsidRDefault="005455E0" w:rsidP="005455E0">
      <w:pPr>
        <w:textAlignment w:val="baseline"/>
        <w:rPr>
          <w:rFonts w:ascii="Segoe UI" w:hAnsi="Segoe UI" w:cs="Segoe UI"/>
          <w:sz w:val="18"/>
          <w:szCs w:val="18"/>
          <w:lang w:val="en-GB"/>
        </w:rPr>
      </w:pPr>
      <w:r w:rsidRPr="00114D24">
        <w:rPr>
          <w:lang w:val="en-GB"/>
        </w:rPr>
        <w:t>- </w:t>
      </w:r>
      <w:proofErr w:type="spellStart"/>
      <w:r w:rsidRPr="00114D24">
        <w:rPr>
          <w:lang w:val="en-GB"/>
        </w:rPr>
        <w:t>Kowitwanij</w:t>
      </w:r>
      <w:proofErr w:type="spellEnd"/>
      <w:r w:rsidRPr="00114D24">
        <w:rPr>
          <w:lang w:val="en-GB"/>
        </w:rPr>
        <w:t> W., « Thai organisation involved in trafficking in Vietnamese surrogate mothers uncovered », in </w:t>
      </w:r>
      <w:r w:rsidRPr="00114D24">
        <w:rPr>
          <w:i/>
          <w:iCs/>
          <w:lang w:val="en-GB"/>
        </w:rPr>
        <w:t>AsiaNews,</w:t>
      </w:r>
      <w:r w:rsidRPr="00114D24">
        <w:rPr>
          <w:lang w:val="en-GB"/>
        </w:rPr>
        <w:t> </w:t>
      </w:r>
      <w:proofErr w:type="spellStart"/>
      <w:r w:rsidRPr="00114D24">
        <w:rPr>
          <w:lang w:val="en-GB"/>
        </w:rPr>
        <w:t>publié</w:t>
      </w:r>
      <w:proofErr w:type="spellEnd"/>
      <w:r w:rsidRPr="00114D24">
        <w:rPr>
          <w:lang w:val="en-GB"/>
        </w:rPr>
        <w:t> le 3.02.2011, </w:t>
      </w:r>
      <w:proofErr w:type="spellStart"/>
      <w:r w:rsidRPr="00114D24">
        <w:rPr>
          <w:lang w:val="en-GB"/>
        </w:rPr>
        <w:t>consulté</w:t>
      </w:r>
      <w:proofErr w:type="spellEnd"/>
      <w:r w:rsidRPr="00114D24">
        <w:rPr>
          <w:lang w:val="en-GB"/>
        </w:rPr>
        <w:t> le 15.03.2021, </w:t>
      </w:r>
      <w:hyperlink r:id="rId45" w:tgtFrame="_blank" w:history="1">
        <w:r w:rsidRPr="00114D24">
          <w:rPr>
            <w:color w:val="0000FF"/>
            <w:u w:val="single"/>
            <w:lang w:val="en-GB"/>
          </w:rPr>
          <w:t>http://www.asianews.it/news-en/Thai-organisation-involved-in-trafficking-in-Vietnamese-surrogate-mothers-uncovered-20916.html</w:t>
        </w:r>
      </w:hyperlink>
      <w:r w:rsidRPr="00114D24">
        <w:rPr>
          <w:lang w:val="en-GB"/>
        </w:rPr>
        <w:t>.</w:t>
      </w:r>
      <w:r w:rsidRPr="008A4C87">
        <w:rPr>
          <w:lang w:val="en-GB"/>
        </w:rPr>
        <w:t>  </w:t>
      </w:r>
    </w:p>
    <w:p w14:paraId="6FBBE88C"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16D53833" w14:textId="77777777" w:rsidR="005455E0" w:rsidRPr="00114D24" w:rsidRDefault="005455E0" w:rsidP="005455E0">
      <w:pPr>
        <w:textAlignment w:val="baseline"/>
        <w:rPr>
          <w:rFonts w:ascii="Segoe UI" w:hAnsi="Segoe UI" w:cs="Segoe UI"/>
          <w:sz w:val="18"/>
          <w:szCs w:val="18"/>
        </w:rPr>
      </w:pPr>
      <w:r w:rsidRPr="00114D24">
        <w:t>- La Rédaction, «</w:t>
      </w:r>
      <w:r w:rsidRPr="00114D24">
        <w:rPr>
          <w:rFonts w:ascii="Arial" w:hAnsi="Arial" w:cs="Arial"/>
        </w:rPr>
        <w:t> </w:t>
      </w:r>
      <w:r w:rsidRPr="00114D24">
        <w:t>Comment l’esclavage des femmes perdure en toute impunité au Népal</w:t>
      </w:r>
      <w:r w:rsidRPr="00114D24">
        <w:rPr>
          <w:rFonts w:ascii="Arial" w:hAnsi="Arial" w:cs="Arial"/>
        </w:rPr>
        <w:t> </w:t>
      </w:r>
      <w:r w:rsidRPr="00114D24">
        <w:t>», in </w:t>
      </w:r>
      <w:r w:rsidRPr="00114D24">
        <w:rPr>
          <w:i/>
          <w:iCs/>
        </w:rPr>
        <w:t>Les Inrockuptibles</w:t>
      </w:r>
      <w:r w:rsidRPr="00114D24">
        <w:t>, [en ligne], publié le 28.06.2018, consulté le 18.03.2021, </w:t>
      </w:r>
      <w:hyperlink r:id="rId46" w:tgtFrame="_blank" w:history="1">
        <w:r w:rsidRPr="00114D24">
          <w:rPr>
            <w:color w:val="0000FF"/>
            <w:u w:val="single"/>
          </w:rPr>
          <w:t>https://www.lesinrocks.com/actu/comment-lesclavage-des-femmes-perdure-en-toute-impunite-au-nepal-151732-28-06-2018/</w:t>
        </w:r>
      </w:hyperlink>
      <w:r w:rsidRPr="00114D24">
        <w:t>.  </w:t>
      </w:r>
    </w:p>
    <w:p w14:paraId="0CD9C164" w14:textId="77777777" w:rsidR="005455E0" w:rsidRPr="00114D24" w:rsidRDefault="005455E0" w:rsidP="005455E0">
      <w:pPr>
        <w:textAlignment w:val="baseline"/>
        <w:rPr>
          <w:rFonts w:ascii="Segoe UI" w:hAnsi="Segoe UI" w:cs="Segoe UI"/>
          <w:sz w:val="18"/>
          <w:szCs w:val="18"/>
        </w:rPr>
      </w:pPr>
      <w:r w:rsidRPr="00114D24">
        <w:t> </w:t>
      </w:r>
    </w:p>
    <w:p w14:paraId="18DCCA09" w14:textId="77777777" w:rsidR="005455E0" w:rsidRPr="008A4C87" w:rsidRDefault="005455E0" w:rsidP="005455E0">
      <w:pPr>
        <w:textAlignment w:val="baseline"/>
        <w:rPr>
          <w:rFonts w:ascii="Segoe UI" w:hAnsi="Segoe UI" w:cs="Segoe UI"/>
          <w:sz w:val="18"/>
          <w:szCs w:val="18"/>
          <w:lang w:val="en-GB"/>
        </w:rPr>
      </w:pPr>
      <w:r w:rsidRPr="008A4C87">
        <w:rPr>
          <w:lang w:val="en-GB"/>
        </w:rPr>
        <w:t>- Lao Dong N., « Vietnamese women arrested for surrogacy », in </w:t>
      </w:r>
      <w:r w:rsidRPr="008A4C87">
        <w:rPr>
          <w:i/>
          <w:iCs/>
          <w:lang w:val="en-GB"/>
        </w:rPr>
        <w:t>Vietnam net</w:t>
      </w:r>
      <w:r w:rsidRPr="008A4C87">
        <w:rPr>
          <w:lang w:val="en-GB"/>
        </w:rPr>
        <w:t>, [</w:t>
      </w:r>
      <w:proofErr w:type="spellStart"/>
      <w:r w:rsidRPr="008A4C87">
        <w:rPr>
          <w:lang w:val="en-GB"/>
        </w:rPr>
        <w:t>en</w:t>
      </w:r>
      <w:proofErr w:type="spellEnd"/>
      <w:r w:rsidRPr="008A4C87">
        <w:rPr>
          <w:lang w:val="en-GB"/>
        </w:rPr>
        <w:t xml:space="preserve"> </w:t>
      </w:r>
      <w:proofErr w:type="spellStart"/>
      <w:r w:rsidRPr="008A4C87">
        <w:rPr>
          <w:lang w:val="en-GB"/>
        </w:rPr>
        <w:t>ligne</w:t>
      </w:r>
      <w:proofErr w:type="spellEnd"/>
      <w:r w:rsidRPr="008A4C87">
        <w:rPr>
          <w:lang w:val="en-GB"/>
        </w:rPr>
        <w:t xml:space="preserve">], </w:t>
      </w:r>
      <w:proofErr w:type="spellStart"/>
      <w:r w:rsidRPr="008A4C87">
        <w:rPr>
          <w:lang w:val="en-GB"/>
        </w:rPr>
        <w:t>publié</w:t>
      </w:r>
      <w:proofErr w:type="spellEnd"/>
      <w:r w:rsidRPr="008A4C87">
        <w:rPr>
          <w:lang w:val="en-GB"/>
        </w:rPr>
        <w:t xml:space="preserve"> le 11.04.2019, </w:t>
      </w:r>
      <w:proofErr w:type="spellStart"/>
      <w:r w:rsidRPr="008A4C87">
        <w:rPr>
          <w:lang w:val="en-GB"/>
        </w:rPr>
        <w:t>consulté</w:t>
      </w:r>
      <w:proofErr w:type="spellEnd"/>
      <w:r w:rsidRPr="008A4C87">
        <w:rPr>
          <w:lang w:val="en-GB"/>
        </w:rPr>
        <w:t xml:space="preserve"> le 12.08.2021, https://vietnamnet.vn/en/society/vietnamese-women-arrested-for-surrogacy-521586.html. </w:t>
      </w:r>
    </w:p>
    <w:p w14:paraId="693F714A"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41EA22A9" w14:textId="77777777" w:rsidR="005455E0" w:rsidRPr="008A4C87" w:rsidRDefault="005455E0" w:rsidP="005455E0">
      <w:pPr>
        <w:textAlignment w:val="baseline"/>
        <w:rPr>
          <w:rFonts w:ascii="Segoe UI" w:hAnsi="Segoe UI" w:cs="Segoe UI"/>
          <w:sz w:val="18"/>
          <w:szCs w:val="18"/>
          <w:lang w:val="en-GB"/>
        </w:rPr>
      </w:pPr>
      <w:r w:rsidRPr="008A4C87">
        <w:rPr>
          <w:lang w:val="en-GB"/>
        </w:rPr>
        <w:t>- Leibowitz-Dori I., « Womb for Rent : The Future of International Trade in Surrogacy », in </w:t>
      </w:r>
      <w:r w:rsidRPr="008A4C87">
        <w:rPr>
          <w:i/>
          <w:iCs/>
          <w:lang w:val="en-GB"/>
        </w:rPr>
        <w:t>Minnesota Journal of International Law,</w:t>
      </w:r>
      <w:r w:rsidRPr="008A4C87">
        <w:rPr>
          <w:lang w:val="en-GB"/>
        </w:rPr>
        <w:t> vol. 6:329, 1997. </w:t>
      </w:r>
    </w:p>
    <w:p w14:paraId="4E40941F"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1E7F443A" w14:textId="77777777" w:rsidR="005455E0" w:rsidRPr="00114D24" w:rsidRDefault="005455E0" w:rsidP="005455E0">
      <w:pPr>
        <w:textAlignment w:val="baseline"/>
        <w:rPr>
          <w:rFonts w:ascii="Segoe UI" w:hAnsi="Segoe UI" w:cs="Segoe UI"/>
          <w:sz w:val="18"/>
          <w:szCs w:val="18"/>
        </w:rPr>
      </w:pPr>
      <w:r w:rsidRPr="00114D24">
        <w:t>- Moreau F., « Bordeaux : un couple condamné pour une GPA avec une mère porteuse bulgare », in </w:t>
      </w:r>
      <w:proofErr w:type="spellStart"/>
      <w:r w:rsidRPr="00114D24">
        <w:rPr>
          <w:i/>
          <w:iCs/>
        </w:rPr>
        <w:t>Sud Ouest</w:t>
      </w:r>
      <w:proofErr w:type="spellEnd"/>
      <w:r w:rsidRPr="00114D24">
        <w:t>, [en ligne], publié le 1.07.2015, mis à jour le 2.07.2015, consulté le 10 avril 2021, https://www.sudouest.fr/2015/07/01/bordeaux-deux-hommes-condamnes-suite-a-une-gestation-pour-autrui-1981209-2780.php?nic. </w:t>
      </w:r>
    </w:p>
    <w:p w14:paraId="13692C2E" w14:textId="77777777" w:rsidR="005455E0" w:rsidRPr="00114D24" w:rsidRDefault="005455E0" w:rsidP="005455E0">
      <w:pPr>
        <w:textAlignment w:val="baseline"/>
        <w:rPr>
          <w:rFonts w:ascii="Segoe UI" w:hAnsi="Segoe UI" w:cs="Segoe UI"/>
          <w:sz w:val="18"/>
          <w:szCs w:val="18"/>
        </w:rPr>
      </w:pPr>
      <w:r w:rsidRPr="00114D24">
        <w:t> </w:t>
      </w:r>
    </w:p>
    <w:p w14:paraId="44D0A2A6" w14:textId="77777777" w:rsidR="005455E0" w:rsidRPr="008A4C87" w:rsidRDefault="005455E0" w:rsidP="005455E0">
      <w:pPr>
        <w:textAlignment w:val="baseline"/>
        <w:rPr>
          <w:rFonts w:ascii="Segoe UI" w:hAnsi="Segoe UI" w:cs="Segoe UI"/>
          <w:sz w:val="18"/>
          <w:szCs w:val="18"/>
          <w:lang w:val="en-GB"/>
        </w:rPr>
      </w:pPr>
      <w:r w:rsidRPr="008A4C87">
        <w:rPr>
          <w:lang w:val="en-GB"/>
        </w:rPr>
        <w:t>- Murdoch L., « Philippine police arrest surrogate mothers-to-be in human trafficking crackdown », in </w:t>
      </w:r>
      <w:r w:rsidRPr="008A4C87">
        <w:rPr>
          <w:i/>
          <w:iCs/>
          <w:lang w:val="en-GB"/>
        </w:rPr>
        <w:t>The Sydney Morning Herald</w:t>
      </w:r>
      <w:r w:rsidRPr="008A4C87">
        <w:rPr>
          <w:lang w:val="en-GB"/>
        </w:rPr>
        <w:t>, [</w:t>
      </w:r>
      <w:proofErr w:type="spellStart"/>
      <w:r w:rsidRPr="008A4C87">
        <w:rPr>
          <w:lang w:val="en-GB"/>
        </w:rPr>
        <w:t>en</w:t>
      </w:r>
      <w:proofErr w:type="spellEnd"/>
      <w:r w:rsidRPr="008A4C87">
        <w:rPr>
          <w:lang w:val="en-GB"/>
        </w:rPr>
        <w:t xml:space="preserve"> </w:t>
      </w:r>
      <w:proofErr w:type="spellStart"/>
      <w:r w:rsidRPr="008A4C87">
        <w:rPr>
          <w:lang w:val="en-GB"/>
        </w:rPr>
        <w:t>ligne</w:t>
      </w:r>
      <w:proofErr w:type="spellEnd"/>
      <w:r w:rsidRPr="008A4C87">
        <w:rPr>
          <w:lang w:val="en-GB"/>
        </w:rPr>
        <w:t xml:space="preserve">], </w:t>
      </w:r>
      <w:proofErr w:type="spellStart"/>
      <w:r w:rsidRPr="008A4C87">
        <w:rPr>
          <w:lang w:val="en-GB"/>
        </w:rPr>
        <w:t>publié</w:t>
      </w:r>
      <w:proofErr w:type="spellEnd"/>
      <w:r w:rsidRPr="008A4C87">
        <w:rPr>
          <w:lang w:val="en-GB"/>
        </w:rPr>
        <w:t xml:space="preserve"> le 4.01.2017, </w:t>
      </w:r>
      <w:proofErr w:type="spellStart"/>
      <w:r w:rsidRPr="008A4C87">
        <w:rPr>
          <w:lang w:val="en-GB"/>
        </w:rPr>
        <w:t>consulté</w:t>
      </w:r>
      <w:proofErr w:type="spellEnd"/>
      <w:r w:rsidRPr="008A4C87">
        <w:rPr>
          <w:lang w:val="en-GB"/>
        </w:rPr>
        <w:t xml:space="preserve"> le 16.08.2021, https://www.smh.com.au/world/philippine-police-arrest-surrogate-motherstobe-in-human-trafficking-crackdown-20170104-gtli45.html.  </w:t>
      </w:r>
    </w:p>
    <w:p w14:paraId="12FC8E27"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7DE62B75" w14:textId="77777777" w:rsidR="005455E0" w:rsidRPr="00114D24" w:rsidRDefault="005455E0" w:rsidP="005455E0">
      <w:pPr>
        <w:textAlignment w:val="baseline"/>
        <w:rPr>
          <w:rFonts w:ascii="Segoe UI" w:hAnsi="Segoe UI" w:cs="Segoe UI"/>
          <w:sz w:val="18"/>
          <w:szCs w:val="18"/>
        </w:rPr>
      </w:pPr>
      <w:r w:rsidRPr="00114D24">
        <w:lastRenderedPageBreak/>
        <w:t>- </w:t>
      </w:r>
      <w:proofErr w:type="spellStart"/>
      <w:r w:rsidRPr="00114D24">
        <w:t>Musca</w:t>
      </w:r>
      <w:proofErr w:type="spellEnd"/>
      <w:r w:rsidRPr="00114D24">
        <w:t> H., « Le business effrayant des mères porteuses en Inde », in </w:t>
      </w:r>
      <w:proofErr w:type="spellStart"/>
      <w:r w:rsidRPr="00114D24">
        <w:rPr>
          <w:i/>
          <w:iCs/>
        </w:rPr>
        <w:t>Terrafemina</w:t>
      </w:r>
      <w:proofErr w:type="spellEnd"/>
      <w:r w:rsidRPr="00114D24">
        <w:t>, [en ligne], publié le 4.04.2016, consulté le 16.03.2021, </w:t>
      </w:r>
      <w:hyperlink r:id="rId47" w:tgtFrame="_blank" w:history="1">
        <w:r w:rsidRPr="00114D24">
          <w:rPr>
            <w:color w:val="0000FF"/>
            <w:u w:val="single"/>
          </w:rPr>
          <w:t>https://www.terrafemina.com/article/le-business-effrayant-des-meres-porteuses-en-inde_a308122/1</w:t>
        </w:r>
      </w:hyperlink>
      <w:r w:rsidRPr="00114D24">
        <w:t>.  </w:t>
      </w:r>
    </w:p>
    <w:p w14:paraId="021E17AD" w14:textId="77777777" w:rsidR="005455E0" w:rsidRPr="00114D24" w:rsidRDefault="005455E0" w:rsidP="005455E0">
      <w:pPr>
        <w:textAlignment w:val="baseline"/>
        <w:rPr>
          <w:rFonts w:ascii="Segoe UI" w:hAnsi="Segoe UI" w:cs="Segoe UI"/>
          <w:sz w:val="18"/>
          <w:szCs w:val="18"/>
        </w:rPr>
      </w:pPr>
      <w:r w:rsidRPr="00114D24">
        <w:t> </w:t>
      </w:r>
    </w:p>
    <w:p w14:paraId="577EF82D" w14:textId="77777777" w:rsidR="005455E0" w:rsidRPr="00114D24" w:rsidRDefault="005455E0" w:rsidP="005455E0">
      <w:pPr>
        <w:textAlignment w:val="baseline"/>
        <w:rPr>
          <w:rFonts w:ascii="Segoe UI" w:hAnsi="Segoe UI" w:cs="Segoe UI"/>
          <w:sz w:val="18"/>
          <w:szCs w:val="18"/>
        </w:rPr>
      </w:pPr>
      <w:r w:rsidRPr="008A4C87">
        <w:t>- </w:t>
      </w:r>
      <w:proofErr w:type="spellStart"/>
      <w:r w:rsidRPr="008A4C87">
        <w:t>Ngamkham</w:t>
      </w:r>
      <w:proofErr w:type="spellEnd"/>
      <w:r w:rsidRPr="008A4C87">
        <w:t xml:space="preserve"> W., « Surrogacy gang </w:t>
      </w:r>
      <w:proofErr w:type="spellStart"/>
      <w:r w:rsidRPr="008A4C87">
        <w:t>arrests</w:t>
      </w:r>
      <w:proofErr w:type="spellEnd"/>
      <w:r w:rsidRPr="008A4C87">
        <w:t xml:space="preserve"> </w:t>
      </w:r>
      <w:proofErr w:type="spellStart"/>
      <w:r w:rsidRPr="008A4C87">
        <w:t>increase</w:t>
      </w:r>
      <w:proofErr w:type="spellEnd"/>
      <w:r w:rsidRPr="008A4C87">
        <w:t xml:space="preserve"> to 22, </w:t>
      </w:r>
      <w:proofErr w:type="spellStart"/>
      <w:r w:rsidRPr="008A4C87">
        <w:t>say</w:t>
      </w:r>
      <w:proofErr w:type="spellEnd"/>
      <w:r w:rsidRPr="008A4C87">
        <w:t xml:space="preserve"> police », in </w:t>
      </w:r>
      <w:r w:rsidRPr="008A4C87">
        <w:rPr>
          <w:i/>
          <w:iCs/>
        </w:rPr>
        <w:t>Bangkok Post,</w:t>
      </w:r>
      <w:r w:rsidRPr="008A4C87">
        <w:t> [en ligne], publié le 20.05.2020, consulté le 17.03.2021, </w:t>
      </w:r>
      <w:hyperlink r:id="rId48" w:tgtFrame="_blank" w:history="1">
        <w:r w:rsidRPr="008A4C87">
          <w:rPr>
            <w:color w:val="0000FF"/>
            <w:u w:val="single"/>
          </w:rPr>
          <w:t>https://www.bangkokpost.com/thailand/general/1926532/surrogacy-gang-arrests-increase-to-22-say-police</w:t>
        </w:r>
      </w:hyperlink>
      <w:r w:rsidRPr="008A4C87">
        <w:t>.</w:t>
      </w:r>
      <w:r w:rsidRPr="00114D24">
        <w:t>  </w:t>
      </w:r>
    </w:p>
    <w:p w14:paraId="3D03B642" w14:textId="77777777" w:rsidR="005455E0" w:rsidRPr="00114D24" w:rsidRDefault="005455E0" w:rsidP="005455E0">
      <w:pPr>
        <w:textAlignment w:val="baseline"/>
        <w:rPr>
          <w:rFonts w:ascii="Segoe UI" w:hAnsi="Segoe UI" w:cs="Segoe UI"/>
          <w:sz w:val="18"/>
          <w:szCs w:val="18"/>
        </w:rPr>
      </w:pPr>
      <w:r w:rsidRPr="00114D24">
        <w:t> </w:t>
      </w:r>
    </w:p>
    <w:p w14:paraId="5273DFA3" w14:textId="77777777" w:rsidR="005455E0" w:rsidRPr="008A4C87" w:rsidRDefault="005455E0" w:rsidP="005455E0">
      <w:pPr>
        <w:textAlignment w:val="baseline"/>
        <w:rPr>
          <w:rFonts w:ascii="Segoe UI" w:hAnsi="Segoe UI" w:cs="Segoe UI"/>
          <w:sz w:val="18"/>
          <w:szCs w:val="18"/>
          <w:lang w:val="en-GB"/>
        </w:rPr>
      </w:pPr>
      <w:r w:rsidRPr="008A4C87">
        <w:rPr>
          <w:lang w:val="en-GB"/>
        </w:rPr>
        <w:t>- Oswald K., « Earthquake throws spotlight on Israeli use of Nepalese surrogacy », in </w:t>
      </w:r>
      <w:proofErr w:type="spellStart"/>
      <w:r w:rsidRPr="008A4C87">
        <w:rPr>
          <w:i/>
          <w:iCs/>
          <w:lang w:val="en-GB"/>
        </w:rPr>
        <w:t>Bionews</w:t>
      </w:r>
      <w:proofErr w:type="spellEnd"/>
      <w:r w:rsidRPr="008A4C87">
        <w:rPr>
          <w:lang w:val="en-GB"/>
        </w:rPr>
        <w:t>, [</w:t>
      </w:r>
      <w:proofErr w:type="spellStart"/>
      <w:r w:rsidRPr="008A4C87">
        <w:rPr>
          <w:lang w:val="en-GB"/>
        </w:rPr>
        <w:t>en</w:t>
      </w:r>
      <w:proofErr w:type="spellEnd"/>
      <w:r w:rsidRPr="008A4C87">
        <w:rPr>
          <w:lang w:val="en-GB"/>
        </w:rPr>
        <w:t xml:space="preserve"> </w:t>
      </w:r>
      <w:proofErr w:type="spellStart"/>
      <w:r w:rsidRPr="008A4C87">
        <w:rPr>
          <w:lang w:val="en-GB"/>
        </w:rPr>
        <w:t>ligne</w:t>
      </w:r>
      <w:proofErr w:type="spellEnd"/>
      <w:r w:rsidRPr="008A4C87">
        <w:rPr>
          <w:lang w:val="en-GB"/>
        </w:rPr>
        <w:t xml:space="preserve">], </w:t>
      </w:r>
      <w:proofErr w:type="spellStart"/>
      <w:r w:rsidRPr="008A4C87">
        <w:rPr>
          <w:lang w:val="en-GB"/>
        </w:rPr>
        <w:t>publié</w:t>
      </w:r>
      <w:proofErr w:type="spellEnd"/>
      <w:r w:rsidRPr="008A4C87">
        <w:rPr>
          <w:lang w:val="en-GB"/>
        </w:rPr>
        <w:t xml:space="preserve"> le 5.05.2015, </w:t>
      </w:r>
      <w:proofErr w:type="spellStart"/>
      <w:r w:rsidRPr="008A4C87">
        <w:rPr>
          <w:lang w:val="en-GB"/>
        </w:rPr>
        <w:t>consulté</w:t>
      </w:r>
      <w:proofErr w:type="spellEnd"/>
      <w:r w:rsidRPr="008A4C87">
        <w:rPr>
          <w:lang w:val="en-GB"/>
        </w:rPr>
        <w:t xml:space="preserve"> le 12.08.2021, https://webcache.googleusercontent.com/search?q=cache:6BoO1t9MUJEJ:https://www.bionews.org.uk/page_95016+&amp;cd=16&amp;hl=en&amp;ct=clnk&amp;gl=fr. </w:t>
      </w:r>
    </w:p>
    <w:p w14:paraId="42574C01"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2A0B8966" w14:textId="77777777" w:rsidR="005455E0" w:rsidRPr="008A4C87" w:rsidRDefault="005455E0" w:rsidP="005455E0">
      <w:pPr>
        <w:rPr>
          <w:lang w:val="en-GB"/>
        </w:rPr>
      </w:pPr>
      <w:r w:rsidRPr="008A4C87">
        <w:rPr>
          <w:color w:val="000000"/>
          <w:shd w:val="clear" w:color="auto" w:fill="FFFFFF"/>
          <w:lang w:val="en-GB"/>
        </w:rPr>
        <w:t>- Pascoe J., </w:t>
      </w:r>
      <w:proofErr w:type="spellStart"/>
      <w:r w:rsidRPr="008A4C87">
        <w:rPr>
          <w:i/>
          <w:iCs/>
          <w:color w:val="000000"/>
          <w:shd w:val="clear" w:color="auto" w:fill="FFFFFF"/>
          <w:lang w:val="en-GB"/>
        </w:rPr>
        <w:t>LegalWise</w:t>
      </w:r>
      <w:proofErr w:type="spellEnd"/>
      <w:r w:rsidRPr="008A4C87">
        <w:rPr>
          <w:i/>
          <w:iCs/>
          <w:color w:val="000000"/>
          <w:shd w:val="clear" w:color="auto" w:fill="FFFFFF"/>
          <w:lang w:val="en-GB"/>
        </w:rPr>
        <w:t> 2nd Annual International Family Law Conference Cambodia : Intercountry Surrogacy –A new form of trafficking ?</w:t>
      </w:r>
      <w:r w:rsidRPr="008A4C87">
        <w:rPr>
          <w:color w:val="000000"/>
          <w:shd w:val="clear" w:color="auto" w:fill="FFFFFF"/>
          <w:lang w:val="en-GB"/>
        </w:rPr>
        <w:t>, Federal Magistrates Court of Australia, Le 19.09.2012. </w:t>
      </w:r>
    </w:p>
    <w:p w14:paraId="17A2C907" w14:textId="77777777" w:rsidR="005455E0" w:rsidRPr="008A4C87" w:rsidRDefault="005455E0" w:rsidP="005455E0">
      <w:pPr>
        <w:textAlignment w:val="baseline"/>
        <w:rPr>
          <w:lang w:val="en-GB"/>
        </w:rPr>
      </w:pPr>
    </w:p>
    <w:p w14:paraId="5B06C325" w14:textId="77777777" w:rsidR="005455E0" w:rsidRPr="008A4C87" w:rsidRDefault="005455E0" w:rsidP="005455E0">
      <w:pPr>
        <w:textAlignment w:val="baseline"/>
        <w:rPr>
          <w:rFonts w:ascii="Segoe UI" w:hAnsi="Segoe UI" w:cs="Segoe UI"/>
          <w:sz w:val="18"/>
          <w:szCs w:val="18"/>
          <w:lang w:val="en-GB"/>
        </w:rPr>
      </w:pPr>
      <w:r w:rsidRPr="008A4C87">
        <w:rPr>
          <w:lang w:val="en-GB"/>
        </w:rPr>
        <w:t>- Petrakis P., « Greek police smash alleged €500,000 Baby-smuggling network », in </w:t>
      </w:r>
      <w:proofErr w:type="spellStart"/>
      <w:r w:rsidRPr="008A4C87">
        <w:rPr>
          <w:i/>
          <w:iCs/>
          <w:lang w:val="en-GB"/>
        </w:rPr>
        <w:t>Euronews</w:t>
      </w:r>
      <w:proofErr w:type="spellEnd"/>
      <w:r w:rsidRPr="008A4C87">
        <w:rPr>
          <w:i/>
          <w:iCs/>
          <w:lang w:val="en-GB"/>
        </w:rPr>
        <w:t>,</w:t>
      </w:r>
      <w:r w:rsidRPr="008A4C87">
        <w:rPr>
          <w:lang w:val="en-GB"/>
        </w:rPr>
        <w:t> [</w:t>
      </w:r>
      <w:proofErr w:type="spellStart"/>
      <w:r w:rsidRPr="008A4C87">
        <w:rPr>
          <w:lang w:val="en-GB"/>
        </w:rPr>
        <w:t>en</w:t>
      </w:r>
      <w:proofErr w:type="spellEnd"/>
      <w:r w:rsidRPr="008A4C87">
        <w:rPr>
          <w:lang w:val="en-GB"/>
        </w:rPr>
        <w:t xml:space="preserve"> </w:t>
      </w:r>
      <w:proofErr w:type="spellStart"/>
      <w:r w:rsidRPr="008A4C87">
        <w:rPr>
          <w:lang w:val="en-GB"/>
        </w:rPr>
        <w:t>ligne</w:t>
      </w:r>
      <w:proofErr w:type="spellEnd"/>
      <w:r w:rsidRPr="008A4C87">
        <w:rPr>
          <w:lang w:val="en-GB"/>
        </w:rPr>
        <w:t xml:space="preserve">], mis à jour le 27.09.2019, </w:t>
      </w:r>
      <w:proofErr w:type="spellStart"/>
      <w:r w:rsidRPr="008A4C87">
        <w:rPr>
          <w:lang w:val="en-GB"/>
        </w:rPr>
        <w:t>consulté</w:t>
      </w:r>
      <w:proofErr w:type="spellEnd"/>
      <w:r w:rsidRPr="008A4C87">
        <w:rPr>
          <w:lang w:val="en-GB"/>
        </w:rPr>
        <w:t xml:space="preserve"> le 19.03.2021, </w:t>
      </w:r>
      <w:hyperlink r:id="rId49" w:tgtFrame="_blank" w:history="1">
        <w:r w:rsidRPr="008A4C87">
          <w:rPr>
            <w:color w:val="0000FF"/>
            <w:u w:val="single"/>
            <w:lang w:val="en-GB"/>
          </w:rPr>
          <w:t>https://www.euronews.com/2019/09/27/greek-police-smash-alleged-500-000-baby-smuggling-network</w:t>
        </w:r>
      </w:hyperlink>
      <w:r w:rsidRPr="008A4C87">
        <w:rPr>
          <w:lang w:val="en-GB"/>
        </w:rPr>
        <w:t>.  </w:t>
      </w:r>
    </w:p>
    <w:p w14:paraId="2D7945B9"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20749789" w14:textId="77777777" w:rsidR="005455E0" w:rsidRPr="008A4C87" w:rsidRDefault="005455E0" w:rsidP="005455E0">
      <w:pPr>
        <w:textAlignment w:val="baseline"/>
        <w:rPr>
          <w:rFonts w:ascii="Segoe UI" w:hAnsi="Segoe UI" w:cs="Segoe UI"/>
          <w:sz w:val="18"/>
          <w:szCs w:val="18"/>
          <w:lang w:val="en-GB"/>
        </w:rPr>
      </w:pPr>
      <w:r w:rsidRPr="00114D24">
        <w:rPr>
          <w:lang w:val="en-GB"/>
        </w:rPr>
        <w:t>- Post Reporters, « Swoop on surrogacy network – Disguised for years as cleaning company », in </w:t>
      </w:r>
      <w:r w:rsidRPr="00114D24">
        <w:rPr>
          <w:i/>
          <w:iCs/>
          <w:lang w:val="en-GB"/>
        </w:rPr>
        <w:t>Bangkok Post,</w:t>
      </w:r>
      <w:r w:rsidRPr="00114D24">
        <w:rPr>
          <w:lang w:val="en-GB"/>
        </w:rPr>
        <w:t> </w:t>
      </w:r>
      <w:proofErr w:type="spellStart"/>
      <w:r w:rsidRPr="00114D24">
        <w:rPr>
          <w:lang w:val="en-GB"/>
        </w:rPr>
        <w:t>publié</w:t>
      </w:r>
      <w:proofErr w:type="spellEnd"/>
      <w:r w:rsidRPr="00114D24">
        <w:rPr>
          <w:lang w:val="en-GB"/>
        </w:rPr>
        <w:t> le 6.02.2021, </w:t>
      </w:r>
      <w:proofErr w:type="spellStart"/>
      <w:r w:rsidRPr="00114D24">
        <w:rPr>
          <w:lang w:val="en-GB"/>
        </w:rPr>
        <w:t>consulté</w:t>
      </w:r>
      <w:proofErr w:type="spellEnd"/>
      <w:r w:rsidRPr="00114D24">
        <w:rPr>
          <w:lang w:val="en-GB"/>
        </w:rPr>
        <w:t> le 19.03.2021, </w:t>
      </w:r>
      <w:hyperlink r:id="rId50" w:tgtFrame="_blank" w:history="1">
        <w:r w:rsidRPr="00114D24">
          <w:rPr>
            <w:color w:val="0000FF"/>
            <w:u w:val="single"/>
            <w:lang w:val="en-GB"/>
          </w:rPr>
          <w:t>https://www.bangkokpost.com/thailand/general/2063455/swoop-on-surrogacy-network</w:t>
        </w:r>
      </w:hyperlink>
      <w:r w:rsidRPr="00114D24">
        <w:rPr>
          <w:lang w:val="en-GB"/>
        </w:rPr>
        <w:t>.</w:t>
      </w:r>
      <w:r w:rsidRPr="008A4C87">
        <w:rPr>
          <w:lang w:val="en-GB"/>
        </w:rPr>
        <w:t>  </w:t>
      </w:r>
    </w:p>
    <w:p w14:paraId="33E627A1"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1F8B228F" w14:textId="77777777" w:rsidR="005455E0" w:rsidRPr="008A4C87" w:rsidRDefault="005455E0" w:rsidP="005455E0">
      <w:pPr>
        <w:textAlignment w:val="baseline"/>
        <w:rPr>
          <w:rFonts w:ascii="Segoe UI" w:hAnsi="Segoe UI" w:cs="Segoe UI"/>
          <w:sz w:val="18"/>
          <w:szCs w:val="18"/>
          <w:lang w:val="en-GB"/>
        </w:rPr>
      </w:pPr>
      <w:r w:rsidRPr="00114D24">
        <w:rPr>
          <w:lang w:val="en-GB"/>
        </w:rPr>
        <w:t>- Press Release, « 66 suspected of arranging illegal adoptions and surrogacies, and human egg trafficking in Greece », in </w:t>
      </w:r>
      <w:r w:rsidRPr="00114D24">
        <w:rPr>
          <w:i/>
          <w:iCs/>
          <w:lang w:val="en-GB"/>
        </w:rPr>
        <w:t>Europol</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26.09.2019, </w:t>
      </w:r>
      <w:proofErr w:type="spellStart"/>
      <w:r w:rsidRPr="00114D24">
        <w:rPr>
          <w:lang w:val="en-GB"/>
        </w:rPr>
        <w:t>consulté</w:t>
      </w:r>
      <w:proofErr w:type="spellEnd"/>
      <w:r w:rsidRPr="00114D24">
        <w:rPr>
          <w:lang w:val="en-GB"/>
        </w:rPr>
        <w:t> le 19.03.2021, </w:t>
      </w:r>
      <w:hyperlink r:id="rId51" w:tgtFrame="_blank" w:history="1">
        <w:r w:rsidRPr="00114D24">
          <w:rPr>
            <w:color w:val="0000FF"/>
            <w:u w:val="single"/>
            <w:lang w:val="en-GB"/>
          </w:rPr>
          <w:t>https://www.europol.europa.eu/newsroom/news/66-suspected-of-arranging-illegal-adoptions-and-surrogacies-and-human-egg-trafficking-in-greece</w:t>
        </w:r>
      </w:hyperlink>
      <w:r w:rsidRPr="00114D24">
        <w:rPr>
          <w:lang w:val="en-GB"/>
        </w:rPr>
        <w:t>.</w:t>
      </w:r>
      <w:r w:rsidRPr="008A4C87">
        <w:rPr>
          <w:lang w:val="en-GB"/>
        </w:rPr>
        <w:t>  </w:t>
      </w:r>
    </w:p>
    <w:p w14:paraId="37B97DF9"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622291DF" w14:textId="77777777" w:rsidR="005455E0" w:rsidRPr="00114D24" w:rsidRDefault="005455E0" w:rsidP="005455E0">
      <w:pPr>
        <w:textAlignment w:val="baseline"/>
        <w:rPr>
          <w:rFonts w:ascii="Segoe UI" w:hAnsi="Segoe UI" w:cs="Segoe UI"/>
          <w:sz w:val="18"/>
          <w:szCs w:val="18"/>
        </w:rPr>
      </w:pPr>
      <w:r w:rsidRPr="00114D24">
        <w:t>- Shimbun M., «</w:t>
      </w:r>
      <w:r w:rsidRPr="00114D24">
        <w:rPr>
          <w:rFonts w:ascii="Arial" w:hAnsi="Arial" w:cs="Arial"/>
        </w:rPr>
        <w:t> </w:t>
      </w:r>
      <w:r w:rsidRPr="00114D24">
        <w:t>Enquête. Au Japon, des mères porteuses au service des riches Chinois</w:t>
      </w:r>
      <w:r w:rsidRPr="00114D24">
        <w:rPr>
          <w:rFonts w:ascii="Arial" w:hAnsi="Arial" w:cs="Arial"/>
        </w:rPr>
        <w:t> </w:t>
      </w:r>
      <w:r w:rsidRPr="00114D24">
        <w:t>», in </w:t>
      </w:r>
      <w:r w:rsidRPr="00114D24">
        <w:rPr>
          <w:i/>
          <w:iCs/>
        </w:rPr>
        <w:t>Courrier international</w:t>
      </w:r>
      <w:r w:rsidRPr="00114D24">
        <w:t>, [en ligne], publié le 12.05.2016, consulté le 17.03.2021, </w:t>
      </w:r>
      <w:hyperlink r:id="rId52" w:tgtFrame="_blank" w:history="1">
        <w:r w:rsidRPr="00114D24">
          <w:rPr>
            <w:color w:val="0000FF"/>
            <w:u w:val="single"/>
          </w:rPr>
          <w:t>https://www.courrierinternational.com/article/enquete-au-japon-des-meres-porteuses-au-service-des-riches-chinois</w:t>
        </w:r>
      </w:hyperlink>
      <w:r w:rsidRPr="00114D24">
        <w:t>.  </w:t>
      </w:r>
    </w:p>
    <w:p w14:paraId="6342FEBD" w14:textId="77777777" w:rsidR="005455E0" w:rsidRPr="00114D24" w:rsidRDefault="005455E0" w:rsidP="005455E0">
      <w:pPr>
        <w:textAlignment w:val="baseline"/>
        <w:rPr>
          <w:rFonts w:ascii="Segoe UI" w:hAnsi="Segoe UI" w:cs="Segoe UI"/>
          <w:sz w:val="18"/>
          <w:szCs w:val="18"/>
        </w:rPr>
      </w:pPr>
      <w:r w:rsidRPr="00114D24">
        <w:t> </w:t>
      </w:r>
    </w:p>
    <w:p w14:paraId="1C3373A0" w14:textId="77777777" w:rsidR="005455E0" w:rsidRPr="00114D24" w:rsidRDefault="005455E0" w:rsidP="005455E0">
      <w:pPr>
        <w:textAlignment w:val="baseline"/>
        <w:rPr>
          <w:rFonts w:ascii="Segoe UI" w:hAnsi="Segoe UI" w:cs="Segoe UI"/>
          <w:sz w:val="18"/>
          <w:szCs w:val="18"/>
        </w:rPr>
      </w:pPr>
      <w:r w:rsidRPr="00114D24">
        <w:t>- Structure solide, « Qui a choisi une mère porteuse pour </w:t>
      </w:r>
      <w:proofErr w:type="spellStart"/>
      <w:r w:rsidRPr="00114D24">
        <w:t>Pugacheva</w:t>
      </w:r>
      <w:proofErr w:type="spellEnd"/>
      <w:r w:rsidRPr="00114D24">
        <w:t> et </w:t>
      </w:r>
      <w:proofErr w:type="spellStart"/>
      <w:r w:rsidRPr="00114D24">
        <w:t>Galkin</w:t>
      </w:r>
      <w:proofErr w:type="spellEnd"/>
      <w:r w:rsidRPr="00114D24">
        <w:t> détenus pour trafic d’enfants », in </w:t>
      </w:r>
      <w:proofErr w:type="spellStart"/>
      <w:r w:rsidRPr="00114D24">
        <w:rPr>
          <w:i/>
          <w:iCs/>
        </w:rPr>
        <w:t>Lenta.Ru</w:t>
      </w:r>
      <w:proofErr w:type="spellEnd"/>
      <w:r w:rsidRPr="00114D24">
        <w:t>, [en ligne], publié le 16.07.2020, consulté le 18.03.2021, </w:t>
      </w:r>
      <w:hyperlink r:id="rId53" w:tgtFrame="_blank" w:history="1">
        <w:r w:rsidRPr="00114D24">
          <w:rPr>
            <w:color w:val="0000FF"/>
            <w:u w:val="single"/>
          </w:rPr>
          <w:t>https://m.lenta.ru/news/2020/07/16/doctor</w:t>
        </w:r>
      </w:hyperlink>
      <w:r w:rsidRPr="00114D24">
        <w:t>.  </w:t>
      </w:r>
    </w:p>
    <w:p w14:paraId="7CE7883B" w14:textId="77777777" w:rsidR="005455E0" w:rsidRPr="00114D24" w:rsidRDefault="005455E0" w:rsidP="005455E0">
      <w:pPr>
        <w:textAlignment w:val="baseline"/>
        <w:rPr>
          <w:rFonts w:ascii="Segoe UI" w:hAnsi="Segoe UI" w:cs="Segoe UI"/>
          <w:sz w:val="18"/>
          <w:szCs w:val="18"/>
        </w:rPr>
      </w:pPr>
      <w:r w:rsidRPr="00114D24">
        <w:t> </w:t>
      </w:r>
    </w:p>
    <w:p w14:paraId="596227BC" w14:textId="77777777" w:rsidR="005455E0" w:rsidRPr="008A4C87" w:rsidRDefault="005455E0" w:rsidP="005455E0">
      <w:pPr>
        <w:textAlignment w:val="baseline"/>
        <w:rPr>
          <w:rFonts w:ascii="Segoe UI" w:hAnsi="Segoe UI" w:cs="Segoe UI"/>
          <w:sz w:val="18"/>
          <w:szCs w:val="18"/>
          <w:lang w:val="en-GB"/>
        </w:rPr>
      </w:pPr>
      <w:r w:rsidRPr="00114D24">
        <w:rPr>
          <w:lang w:val="en-GB"/>
        </w:rPr>
        <w:t>- Stewart W., « Three babies born to surrogates abandoned by mums due to pandemic », in </w:t>
      </w:r>
      <w:r w:rsidRPr="00114D24">
        <w:rPr>
          <w:i/>
          <w:iCs/>
          <w:lang w:val="en-GB"/>
        </w:rPr>
        <w:t>Mirror,</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18.12.2020, </w:t>
      </w:r>
      <w:proofErr w:type="spellStart"/>
      <w:r w:rsidRPr="00114D24">
        <w:rPr>
          <w:lang w:val="en-GB"/>
        </w:rPr>
        <w:t>consulté</w:t>
      </w:r>
      <w:proofErr w:type="spellEnd"/>
      <w:r w:rsidRPr="00114D24">
        <w:rPr>
          <w:lang w:val="en-GB"/>
        </w:rPr>
        <w:t> le 17.03.2021, </w:t>
      </w:r>
      <w:hyperlink r:id="rId54" w:tgtFrame="_blank" w:history="1">
        <w:r w:rsidRPr="00114D24">
          <w:rPr>
            <w:color w:val="0000FF"/>
            <w:u w:val="single"/>
            <w:lang w:val="en-GB"/>
          </w:rPr>
          <w:t>https://www.mirror.co.uk/news/world-news/three-babies-born-surrogates-abandoned-23186539</w:t>
        </w:r>
      </w:hyperlink>
      <w:r w:rsidRPr="00114D24">
        <w:rPr>
          <w:lang w:val="en-GB"/>
        </w:rPr>
        <w:t>.</w:t>
      </w:r>
      <w:r w:rsidRPr="008A4C87">
        <w:rPr>
          <w:lang w:val="en-GB"/>
        </w:rPr>
        <w:t>  </w:t>
      </w:r>
    </w:p>
    <w:p w14:paraId="259B2B25"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4CD2E7BB"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roofErr w:type="spellStart"/>
      <w:r w:rsidRPr="008A4C87">
        <w:rPr>
          <w:lang w:val="en-GB"/>
        </w:rPr>
        <w:t>Tanutam</w:t>
      </w:r>
      <w:proofErr w:type="spellEnd"/>
      <w:r w:rsidRPr="008A4C87">
        <w:rPr>
          <w:lang w:val="en-GB"/>
        </w:rPr>
        <w:t> </w:t>
      </w:r>
      <w:proofErr w:type="spellStart"/>
      <w:r w:rsidRPr="008A4C87">
        <w:rPr>
          <w:lang w:val="en-GB"/>
        </w:rPr>
        <w:t>Thawan</w:t>
      </w:r>
      <w:proofErr w:type="spellEnd"/>
      <w:r w:rsidRPr="008A4C87">
        <w:rPr>
          <w:lang w:val="en-GB"/>
        </w:rPr>
        <w:t>, « Bangkok airport police stop Chinese with babies, seize fake birth certificates », in </w:t>
      </w:r>
      <w:r w:rsidRPr="008A4C87">
        <w:rPr>
          <w:i/>
          <w:iCs/>
          <w:lang w:val="en-GB"/>
        </w:rPr>
        <w:t>The </w:t>
      </w:r>
      <w:proofErr w:type="spellStart"/>
      <w:r w:rsidRPr="008A4C87">
        <w:rPr>
          <w:i/>
          <w:iCs/>
          <w:lang w:val="en-GB"/>
        </w:rPr>
        <w:t>Thaiger</w:t>
      </w:r>
      <w:proofErr w:type="spellEnd"/>
      <w:r w:rsidRPr="008A4C87">
        <w:rPr>
          <w:lang w:val="en-GB"/>
        </w:rPr>
        <w:t>, [</w:t>
      </w:r>
      <w:proofErr w:type="spellStart"/>
      <w:r w:rsidRPr="008A4C87">
        <w:rPr>
          <w:lang w:val="en-GB"/>
        </w:rPr>
        <w:t>en</w:t>
      </w:r>
      <w:proofErr w:type="spellEnd"/>
      <w:r w:rsidRPr="008A4C87">
        <w:rPr>
          <w:lang w:val="en-GB"/>
        </w:rPr>
        <w:t xml:space="preserve"> </w:t>
      </w:r>
      <w:proofErr w:type="spellStart"/>
      <w:r w:rsidRPr="008A4C87">
        <w:rPr>
          <w:lang w:val="en-GB"/>
        </w:rPr>
        <w:t>ligne</w:t>
      </w:r>
      <w:proofErr w:type="spellEnd"/>
      <w:r w:rsidRPr="008A4C87">
        <w:rPr>
          <w:lang w:val="en-GB"/>
        </w:rPr>
        <w:t xml:space="preserve">], </w:t>
      </w:r>
      <w:proofErr w:type="spellStart"/>
      <w:r w:rsidRPr="008A4C87">
        <w:rPr>
          <w:lang w:val="en-GB"/>
        </w:rPr>
        <w:t>publié</w:t>
      </w:r>
      <w:proofErr w:type="spellEnd"/>
      <w:r w:rsidRPr="008A4C87">
        <w:rPr>
          <w:lang w:val="en-GB"/>
        </w:rPr>
        <w:t xml:space="preserve"> le 30.06.2021, </w:t>
      </w:r>
      <w:proofErr w:type="spellStart"/>
      <w:r w:rsidRPr="008A4C87">
        <w:rPr>
          <w:lang w:val="en-GB"/>
        </w:rPr>
        <w:t>consulté</w:t>
      </w:r>
      <w:proofErr w:type="spellEnd"/>
      <w:r w:rsidRPr="008A4C87">
        <w:rPr>
          <w:lang w:val="en-GB"/>
        </w:rPr>
        <w:t xml:space="preserve"> le </w:t>
      </w:r>
      <w:r w:rsidRPr="008A4C87">
        <w:rPr>
          <w:lang w:val="en-GB"/>
        </w:rPr>
        <w:lastRenderedPageBreak/>
        <w:t>30.07.2021, </w:t>
      </w:r>
      <w:hyperlink r:id="rId55" w:tgtFrame="_blank" w:history="1">
        <w:r w:rsidRPr="008A4C87">
          <w:rPr>
            <w:color w:val="000000"/>
            <w:lang w:val="en-GB"/>
          </w:rPr>
          <w:t>https://thethaiger.com/news/national/bangkok-airport-police-stop-chinese-with-babies-seize-fake-birth-certificates</w:t>
        </w:r>
      </w:hyperlink>
      <w:r w:rsidRPr="008A4C87">
        <w:rPr>
          <w:color w:val="000000"/>
          <w:lang w:val="en-GB"/>
        </w:rPr>
        <w:t>.  </w:t>
      </w:r>
    </w:p>
    <w:p w14:paraId="5210E11A"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6C98790F" w14:textId="77777777" w:rsidR="005455E0" w:rsidRPr="008A4C87" w:rsidRDefault="005455E0" w:rsidP="005455E0">
      <w:pPr>
        <w:textAlignment w:val="baseline"/>
        <w:rPr>
          <w:rFonts w:ascii="Segoe UI" w:hAnsi="Segoe UI" w:cs="Segoe UI"/>
          <w:sz w:val="18"/>
          <w:szCs w:val="18"/>
          <w:lang w:val="en-GB"/>
        </w:rPr>
      </w:pPr>
      <w:r w:rsidRPr="00114D24">
        <w:rPr>
          <w:lang w:val="en-GB"/>
        </w:rPr>
        <w:t>- TNN, « Ex-Delhi doctor running illegal surrogacy operation in Nepal : Agra police », in </w:t>
      </w:r>
      <w:r w:rsidRPr="00114D24">
        <w:rPr>
          <w:i/>
          <w:iCs/>
          <w:lang w:val="en-GB"/>
        </w:rPr>
        <w:t>The Times of India,</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17.07.2020, </w:t>
      </w:r>
      <w:proofErr w:type="spellStart"/>
      <w:r w:rsidRPr="00114D24">
        <w:rPr>
          <w:lang w:val="en-GB"/>
        </w:rPr>
        <w:t>consulté</w:t>
      </w:r>
      <w:proofErr w:type="spellEnd"/>
      <w:r w:rsidRPr="00114D24">
        <w:rPr>
          <w:lang w:val="en-GB"/>
        </w:rPr>
        <w:t> le 19.03.2021, </w:t>
      </w:r>
      <w:hyperlink r:id="rId56" w:tgtFrame="_blank" w:history="1">
        <w:r w:rsidRPr="00114D24">
          <w:rPr>
            <w:color w:val="0000FF"/>
            <w:u w:val="single"/>
            <w:lang w:val="en-GB"/>
          </w:rPr>
          <w:t>https://timesofindia.indiatimes.com/city/agra/ex-delhi-doctor-running-illegal-surrogacy-operation-in-nepal-agra-police/articleshow/77006879.cms</w:t>
        </w:r>
      </w:hyperlink>
      <w:r w:rsidRPr="00114D24">
        <w:rPr>
          <w:lang w:val="en-GB"/>
        </w:rPr>
        <w:t>.</w:t>
      </w:r>
      <w:r w:rsidRPr="008A4C87">
        <w:rPr>
          <w:lang w:val="en-GB"/>
        </w:rPr>
        <w:t>  </w:t>
      </w:r>
    </w:p>
    <w:p w14:paraId="306933C1" w14:textId="77777777" w:rsidR="005455E0" w:rsidRPr="008A4C87" w:rsidRDefault="005455E0" w:rsidP="005455E0">
      <w:pPr>
        <w:textAlignment w:val="baseline"/>
        <w:rPr>
          <w:rFonts w:ascii="Segoe UI" w:hAnsi="Segoe UI" w:cs="Segoe UI"/>
          <w:sz w:val="18"/>
          <w:szCs w:val="18"/>
          <w:lang w:val="en-GB"/>
        </w:rPr>
      </w:pPr>
      <w:r w:rsidRPr="008A4C87">
        <w:rPr>
          <w:rFonts w:ascii="Segoe UI" w:hAnsi="Segoe UI" w:cs="Segoe UI"/>
          <w:sz w:val="18"/>
          <w:szCs w:val="18"/>
          <w:lang w:val="en-GB"/>
        </w:rPr>
        <w:t> </w:t>
      </w:r>
    </w:p>
    <w:p w14:paraId="4EF33DF7" w14:textId="77777777" w:rsidR="005455E0" w:rsidRPr="008A4C87" w:rsidRDefault="005455E0" w:rsidP="005455E0">
      <w:pPr>
        <w:textAlignment w:val="baseline"/>
        <w:rPr>
          <w:rFonts w:ascii="Segoe UI" w:hAnsi="Segoe UI" w:cs="Segoe UI"/>
          <w:sz w:val="18"/>
          <w:szCs w:val="18"/>
          <w:lang w:val="en-GB"/>
        </w:rPr>
      </w:pPr>
      <w:r w:rsidRPr="00114D24">
        <w:rPr>
          <w:lang w:val="en-GB"/>
        </w:rPr>
        <w:t>- Tran P., “Women, children and babies: human trafficking to China is on the rise”, in </w:t>
      </w:r>
      <w:r w:rsidRPr="00114D24">
        <w:rPr>
          <w:i/>
          <w:iCs/>
          <w:lang w:val="en-GB"/>
        </w:rPr>
        <w:t>Asia news</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7.11.2019, </w:t>
      </w:r>
      <w:proofErr w:type="spellStart"/>
      <w:r w:rsidRPr="00114D24">
        <w:rPr>
          <w:lang w:val="en-GB"/>
        </w:rPr>
        <w:t>consulté</w:t>
      </w:r>
      <w:proofErr w:type="spellEnd"/>
      <w:r w:rsidRPr="00114D24">
        <w:rPr>
          <w:lang w:val="en-GB"/>
        </w:rPr>
        <w:t> le 10.08.2021, </w:t>
      </w:r>
      <w:hyperlink r:id="rId57" w:tgtFrame="_blank" w:history="1">
        <w:r w:rsidRPr="008A4C87">
          <w:rPr>
            <w:color w:val="0563C1"/>
            <w:u w:val="single"/>
            <w:shd w:val="clear" w:color="auto" w:fill="FFFFFF"/>
            <w:lang w:val="en-GB"/>
          </w:rPr>
          <w:t>http://www.asianews.it/news-en/Women,-children-and-babies:-human-trafficking-to-China-is-on-the-rise-47513.html</w:t>
        </w:r>
      </w:hyperlink>
      <w:r w:rsidRPr="008A4C87">
        <w:rPr>
          <w:lang w:val="en-GB"/>
        </w:rPr>
        <w:t>. </w:t>
      </w:r>
    </w:p>
    <w:p w14:paraId="649D182D"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79B56251" w14:textId="77777777" w:rsidR="005455E0" w:rsidRPr="008A4C87" w:rsidRDefault="005455E0" w:rsidP="005455E0">
      <w:pPr>
        <w:textAlignment w:val="baseline"/>
        <w:rPr>
          <w:rFonts w:ascii="Segoe UI" w:hAnsi="Segoe UI" w:cs="Segoe UI"/>
          <w:sz w:val="18"/>
          <w:szCs w:val="18"/>
          <w:lang w:val="en-GB"/>
        </w:rPr>
      </w:pPr>
      <w:r w:rsidRPr="00114D24">
        <w:rPr>
          <w:lang w:val="en-GB"/>
        </w:rPr>
        <w:t>- </w:t>
      </w:r>
      <w:proofErr w:type="spellStart"/>
      <w:r w:rsidRPr="00114D24">
        <w:rPr>
          <w:lang w:val="en-GB"/>
        </w:rPr>
        <w:t>Uchechukwu</w:t>
      </w:r>
      <w:proofErr w:type="spellEnd"/>
      <w:r w:rsidRPr="00114D24">
        <w:rPr>
          <w:lang w:val="en-GB"/>
        </w:rPr>
        <w:t> O., “#</w:t>
      </w:r>
      <w:proofErr w:type="spellStart"/>
      <w:r w:rsidRPr="00114D24">
        <w:rPr>
          <w:lang w:val="en-GB"/>
        </w:rPr>
        <w:t>JusticeforAjimaandSusan</w:t>
      </w:r>
      <w:proofErr w:type="spellEnd"/>
      <w:r w:rsidRPr="00114D24">
        <w:rPr>
          <w:lang w:val="en-GB"/>
        </w:rPr>
        <w:t>: The Belgium press conspiracy of silence”,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13.04.2021, </w:t>
      </w:r>
      <w:proofErr w:type="spellStart"/>
      <w:r w:rsidRPr="00114D24">
        <w:rPr>
          <w:lang w:val="en-GB"/>
        </w:rPr>
        <w:t>consulté</w:t>
      </w:r>
      <w:proofErr w:type="spellEnd"/>
      <w:r w:rsidRPr="00114D24">
        <w:rPr>
          <w:lang w:val="en-GB"/>
        </w:rPr>
        <w:t> le 12.08.2021, https://www.icirnigeria.org/justiceforajimaandsusan-the-belgium-press-conspiracy-of-silence/.</w:t>
      </w:r>
      <w:r w:rsidRPr="008A4C87">
        <w:rPr>
          <w:lang w:val="en-GB"/>
        </w:rPr>
        <w:t> </w:t>
      </w:r>
    </w:p>
    <w:p w14:paraId="3E89B3D0"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43C40C1A" w14:textId="77777777" w:rsidR="005455E0" w:rsidRPr="008A4C87" w:rsidRDefault="005455E0" w:rsidP="005455E0">
      <w:pPr>
        <w:textAlignment w:val="baseline"/>
        <w:rPr>
          <w:rFonts w:ascii="Segoe UI" w:hAnsi="Segoe UI" w:cs="Segoe UI"/>
          <w:sz w:val="18"/>
          <w:szCs w:val="18"/>
          <w:lang w:val="en-GB"/>
        </w:rPr>
      </w:pPr>
      <w:r w:rsidRPr="00114D24">
        <w:rPr>
          <w:lang w:val="en-GB"/>
        </w:rPr>
        <w:t>- </w:t>
      </w:r>
      <w:proofErr w:type="spellStart"/>
      <w:r w:rsidRPr="00114D24">
        <w:rPr>
          <w:lang w:val="en-GB"/>
        </w:rPr>
        <w:t>Varenikova</w:t>
      </w:r>
      <w:proofErr w:type="spellEnd"/>
      <w:r w:rsidRPr="00114D24">
        <w:rPr>
          <w:lang w:val="en-GB"/>
        </w:rPr>
        <w:t> M., « Mothers, Babies Stranded in Ukraine Surrogacy Industry, in </w:t>
      </w:r>
      <w:r w:rsidRPr="00114D24">
        <w:rPr>
          <w:i/>
          <w:iCs/>
          <w:lang w:val="en-GB"/>
        </w:rPr>
        <w:t>The New-York Times</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15.08.2020, </w:t>
      </w:r>
      <w:proofErr w:type="spellStart"/>
      <w:r w:rsidRPr="00114D24">
        <w:rPr>
          <w:lang w:val="en-GB"/>
        </w:rPr>
        <w:t>consulté</w:t>
      </w:r>
      <w:proofErr w:type="spellEnd"/>
      <w:r w:rsidRPr="00114D24">
        <w:rPr>
          <w:lang w:val="en-GB"/>
        </w:rPr>
        <w:t> le 17.03.2021, </w:t>
      </w:r>
      <w:hyperlink r:id="rId58" w:tgtFrame="_blank" w:history="1">
        <w:r w:rsidRPr="00114D24">
          <w:rPr>
            <w:color w:val="0000FF"/>
            <w:u w:val="single"/>
            <w:lang w:val="en-GB"/>
          </w:rPr>
          <w:t>https://www.nytimes.com/2020/08/15/world/europe/ukraine-baby-surrogate.html</w:t>
        </w:r>
      </w:hyperlink>
      <w:r w:rsidRPr="00114D24">
        <w:rPr>
          <w:lang w:val="en-GB"/>
        </w:rPr>
        <w:t>.</w:t>
      </w:r>
      <w:r w:rsidRPr="008A4C87">
        <w:rPr>
          <w:lang w:val="en-GB"/>
        </w:rPr>
        <w:t>  </w:t>
      </w:r>
    </w:p>
    <w:p w14:paraId="53111D9B"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52A9AD2E" w14:textId="77777777" w:rsidR="005455E0" w:rsidRPr="008A4C87" w:rsidRDefault="005455E0" w:rsidP="005455E0">
      <w:pPr>
        <w:textAlignment w:val="baseline"/>
        <w:rPr>
          <w:rFonts w:ascii="Segoe UI" w:hAnsi="Segoe UI" w:cs="Segoe UI"/>
          <w:sz w:val="18"/>
          <w:szCs w:val="18"/>
          <w:lang w:val="en-GB"/>
        </w:rPr>
      </w:pPr>
      <w:r w:rsidRPr="00114D24">
        <w:rPr>
          <w:lang w:val="en-GB"/>
        </w:rPr>
        <w:t>- VN Express, « Cambodia a top trafficking destination for Vietnamese surrogate mothers », in </w:t>
      </w:r>
      <w:r w:rsidRPr="00114D24">
        <w:rPr>
          <w:i/>
          <w:iCs/>
          <w:lang w:val="en-GB"/>
        </w:rPr>
        <w:t>The Cambodia Daily</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20.12.2019, </w:t>
      </w:r>
      <w:proofErr w:type="spellStart"/>
      <w:r w:rsidRPr="00114D24">
        <w:rPr>
          <w:lang w:val="en-GB"/>
        </w:rPr>
        <w:t>consulté</w:t>
      </w:r>
      <w:proofErr w:type="spellEnd"/>
      <w:r w:rsidRPr="00114D24">
        <w:rPr>
          <w:lang w:val="en-GB"/>
        </w:rPr>
        <w:t> le 15.03.2021, </w:t>
      </w:r>
      <w:hyperlink r:id="rId59" w:tgtFrame="_blank" w:history="1">
        <w:r w:rsidRPr="00114D24">
          <w:rPr>
            <w:color w:val="0000FF"/>
            <w:u w:val="single"/>
            <w:lang w:val="en-GB"/>
          </w:rPr>
          <w:t>https://english.cambodiadaily.com/crime/cambodia-a-top-trafficking-destination-for-vietnamese-surrogate-mothers-157648/</w:t>
        </w:r>
      </w:hyperlink>
      <w:r w:rsidRPr="00114D24">
        <w:rPr>
          <w:lang w:val="en-GB"/>
        </w:rPr>
        <w:t>.</w:t>
      </w:r>
      <w:r w:rsidRPr="008A4C87">
        <w:rPr>
          <w:lang w:val="en-GB"/>
        </w:rPr>
        <w:t>  </w:t>
      </w:r>
    </w:p>
    <w:p w14:paraId="5265B0CD" w14:textId="77777777" w:rsidR="005455E0" w:rsidRPr="008A4C87" w:rsidRDefault="005455E0" w:rsidP="005455E0">
      <w:pPr>
        <w:textAlignment w:val="baseline"/>
        <w:rPr>
          <w:rFonts w:ascii="Segoe UI" w:hAnsi="Segoe UI" w:cs="Segoe UI"/>
          <w:sz w:val="18"/>
          <w:szCs w:val="18"/>
          <w:lang w:val="en-GB"/>
        </w:rPr>
      </w:pPr>
      <w:r w:rsidRPr="008A4C87">
        <w:rPr>
          <w:lang w:val="en-GB"/>
        </w:rPr>
        <w:t>    </w:t>
      </w:r>
    </w:p>
    <w:p w14:paraId="223C8250" w14:textId="77777777" w:rsidR="005455E0" w:rsidRPr="008A4C87" w:rsidRDefault="005455E0" w:rsidP="005455E0">
      <w:pPr>
        <w:textAlignment w:val="baseline"/>
        <w:rPr>
          <w:rFonts w:ascii="Segoe UI" w:hAnsi="Segoe UI" w:cs="Segoe UI"/>
          <w:sz w:val="18"/>
          <w:szCs w:val="18"/>
          <w:lang w:val="en-GB"/>
        </w:rPr>
      </w:pPr>
      <w:r w:rsidRPr="00114D24">
        <w:rPr>
          <w:lang w:val="en-GB"/>
        </w:rPr>
        <w:t>- </w:t>
      </w:r>
      <w:proofErr w:type="spellStart"/>
      <w:r w:rsidRPr="00114D24">
        <w:rPr>
          <w:lang w:val="en-GB"/>
        </w:rPr>
        <w:t>Watcharasakwet</w:t>
      </w:r>
      <w:proofErr w:type="spellEnd"/>
      <w:r w:rsidRPr="00114D24">
        <w:rPr>
          <w:lang w:val="en-GB"/>
        </w:rPr>
        <w:t> W., « Bangkok Police Arrest Chinese Couple, 7 Thai Women in Surrogate Sting », in </w:t>
      </w:r>
      <w:proofErr w:type="spellStart"/>
      <w:r w:rsidRPr="00114D24">
        <w:rPr>
          <w:i/>
          <w:iCs/>
          <w:lang w:val="en-GB"/>
        </w:rPr>
        <w:t>BenarNews</w:t>
      </w:r>
      <w:proofErr w:type="spellEnd"/>
      <w:r w:rsidRPr="00114D24">
        <w:rPr>
          <w:i/>
          <w:iCs/>
          <w:lang w:val="en-GB"/>
        </w:rPr>
        <w:t>,</w:t>
      </w:r>
      <w:r w:rsidRPr="00114D24">
        <w:rPr>
          <w:lang w:val="en-GB"/>
        </w:rPr>
        <w:t> [</w:t>
      </w:r>
      <w:proofErr w:type="spellStart"/>
      <w:r w:rsidRPr="00114D24">
        <w:rPr>
          <w:lang w:val="en-GB"/>
        </w:rPr>
        <w:t>en</w:t>
      </w:r>
      <w:proofErr w:type="spellEnd"/>
      <w:r w:rsidRPr="00114D24">
        <w:rPr>
          <w:lang w:val="en-GB"/>
        </w:rPr>
        <w:t> </w:t>
      </w:r>
      <w:proofErr w:type="spellStart"/>
      <w:r w:rsidRPr="00114D24">
        <w:rPr>
          <w:lang w:val="en-GB"/>
        </w:rPr>
        <w:t>ligne</w:t>
      </w:r>
      <w:proofErr w:type="spellEnd"/>
      <w:r w:rsidRPr="00114D24">
        <w:rPr>
          <w:lang w:val="en-GB"/>
        </w:rPr>
        <w:t>], </w:t>
      </w:r>
      <w:proofErr w:type="spellStart"/>
      <w:r w:rsidRPr="00114D24">
        <w:rPr>
          <w:lang w:val="en-GB"/>
        </w:rPr>
        <w:t>publié</w:t>
      </w:r>
      <w:proofErr w:type="spellEnd"/>
      <w:r w:rsidRPr="00114D24">
        <w:rPr>
          <w:lang w:val="en-GB"/>
        </w:rPr>
        <w:t> le 13.02.2020, </w:t>
      </w:r>
      <w:proofErr w:type="spellStart"/>
      <w:r w:rsidRPr="00114D24">
        <w:rPr>
          <w:lang w:val="en-GB"/>
        </w:rPr>
        <w:t>consulté</w:t>
      </w:r>
      <w:proofErr w:type="spellEnd"/>
      <w:r w:rsidRPr="00114D24">
        <w:rPr>
          <w:lang w:val="en-GB"/>
        </w:rPr>
        <w:t> le 17.03.2021, </w:t>
      </w:r>
      <w:hyperlink r:id="rId60" w:tgtFrame="_blank" w:history="1">
        <w:r w:rsidRPr="00114D24">
          <w:rPr>
            <w:color w:val="0000FF"/>
            <w:u w:val="single"/>
            <w:lang w:val="en-GB"/>
          </w:rPr>
          <w:t>https://www.benarnews.org/english/news/thai/surrogacy-arrests-02132020163520.html</w:t>
        </w:r>
      </w:hyperlink>
      <w:r w:rsidRPr="00114D24">
        <w:rPr>
          <w:lang w:val="en-GB"/>
        </w:rPr>
        <w:t>.</w:t>
      </w:r>
      <w:r w:rsidRPr="008A4C87">
        <w:rPr>
          <w:lang w:val="en-GB"/>
        </w:rPr>
        <w:t>  </w:t>
      </w:r>
    </w:p>
    <w:p w14:paraId="066008BD" w14:textId="77777777" w:rsidR="005455E0" w:rsidRDefault="005455E0" w:rsidP="005455E0">
      <w:pPr>
        <w:textAlignment w:val="baseline"/>
      </w:pPr>
      <w:r w:rsidRPr="00114D24">
        <w:t>   </w:t>
      </w:r>
    </w:p>
    <w:p w14:paraId="2D3BEDB0" w14:textId="77777777" w:rsidR="005455E0" w:rsidRDefault="005455E0" w:rsidP="005455E0">
      <w:pPr>
        <w:jc w:val="left"/>
      </w:pPr>
      <w:r>
        <w:br w:type="page"/>
      </w:r>
    </w:p>
    <w:p w14:paraId="6F1A4729" w14:textId="77777777" w:rsidR="005455E0" w:rsidRPr="00114D24" w:rsidRDefault="005455E0" w:rsidP="005455E0">
      <w:pPr>
        <w:textAlignment w:val="baseline"/>
        <w:rPr>
          <w:rFonts w:ascii="Segoe UI" w:hAnsi="Segoe UI" w:cs="Segoe UI"/>
          <w:sz w:val="18"/>
          <w:szCs w:val="18"/>
        </w:rPr>
      </w:pPr>
    </w:p>
    <w:p w14:paraId="5E28E202" w14:textId="77777777" w:rsidR="005455E0" w:rsidRPr="00114D24" w:rsidRDefault="005455E0" w:rsidP="005455E0">
      <w:pPr>
        <w:textAlignment w:val="baseline"/>
        <w:rPr>
          <w:rFonts w:ascii="Segoe UI" w:hAnsi="Segoe UI" w:cs="Segoe UI"/>
          <w:sz w:val="18"/>
          <w:szCs w:val="18"/>
        </w:rPr>
      </w:pPr>
      <w:r w:rsidRPr="00114D24">
        <w:rPr>
          <w:u w:val="single"/>
        </w:rPr>
        <w:t>Cas signalés dans le questionnaire n°1</w:t>
      </w:r>
      <w:r>
        <w:rPr>
          <w:u w:val="single"/>
        </w:rPr>
        <w:t xml:space="preserve"> </w:t>
      </w:r>
      <w:r w:rsidRPr="00114D24">
        <w:rPr>
          <w:u w:val="single"/>
        </w:rPr>
        <w:t>- “Questionnaire aux organisations</w:t>
      </w:r>
      <w:r>
        <w:rPr>
          <w:u w:val="single"/>
        </w:rPr>
        <w:t xml:space="preserve"> et aux individus</w:t>
      </w:r>
      <w:r w:rsidRPr="00114D24">
        <w:rPr>
          <w:u w:val="single"/>
        </w:rPr>
        <w:t>” (ce questionnaire est présenté en détail plus loin en annexes) :</w:t>
      </w:r>
      <w:r w:rsidRPr="00114D24">
        <w:t> </w:t>
      </w:r>
    </w:p>
    <w:p w14:paraId="61735924" w14:textId="77777777" w:rsidR="005455E0" w:rsidRDefault="005455E0" w:rsidP="005455E0">
      <w:pPr>
        <w:textAlignment w:val="baseline"/>
      </w:pPr>
      <w:r w:rsidRPr="00114D24">
        <w:t> </w:t>
      </w:r>
    </w:p>
    <w:p w14:paraId="212FA1EE" w14:textId="77777777" w:rsidR="005455E0" w:rsidRDefault="005455E0" w:rsidP="005455E0">
      <w:pPr>
        <w:textAlignment w:val="baseline"/>
      </w:pPr>
      <w:r>
        <w:t>N.B. Veuillez noter que nous avons garanti l’anonymat à nos répondants.</w:t>
      </w:r>
    </w:p>
    <w:p w14:paraId="3B63F7DC" w14:textId="77777777" w:rsidR="005455E0" w:rsidRPr="00114D24" w:rsidRDefault="005455E0" w:rsidP="005455E0">
      <w:pPr>
        <w:textAlignment w:val="baseline"/>
        <w:rPr>
          <w:rFonts w:ascii="Segoe UI" w:hAnsi="Segoe UI" w:cs="Segoe UI"/>
          <w:sz w:val="18"/>
          <w:szCs w:val="18"/>
        </w:rPr>
      </w:pPr>
    </w:p>
    <w:p w14:paraId="052888F2" w14:textId="77777777" w:rsidR="005455E0" w:rsidRPr="00114D24" w:rsidRDefault="005455E0" w:rsidP="005455E0">
      <w:pPr>
        <w:numPr>
          <w:ilvl w:val="0"/>
          <w:numId w:val="19"/>
        </w:numPr>
        <w:ind w:left="1080" w:firstLine="0"/>
        <w:textAlignment w:val="baseline"/>
        <w:rPr>
          <w:lang w:val="fr-FR"/>
        </w:rPr>
      </w:pPr>
      <w:r>
        <w:t xml:space="preserve">Une </w:t>
      </w:r>
      <w:r w:rsidRPr="00114D24">
        <w:t>association italienne a eu connaissance de femmes immigrées en Italie ayant accouchées dans le pays dans le cadre d’une maternité de substitution. Cette association a également eu connaissance de cas de femmes immigrées en Italie ayant été contraintes à porter des grossesses pour le compte d’autrui.</w:t>
      </w:r>
      <w:r w:rsidRPr="00114D24">
        <w:rPr>
          <w:lang w:val="fr-FR"/>
        </w:rPr>
        <w:t> </w:t>
      </w:r>
    </w:p>
    <w:p w14:paraId="7F1A4D1B" w14:textId="77777777" w:rsidR="005455E0" w:rsidRPr="00114D24" w:rsidRDefault="005455E0" w:rsidP="005455E0">
      <w:pPr>
        <w:numPr>
          <w:ilvl w:val="0"/>
          <w:numId w:val="19"/>
        </w:numPr>
        <w:ind w:left="1080" w:firstLine="0"/>
        <w:textAlignment w:val="baseline"/>
        <w:rPr>
          <w:lang w:val="fr-FR"/>
        </w:rPr>
      </w:pPr>
      <w:r>
        <w:t xml:space="preserve">Une </w:t>
      </w:r>
      <w:r w:rsidRPr="00114D24">
        <w:t>association espagnole a également eu connaissance de femmes immigrées en Espagne ayant accouchées dans le pays dans le cadre d’une maternité de substitution. Cette association a également eu connaissance de cas de femmes immigrées en Espagne ayant été contraintes à porter des grossesses pour le compte d’autrui.</w:t>
      </w:r>
      <w:r w:rsidRPr="00114D24">
        <w:rPr>
          <w:lang w:val="fr-FR"/>
        </w:rPr>
        <w:t> </w:t>
      </w:r>
    </w:p>
    <w:p w14:paraId="2F0CF08F" w14:textId="77777777" w:rsidR="005455E0" w:rsidRPr="00114D24" w:rsidRDefault="005455E0" w:rsidP="005455E0">
      <w:pPr>
        <w:numPr>
          <w:ilvl w:val="0"/>
          <w:numId w:val="19"/>
        </w:numPr>
        <w:ind w:left="1080" w:firstLine="0"/>
        <w:textAlignment w:val="baseline"/>
        <w:rPr>
          <w:lang w:val="fr-FR"/>
        </w:rPr>
      </w:pPr>
      <w:r>
        <w:t>Un</w:t>
      </w:r>
      <w:r w:rsidRPr="00114D24">
        <w:t xml:space="preserve"> collectif international a eu connaissance de cas de prélèvements d’ovocytes sur des femmes migrantes ainsi que des cas de femmes migrantes ayant été forcées à effectuer une grossesse pour le compte d’autrui.</w:t>
      </w:r>
      <w:r w:rsidRPr="00114D24">
        <w:rPr>
          <w:lang w:val="fr-FR"/>
        </w:rPr>
        <w:t> </w:t>
      </w:r>
    </w:p>
    <w:p w14:paraId="1E755938" w14:textId="77777777" w:rsidR="005455E0" w:rsidRPr="00114D24" w:rsidRDefault="005455E0" w:rsidP="005455E0">
      <w:pPr>
        <w:numPr>
          <w:ilvl w:val="0"/>
          <w:numId w:val="19"/>
        </w:numPr>
        <w:ind w:left="1080" w:firstLine="0"/>
        <w:textAlignment w:val="baseline"/>
        <w:rPr>
          <w:lang w:val="fr-FR"/>
        </w:rPr>
      </w:pPr>
      <w:r>
        <w:t>Une</w:t>
      </w:r>
      <w:r w:rsidRPr="00114D24">
        <w:t xml:space="preserve"> fédération</w:t>
      </w:r>
      <w:r>
        <w:t xml:space="preserve"> espagnole</w:t>
      </w:r>
      <w:r w:rsidRPr="00114D24">
        <w:t xml:space="preserve"> des jeunesses libertaires a eu connaissances de cas de prélèvements d’ovocytes sur des femmes migrantes.</w:t>
      </w:r>
      <w:r w:rsidRPr="00114D24">
        <w:rPr>
          <w:lang w:val="fr-FR"/>
        </w:rPr>
        <w:t> </w:t>
      </w:r>
    </w:p>
    <w:p w14:paraId="16EC86D3" w14:textId="77777777" w:rsidR="005455E0" w:rsidRDefault="005455E0" w:rsidP="005455E0">
      <w:pPr>
        <w:numPr>
          <w:ilvl w:val="0"/>
          <w:numId w:val="19"/>
        </w:numPr>
        <w:ind w:left="1080" w:firstLine="0"/>
        <w:textAlignment w:val="baseline"/>
        <w:rPr>
          <w:lang w:val="fr-FR"/>
        </w:rPr>
      </w:pPr>
      <w:r>
        <w:t xml:space="preserve">Une </w:t>
      </w:r>
      <w:r w:rsidRPr="00114D24">
        <w:t>association colombienne a eu connaissance de femmes immigrées en Colombie ayant accouchées dans le pays dans le cadre d’une maternité de substitution.</w:t>
      </w:r>
      <w:r w:rsidRPr="00114D24">
        <w:rPr>
          <w:lang w:val="fr-FR"/>
        </w:rPr>
        <w:t> </w:t>
      </w:r>
    </w:p>
    <w:p w14:paraId="0AFCF917" w14:textId="77777777" w:rsidR="005455E0" w:rsidRDefault="005455E0" w:rsidP="005455E0">
      <w:pPr>
        <w:numPr>
          <w:ilvl w:val="0"/>
          <w:numId w:val="19"/>
        </w:numPr>
        <w:ind w:left="1080" w:firstLine="0"/>
        <w:textAlignment w:val="baseline"/>
        <w:rPr>
          <w:lang w:val="fr-FR"/>
        </w:rPr>
      </w:pPr>
      <w:r>
        <w:rPr>
          <w:lang w:val="fr-FR"/>
        </w:rPr>
        <w:t>Une association américaine a déclaré avoir eu vent de cas de mères porteuses migrantes ayant accouchées aux USA ainsi que des femmes forcées à porter des grossesses, également aux USA.</w:t>
      </w:r>
    </w:p>
    <w:p w14:paraId="25EC8FD2" w14:textId="77777777" w:rsidR="005455E0" w:rsidRPr="00114D24" w:rsidRDefault="005455E0" w:rsidP="005455E0">
      <w:pPr>
        <w:numPr>
          <w:ilvl w:val="0"/>
          <w:numId w:val="19"/>
        </w:numPr>
        <w:ind w:left="1080" w:firstLine="0"/>
        <w:textAlignment w:val="baseline"/>
        <w:rPr>
          <w:lang w:val="fr-FR"/>
        </w:rPr>
      </w:pPr>
      <w:r>
        <w:rPr>
          <w:lang w:val="fr-FR"/>
        </w:rPr>
        <w:t>Une personne a déclaré avoir eu connaissance de cas de femmes immigrées ayant subi des prélèvements d’ovocytes.</w:t>
      </w:r>
    </w:p>
    <w:p w14:paraId="7F56220F" w14:textId="77777777" w:rsidR="005455E0" w:rsidRPr="00114D24" w:rsidRDefault="005455E0" w:rsidP="005455E0">
      <w:pPr>
        <w:numPr>
          <w:ilvl w:val="0"/>
          <w:numId w:val="19"/>
        </w:numPr>
        <w:ind w:left="1080" w:firstLine="0"/>
        <w:textAlignment w:val="baseline"/>
        <w:rPr>
          <w:lang w:val="fr-FR"/>
        </w:rPr>
      </w:pPr>
      <w:r w:rsidRPr="00114D24">
        <w:t>La co-présidente de la CIAMS (région Espagne et Amérique Latine), Berta O. </w:t>
      </w:r>
      <w:proofErr w:type="spellStart"/>
      <w:r w:rsidRPr="00114D24">
        <w:t>Somnia</w:t>
      </w:r>
      <w:proofErr w:type="spellEnd"/>
      <w:r w:rsidRPr="00114D24">
        <w:t>, a eu connaissance de cas de</w:t>
      </w:r>
      <w:r>
        <w:t xml:space="preserve"> </w:t>
      </w:r>
      <w:r w:rsidRPr="00114D24">
        <w:t>prélèvements d’ovocytes sur des femmes migrantes en Espagne. </w:t>
      </w:r>
    </w:p>
    <w:p w14:paraId="26659130" w14:textId="77777777" w:rsidR="005455E0" w:rsidRDefault="005455E0" w:rsidP="005455E0"/>
    <w:p w14:paraId="217F9C1B" w14:textId="77777777" w:rsidR="005455E0" w:rsidRDefault="005455E0" w:rsidP="005455E0">
      <w:pPr>
        <w:jc w:val="left"/>
      </w:pPr>
      <w:r>
        <w:br w:type="page"/>
      </w:r>
    </w:p>
    <w:p w14:paraId="37947E18" w14:textId="77777777" w:rsidR="005455E0" w:rsidRDefault="005455E0" w:rsidP="005455E0"/>
    <w:tbl>
      <w:tblPr>
        <w:tblStyle w:val="Grilledutableau"/>
        <w:tblW w:w="0" w:type="auto"/>
        <w:tblLook w:val="04A0" w:firstRow="1" w:lastRow="0" w:firstColumn="1" w:lastColumn="0" w:noHBand="0" w:noVBand="1"/>
      </w:tblPr>
      <w:tblGrid>
        <w:gridCol w:w="9054"/>
      </w:tblGrid>
      <w:tr w:rsidR="005455E0" w14:paraId="241280C0" w14:textId="77777777" w:rsidTr="00FE3762">
        <w:tc>
          <w:tcPr>
            <w:tcW w:w="9054" w:type="dxa"/>
          </w:tcPr>
          <w:p w14:paraId="56B620BB" w14:textId="77777777" w:rsidR="005455E0" w:rsidRDefault="005455E0" w:rsidP="00FE3762">
            <w:pPr>
              <w:pStyle w:val="Titre2"/>
              <w:jc w:val="center"/>
              <w:rPr>
                <w:b/>
                <w:bCs/>
              </w:rPr>
            </w:pPr>
            <w:bookmarkStart w:id="42" w:name="_Toc116155343"/>
            <w:bookmarkStart w:id="43" w:name="_Toc117024648"/>
            <w:r>
              <w:rPr>
                <w:b/>
                <w:bCs/>
              </w:rPr>
              <w:t>Annexe 2</w:t>
            </w:r>
            <w:r w:rsidRPr="002102C9">
              <w:rPr>
                <w:b/>
                <w:bCs/>
              </w:rPr>
              <w:t xml:space="preserve">. </w:t>
            </w:r>
            <w:r>
              <w:rPr>
                <w:b/>
                <w:bCs/>
              </w:rPr>
              <w:t>Phasage de l’enquête</w:t>
            </w:r>
            <w:r w:rsidRPr="002102C9">
              <w:rPr>
                <w:b/>
                <w:bCs/>
              </w:rPr>
              <w:t> :</w:t>
            </w:r>
            <w:bookmarkEnd w:id="42"/>
            <w:bookmarkEnd w:id="43"/>
          </w:p>
        </w:tc>
      </w:tr>
    </w:tbl>
    <w:p w14:paraId="74E1FEEB" w14:textId="77777777" w:rsidR="005455E0" w:rsidRDefault="005455E0" w:rsidP="005455E0">
      <w:pPr>
        <w:pStyle w:val="paragraph"/>
        <w:spacing w:before="0" w:beforeAutospacing="0" w:after="0" w:afterAutospacing="0"/>
        <w:textAlignment w:val="baseline"/>
        <w:rPr>
          <w:rStyle w:val="normaltextrun"/>
          <w:rFonts w:ascii="Calibri" w:hAnsi="Calibri" w:cs="Calibri"/>
          <w:b/>
          <w:bCs/>
          <w:sz w:val="22"/>
          <w:szCs w:val="22"/>
          <w:lang w:val="fr-FR"/>
        </w:rPr>
      </w:pPr>
    </w:p>
    <w:p w14:paraId="1CFD6DEA" w14:textId="77777777" w:rsidR="005455E0" w:rsidRPr="00BA5B2A" w:rsidRDefault="005455E0" w:rsidP="005455E0">
      <w:pPr>
        <w:pStyle w:val="paragraph"/>
        <w:spacing w:before="0" w:beforeAutospacing="0" w:after="0" w:afterAutospacing="0"/>
        <w:textAlignment w:val="baseline"/>
      </w:pPr>
      <w:r w:rsidRPr="00BA5B2A">
        <w:rPr>
          <w:rStyle w:val="normaltextrun"/>
          <w:b/>
          <w:bCs/>
          <w:lang w:val="fr-FR"/>
        </w:rPr>
        <w:t>Phase 1 :</w:t>
      </w:r>
      <w:r w:rsidRPr="00BA5B2A">
        <w:rPr>
          <w:rStyle w:val="tabchar"/>
        </w:rPr>
        <w:t xml:space="preserve"> </w:t>
      </w:r>
    </w:p>
    <w:p w14:paraId="416E7D41" w14:textId="77777777" w:rsidR="005455E0" w:rsidRPr="00BA5B2A" w:rsidRDefault="005455E0" w:rsidP="005455E0">
      <w:pPr>
        <w:pStyle w:val="paragraph"/>
        <w:numPr>
          <w:ilvl w:val="0"/>
          <w:numId w:val="22"/>
        </w:numPr>
        <w:spacing w:before="0" w:beforeAutospacing="0" w:after="0" w:afterAutospacing="0"/>
        <w:ind w:left="1290" w:firstLine="0"/>
        <w:textAlignment w:val="baseline"/>
        <w:rPr>
          <w:color w:val="000000"/>
        </w:rPr>
      </w:pPr>
      <w:r w:rsidRPr="00BA5B2A">
        <w:rPr>
          <w:rStyle w:val="normaltextrun"/>
          <w:color w:val="000000"/>
          <w:lang w:val="fr-FR"/>
        </w:rPr>
        <w:t>Conception du questionnaire n°1 destiné aux organisations et aux individus.</w:t>
      </w:r>
      <w:r w:rsidRPr="00BA5B2A">
        <w:rPr>
          <w:rStyle w:val="tabchar"/>
          <w:color w:val="000000"/>
        </w:rPr>
        <w:t xml:space="preserve"> </w:t>
      </w:r>
      <w:r w:rsidRPr="00BA5B2A">
        <w:rPr>
          <w:rStyle w:val="eop"/>
          <w:color w:val="000000"/>
        </w:rPr>
        <w:t> </w:t>
      </w:r>
    </w:p>
    <w:p w14:paraId="46C7F8E2" w14:textId="77777777" w:rsidR="005455E0" w:rsidRPr="00BA5B2A" w:rsidRDefault="005455E0" w:rsidP="005455E0">
      <w:pPr>
        <w:pStyle w:val="paragraph"/>
        <w:numPr>
          <w:ilvl w:val="0"/>
          <w:numId w:val="22"/>
        </w:numPr>
        <w:spacing w:before="0" w:beforeAutospacing="0" w:after="0" w:afterAutospacing="0"/>
        <w:ind w:left="1290" w:firstLine="0"/>
        <w:textAlignment w:val="baseline"/>
        <w:rPr>
          <w:color w:val="000000"/>
        </w:rPr>
      </w:pPr>
      <w:r w:rsidRPr="00BA5B2A">
        <w:rPr>
          <w:rStyle w:val="normaltextrun"/>
          <w:color w:val="000000"/>
          <w:lang w:val="fr-FR"/>
        </w:rPr>
        <w:t>Conception du mode de relation à organiser avec les États (ministères de la Justice, de l’Intérieur et des Affaires étrangères)</w:t>
      </w:r>
      <w:r>
        <w:rPr>
          <w:rStyle w:val="normaltextrun"/>
          <w:color w:val="000000"/>
          <w:lang w:val="fr-FR"/>
        </w:rPr>
        <w:t>.</w:t>
      </w:r>
      <w:r w:rsidRPr="00BA5B2A">
        <w:rPr>
          <w:rStyle w:val="normaltextrun"/>
          <w:color w:val="000000"/>
          <w:lang w:val="fr-FR"/>
        </w:rPr>
        <w:t> </w:t>
      </w:r>
      <w:r w:rsidRPr="00BA5B2A">
        <w:rPr>
          <w:rStyle w:val="tabchar"/>
          <w:color w:val="000000"/>
        </w:rPr>
        <w:t xml:space="preserve"> </w:t>
      </w:r>
      <w:r w:rsidRPr="00BA5B2A">
        <w:rPr>
          <w:rStyle w:val="eop"/>
          <w:color w:val="000000"/>
        </w:rPr>
        <w:t> </w:t>
      </w:r>
    </w:p>
    <w:p w14:paraId="00A3E0E1" w14:textId="77777777" w:rsidR="005455E0" w:rsidRDefault="005455E0" w:rsidP="005455E0">
      <w:pPr>
        <w:pStyle w:val="paragraph"/>
        <w:spacing w:before="0" w:beforeAutospacing="0" w:after="0" w:afterAutospacing="0"/>
        <w:textAlignment w:val="baseline"/>
        <w:rPr>
          <w:rStyle w:val="normaltextrun"/>
          <w:b/>
          <w:bCs/>
          <w:lang w:val="fr-FR"/>
        </w:rPr>
      </w:pPr>
    </w:p>
    <w:p w14:paraId="29F6C4FF" w14:textId="77777777" w:rsidR="005455E0" w:rsidRPr="00BA5B2A" w:rsidRDefault="005455E0" w:rsidP="005455E0">
      <w:pPr>
        <w:pStyle w:val="paragraph"/>
        <w:spacing w:before="0" w:beforeAutospacing="0" w:after="0" w:afterAutospacing="0"/>
        <w:textAlignment w:val="baseline"/>
      </w:pPr>
      <w:r w:rsidRPr="00BA5B2A">
        <w:rPr>
          <w:rStyle w:val="normaltextrun"/>
          <w:b/>
          <w:bCs/>
          <w:lang w:val="fr-FR"/>
        </w:rPr>
        <w:t>Phase 2 :</w:t>
      </w:r>
      <w:r w:rsidRPr="00BA5B2A">
        <w:rPr>
          <w:rStyle w:val="tabchar"/>
        </w:rPr>
        <w:t xml:space="preserve"> </w:t>
      </w:r>
      <w:r w:rsidRPr="00BA5B2A">
        <w:rPr>
          <w:rStyle w:val="eop"/>
        </w:rPr>
        <w:t> </w:t>
      </w:r>
    </w:p>
    <w:p w14:paraId="7AF03962" w14:textId="77777777" w:rsidR="005455E0" w:rsidRPr="00BA5B2A" w:rsidRDefault="005455E0" w:rsidP="005455E0">
      <w:pPr>
        <w:pStyle w:val="paragraph"/>
        <w:numPr>
          <w:ilvl w:val="0"/>
          <w:numId w:val="23"/>
        </w:numPr>
        <w:spacing w:before="0" w:beforeAutospacing="0" w:after="0" w:afterAutospacing="0"/>
        <w:ind w:left="1290" w:firstLine="0"/>
        <w:textAlignment w:val="baseline"/>
        <w:rPr>
          <w:rStyle w:val="normaltextrun"/>
          <w:color w:val="000000"/>
        </w:rPr>
      </w:pPr>
      <w:r w:rsidRPr="00BA5B2A">
        <w:rPr>
          <w:rStyle w:val="normaltextrun"/>
          <w:color w:val="000000"/>
          <w:lang w:val="fr-FR"/>
        </w:rPr>
        <w:t>Diffusion de l'enquête auprès de nos réseaux (</w:t>
      </w:r>
      <w:r>
        <w:rPr>
          <w:rStyle w:val="normaltextrun"/>
          <w:color w:val="000000"/>
          <w:lang w:val="fr-FR"/>
        </w:rPr>
        <w:t xml:space="preserve">membres et </w:t>
      </w:r>
      <w:proofErr w:type="spellStart"/>
      <w:r>
        <w:rPr>
          <w:rStyle w:val="normaltextrun"/>
          <w:color w:val="000000"/>
          <w:lang w:val="fr-FR"/>
        </w:rPr>
        <w:t>ami.e.s</w:t>
      </w:r>
      <w:proofErr w:type="spellEnd"/>
      <w:r>
        <w:rPr>
          <w:rStyle w:val="normaltextrun"/>
          <w:color w:val="000000"/>
          <w:lang w:val="fr-FR"/>
        </w:rPr>
        <w:t xml:space="preserve"> d’</w:t>
      </w:r>
      <w:proofErr w:type="spellStart"/>
      <w:r>
        <w:rPr>
          <w:rStyle w:val="normaltextrun"/>
          <w:color w:val="000000"/>
          <w:lang w:val="fr-FR"/>
        </w:rPr>
        <w:t>ENoMW</w:t>
      </w:r>
      <w:proofErr w:type="spellEnd"/>
      <w:r>
        <w:rPr>
          <w:rStyle w:val="normaltextrun"/>
          <w:color w:val="000000"/>
          <w:lang w:val="fr-FR"/>
        </w:rPr>
        <w:t xml:space="preserve"> et de la CIAMS).</w:t>
      </w:r>
      <w:r w:rsidRPr="00BA5B2A">
        <w:rPr>
          <w:rStyle w:val="eop"/>
          <w:color w:val="000000"/>
        </w:rPr>
        <w:t> </w:t>
      </w:r>
    </w:p>
    <w:p w14:paraId="6CD66CA2" w14:textId="77777777" w:rsidR="005455E0" w:rsidRPr="00BA5B2A" w:rsidRDefault="005455E0" w:rsidP="005455E0">
      <w:pPr>
        <w:pStyle w:val="paragraph"/>
        <w:spacing w:before="0" w:beforeAutospacing="0" w:after="0" w:afterAutospacing="0"/>
        <w:textAlignment w:val="baseline"/>
      </w:pPr>
      <w:r w:rsidRPr="00BA5B2A">
        <w:rPr>
          <w:rStyle w:val="normaltextrun"/>
          <w:b/>
          <w:bCs/>
          <w:lang w:val="fr-FR"/>
        </w:rPr>
        <w:t>Phase 3 :</w:t>
      </w:r>
      <w:r w:rsidRPr="00BA5B2A">
        <w:rPr>
          <w:rStyle w:val="eop"/>
        </w:rPr>
        <w:t> </w:t>
      </w:r>
    </w:p>
    <w:p w14:paraId="79126707" w14:textId="77777777" w:rsidR="005455E0" w:rsidRPr="00BA5B2A" w:rsidRDefault="005455E0" w:rsidP="005455E0">
      <w:pPr>
        <w:pStyle w:val="paragraph"/>
        <w:numPr>
          <w:ilvl w:val="0"/>
          <w:numId w:val="24"/>
        </w:numPr>
        <w:spacing w:before="0" w:beforeAutospacing="0" w:after="0" w:afterAutospacing="0"/>
        <w:ind w:left="1290" w:firstLine="0"/>
        <w:textAlignment w:val="baseline"/>
        <w:rPr>
          <w:color w:val="000000"/>
        </w:rPr>
      </w:pPr>
      <w:r w:rsidRPr="00BA5B2A">
        <w:rPr>
          <w:rStyle w:val="normaltextrun"/>
          <w:color w:val="000000"/>
          <w:lang w:val="fr-FR"/>
        </w:rPr>
        <w:t>Organisation de la communication sur les réseaux sociaux</w:t>
      </w:r>
      <w:r>
        <w:rPr>
          <w:rStyle w:val="normaltextrun"/>
          <w:color w:val="000000"/>
          <w:lang w:val="fr-FR"/>
        </w:rPr>
        <w:t>.</w:t>
      </w:r>
      <w:r w:rsidRPr="00BA5B2A">
        <w:rPr>
          <w:rStyle w:val="tabchar"/>
          <w:color w:val="000000"/>
        </w:rPr>
        <w:t xml:space="preserve"> </w:t>
      </w:r>
      <w:r w:rsidRPr="00BA5B2A">
        <w:rPr>
          <w:rStyle w:val="eop"/>
          <w:color w:val="000000"/>
        </w:rPr>
        <w:t> </w:t>
      </w:r>
    </w:p>
    <w:p w14:paraId="52077233" w14:textId="77777777" w:rsidR="005455E0" w:rsidRPr="00BA5B2A" w:rsidRDefault="005455E0" w:rsidP="005455E0">
      <w:pPr>
        <w:pStyle w:val="paragraph"/>
        <w:numPr>
          <w:ilvl w:val="0"/>
          <w:numId w:val="25"/>
        </w:numPr>
        <w:spacing w:before="0" w:beforeAutospacing="0" w:after="0" w:afterAutospacing="0"/>
        <w:ind w:left="1290" w:firstLine="0"/>
        <w:textAlignment w:val="baseline"/>
        <w:rPr>
          <w:color w:val="000000"/>
        </w:rPr>
      </w:pPr>
      <w:r w:rsidRPr="00BA5B2A">
        <w:rPr>
          <w:rStyle w:val="normaltextrun"/>
          <w:color w:val="000000"/>
          <w:lang w:val="fr-FR"/>
        </w:rPr>
        <w:t>Promotion et relance d</w:t>
      </w:r>
      <w:r>
        <w:rPr>
          <w:rStyle w:val="normaltextrun"/>
          <w:color w:val="000000"/>
          <w:lang w:val="fr-FR"/>
        </w:rPr>
        <w:t>u questionnaire n°1.</w:t>
      </w:r>
      <w:r w:rsidRPr="00BA5B2A">
        <w:rPr>
          <w:rStyle w:val="normaltextrun"/>
          <w:color w:val="000000"/>
          <w:lang w:val="fr-FR"/>
        </w:rPr>
        <w:t>  </w:t>
      </w:r>
      <w:r w:rsidRPr="00BA5B2A">
        <w:rPr>
          <w:rStyle w:val="tabchar"/>
          <w:color w:val="000000"/>
        </w:rPr>
        <w:t xml:space="preserve"> </w:t>
      </w:r>
      <w:r w:rsidRPr="00BA5B2A">
        <w:rPr>
          <w:rStyle w:val="eop"/>
          <w:color w:val="000000"/>
        </w:rPr>
        <w:t> </w:t>
      </w:r>
    </w:p>
    <w:p w14:paraId="02B4F5B5" w14:textId="77777777" w:rsidR="005455E0" w:rsidRDefault="005455E0" w:rsidP="005455E0">
      <w:pPr>
        <w:pStyle w:val="paragraph"/>
        <w:spacing w:before="0" w:beforeAutospacing="0" w:after="0" w:afterAutospacing="0"/>
        <w:textAlignment w:val="baseline"/>
        <w:rPr>
          <w:rStyle w:val="normaltextrun"/>
          <w:b/>
          <w:bCs/>
          <w:lang w:val="fr-FR"/>
        </w:rPr>
      </w:pPr>
    </w:p>
    <w:p w14:paraId="7342D8CC" w14:textId="77777777" w:rsidR="005455E0" w:rsidRPr="00BA5B2A" w:rsidRDefault="005455E0" w:rsidP="005455E0">
      <w:pPr>
        <w:pStyle w:val="paragraph"/>
        <w:spacing w:before="0" w:beforeAutospacing="0" w:after="0" w:afterAutospacing="0"/>
        <w:textAlignment w:val="baseline"/>
      </w:pPr>
      <w:r w:rsidRPr="00BA5B2A">
        <w:rPr>
          <w:rStyle w:val="normaltextrun"/>
          <w:b/>
          <w:bCs/>
          <w:lang w:val="fr-FR"/>
        </w:rPr>
        <w:t xml:space="preserve">Phase </w:t>
      </w:r>
      <w:r>
        <w:rPr>
          <w:rStyle w:val="normaltextrun"/>
          <w:b/>
          <w:bCs/>
          <w:lang w:val="fr-FR"/>
        </w:rPr>
        <w:t>4</w:t>
      </w:r>
      <w:r w:rsidRPr="00BA5B2A">
        <w:rPr>
          <w:rStyle w:val="normaltextrun"/>
          <w:b/>
          <w:bCs/>
          <w:lang w:val="fr-FR"/>
        </w:rPr>
        <w:t> :</w:t>
      </w:r>
      <w:r w:rsidRPr="00BA5B2A">
        <w:rPr>
          <w:rStyle w:val="eop"/>
        </w:rPr>
        <w:t> </w:t>
      </w:r>
    </w:p>
    <w:p w14:paraId="66840538" w14:textId="77777777" w:rsidR="005455E0" w:rsidRPr="00A83C04" w:rsidRDefault="005455E0" w:rsidP="005455E0">
      <w:pPr>
        <w:pStyle w:val="paragraph"/>
        <w:numPr>
          <w:ilvl w:val="0"/>
          <w:numId w:val="22"/>
        </w:numPr>
        <w:spacing w:before="0" w:beforeAutospacing="0" w:after="0" w:afterAutospacing="0"/>
        <w:ind w:left="1290" w:firstLine="0"/>
        <w:textAlignment w:val="baseline"/>
      </w:pPr>
      <w:r w:rsidRPr="00BA5B2A">
        <w:rPr>
          <w:rStyle w:val="normaltextrun"/>
          <w:color w:val="000000"/>
          <w:lang w:val="fr-FR"/>
        </w:rPr>
        <w:t>Conception du questionnaire n°</w:t>
      </w:r>
      <w:r>
        <w:rPr>
          <w:rStyle w:val="normaltextrun"/>
          <w:color w:val="000000"/>
          <w:lang w:val="fr-FR"/>
        </w:rPr>
        <w:t>2</w:t>
      </w:r>
      <w:r w:rsidRPr="00BA5B2A">
        <w:rPr>
          <w:rStyle w:val="normaltextrun"/>
          <w:color w:val="000000"/>
          <w:lang w:val="fr-FR"/>
        </w:rPr>
        <w:t xml:space="preserve"> destiné aux </w:t>
      </w:r>
      <w:r>
        <w:rPr>
          <w:rStyle w:val="normaltextrun"/>
          <w:color w:val="000000"/>
          <w:lang w:val="fr-FR"/>
        </w:rPr>
        <w:t xml:space="preserve">États (à leurs ambassades et au ministère en charge des technologies de procréation assistée et de la maternité de substitution. Ce ministère étant en règle générale celui de la Justice, des Affaires </w:t>
      </w:r>
      <w:r w:rsidRPr="00A83C04">
        <w:rPr>
          <w:rStyle w:val="normaltextrun"/>
          <w:lang w:val="fr-FR"/>
        </w:rPr>
        <w:t>étrangères ou de l’Intérieur).</w:t>
      </w:r>
      <w:r w:rsidRPr="00A83C04">
        <w:rPr>
          <w:rStyle w:val="tabchar"/>
        </w:rPr>
        <w:t xml:space="preserve"> </w:t>
      </w:r>
      <w:r w:rsidRPr="00A83C04">
        <w:rPr>
          <w:rStyle w:val="eop"/>
        </w:rPr>
        <w:t> </w:t>
      </w:r>
    </w:p>
    <w:p w14:paraId="71C91087" w14:textId="77777777" w:rsidR="005455E0" w:rsidRPr="00A83C04" w:rsidRDefault="005455E0" w:rsidP="005455E0">
      <w:pPr>
        <w:pStyle w:val="paragraph"/>
        <w:numPr>
          <w:ilvl w:val="0"/>
          <w:numId w:val="22"/>
        </w:numPr>
        <w:spacing w:before="0" w:beforeAutospacing="0" w:after="0" w:afterAutospacing="0"/>
        <w:ind w:left="1290" w:firstLine="0"/>
        <w:textAlignment w:val="baseline"/>
        <w:rPr>
          <w:rStyle w:val="normaltextrun"/>
        </w:rPr>
      </w:pPr>
      <w:r w:rsidRPr="00A83C04">
        <w:rPr>
          <w:rStyle w:val="normaltextrun"/>
          <w:lang w:val="fr-FR"/>
        </w:rPr>
        <w:t>Promotion et relance du questionnaire n°2. </w:t>
      </w:r>
    </w:p>
    <w:p w14:paraId="498C0D6B" w14:textId="77777777" w:rsidR="005455E0" w:rsidRPr="00A83C04" w:rsidRDefault="005455E0" w:rsidP="005455E0">
      <w:pPr>
        <w:pStyle w:val="paragraph"/>
        <w:numPr>
          <w:ilvl w:val="0"/>
          <w:numId w:val="22"/>
        </w:numPr>
        <w:spacing w:before="0" w:beforeAutospacing="0" w:after="0" w:afterAutospacing="0"/>
        <w:ind w:left="1290" w:firstLine="0"/>
        <w:textAlignment w:val="baseline"/>
      </w:pPr>
      <w:r w:rsidRPr="00A83C04">
        <w:rPr>
          <w:rStyle w:val="normaltextrun"/>
          <w:lang w:val="fr-FR"/>
        </w:rPr>
        <w:t>Dépouillement des données récoltées et analyse.</w:t>
      </w:r>
    </w:p>
    <w:p w14:paraId="1CEB9DD0" w14:textId="77777777" w:rsidR="005455E0" w:rsidRPr="00A83C04" w:rsidRDefault="005455E0" w:rsidP="005455E0">
      <w:pPr>
        <w:pStyle w:val="paragraph"/>
        <w:spacing w:before="0" w:beforeAutospacing="0" w:after="0" w:afterAutospacing="0"/>
        <w:ind w:left="1290"/>
        <w:textAlignment w:val="baseline"/>
      </w:pPr>
      <w:r w:rsidRPr="00A83C04">
        <w:rPr>
          <w:rStyle w:val="normaltextrun"/>
          <w:lang w:val="fr-FR"/>
        </w:rPr>
        <w:t> </w:t>
      </w:r>
      <w:r w:rsidRPr="00A83C04">
        <w:rPr>
          <w:rStyle w:val="tabchar"/>
        </w:rPr>
        <w:t xml:space="preserve"> </w:t>
      </w:r>
      <w:r w:rsidRPr="00A83C04">
        <w:rPr>
          <w:rStyle w:val="eop"/>
        </w:rPr>
        <w:t> </w:t>
      </w:r>
    </w:p>
    <w:p w14:paraId="1611E32C" w14:textId="77777777" w:rsidR="005455E0" w:rsidRDefault="005455E0" w:rsidP="005455E0">
      <w:pPr>
        <w:pStyle w:val="paragraph"/>
        <w:spacing w:before="0" w:beforeAutospacing="0" w:after="0" w:afterAutospacing="0"/>
        <w:textAlignment w:val="baseline"/>
        <w:rPr>
          <w:rStyle w:val="normaltextrun"/>
          <w:b/>
          <w:bCs/>
          <w:lang w:val="fr-FR"/>
        </w:rPr>
      </w:pPr>
    </w:p>
    <w:p w14:paraId="4744C1B6" w14:textId="77777777" w:rsidR="005455E0" w:rsidRPr="00BA5B2A" w:rsidRDefault="005455E0" w:rsidP="005455E0">
      <w:pPr>
        <w:pStyle w:val="paragraph"/>
        <w:spacing w:before="0" w:beforeAutospacing="0" w:after="0" w:afterAutospacing="0"/>
        <w:textAlignment w:val="baseline"/>
      </w:pPr>
      <w:r w:rsidRPr="00BA5B2A">
        <w:rPr>
          <w:rStyle w:val="normaltextrun"/>
          <w:b/>
          <w:bCs/>
          <w:lang w:val="fr-FR"/>
        </w:rPr>
        <w:t xml:space="preserve">Phase </w:t>
      </w:r>
      <w:r>
        <w:rPr>
          <w:rStyle w:val="normaltextrun"/>
          <w:b/>
          <w:bCs/>
          <w:lang w:val="fr-FR"/>
        </w:rPr>
        <w:t>5</w:t>
      </w:r>
      <w:r w:rsidRPr="00BA5B2A">
        <w:rPr>
          <w:rStyle w:val="normaltextrun"/>
          <w:b/>
          <w:bCs/>
          <w:lang w:val="fr-FR"/>
        </w:rPr>
        <w:t> :</w:t>
      </w:r>
      <w:r w:rsidRPr="00BA5B2A">
        <w:rPr>
          <w:rStyle w:val="eop"/>
        </w:rPr>
        <w:t> </w:t>
      </w:r>
    </w:p>
    <w:p w14:paraId="33C83BD5" w14:textId="77777777" w:rsidR="005455E0" w:rsidRPr="00BA5B2A" w:rsidRDefault="005455E0" w:rsidP="005455E0">
      <w:pPr>
        <w:pStyle w:val="paragraph"/>
        <w:numPr>
          <w:ilvl w:val="0"/>
          <w:numId w:val="26"/>
        </w:numPr>
        <w:spacing w:before="0" w:beforeAutospacing="0" w:after="0" w:afterAutospacing="0"/>
        <w:ind w:left="1290" w:firstLine="0"/>
        <w:textAlignment w:val="baseline"/>
        <w:rPr>
          <w:color w:val="000000"/>
        </w:rPr>
      </w:pPr>
      <w:r w:rsidRPr="00BA5B2A">
        <w:rPr>
          <w:rStyle w:val="normaltextrun"/>
          <w:color w:val="000000"/>
          <w:lang w:val="fr-FR"/>
        </w:rPr>
        <w:t>Conduites d’entretiens complémentaires</w:t>
      </w:r>
      <w:r>
        <w:rPr>
          <w:rStyle w:val="normaltextrun"/>
          <w:color w:val="000000"/>
          <w:lang w:val="fr-FR"/>
        </w:rPr>
        <w:t>.</w:t>
      </w:r>
      <w:r w:rsidRPr="00BA5B2A">
        <w:rPr>
          <w:rStyle w:val="tabchar"/>
          <w:color w:val="000000"/>
        </w:rPr>
        <w:t xml:space="preserve"> </w:t>
      </w:r>
      <w:r w:rsidRPr="00BA5B2A">
        <w:rPr>
          <w:rStyle w:val="eop"/>
          <w:color w:val="000000"/>
        </w:rPr>
        <w:t> </w:t>
      </w:r>
    </w:p>
    <w:p w14:paraId="23AC369E" w14:textId="77777777" w:rsidR="005455E0" w:rsidRPr="00BA5B2A" w:rsidRDefault="005455E0" w:rsidP="005455E0">
      <w:pPr>
        <w:pStyle w:val="paragraph"/>
        <w:numPr>
          <w:ilvl w:val="0"/>
          <w:numId w:val="26"/>
        </w:numPr>
        <w:spacing w:before="0" w:beforeAutospacing="0" w:after="0" w:afterAutospacing="0"/>
        <w:ind w:left="1290" w:firstLine="0"/>
        <w:textAlignment w:val="baseline"/>
        <w:rPr>
          <w:color w:val="000000"/>
        </w:rPr>
      </w:pPr>
      <w:r w:rsidRPr="00BA5B2A">
        <w:rPr>
          <w:rStyle w:val="normaltextrun"/>
          <w:color w:val="000000"/>
          <w:lang w:val="fr-FR"/>
        </w:rPr>
        <w:t>Formalisation des résultats</w:t>
      </w:r>
      <w:r>
        <w:rPr>
          <w:rStyle w:val="normaltextrun"/>
          <w:color w:val="000000"/>
          <w:lang w:val="fr-FR"/>
        </w:rPr>
        <w:t>.</w:t>
      </w:r>
      <w:r w:rsidRPr="00BA5B2A">
        <w:rPr>
          <w:rStyle w:val="normaltextrun"/>
          <w:color w:val="000000"/>
          <w:lang w:val="fr-FR"/>
        </w:rPr>
        <w:t> </w:t>
      </w:r>
      <w:r w:rsidRPr="00BA5B2A">
        <w:rPr>
          <w:rStyle w:val="tabchar"/>
          <w:color w:val="000000"/>
        </w:rPr>
        <w:t xml:space="preserve"> </w:t>
      </w:r>
      <w:r w:rsidRPr="00BA5B2A">
        <w:rPr>
          <w:rStyle w:val="eop"/>
          <w:color w:val="000000"/>
        </w:rPr>
        <w:t> </w:t>
      </w:r>
    </w:p>
    <w:p w14:paraId="20B815E1" w14:textId="77777777" w:rsidR="005455E0" w:rsidRDefault="005455E0" w:rsidP="005455E0">
      <w:pPr>
        <w:pStyle w:val="paragraph"/>
        <w:spacing w:before="0" w:beforeAutospacing="0" w:after="0" w:afterAutospacing="0"/>
        <w:textAlignment w:val="baseline"/>
        <w:rPr>
          <w:rStyle w:val="normaltextrun"/>
          <w:b/>
          <w:bCs/>
          <w:lang w:val="fr-FR"/>
        </w:rPr>
      </w:pPr>
    </w:p>
    <w:p w14:paraId="512C2158" w14:textId="77777777" w:rsidR="005455E0" w:rsidRPr="00BA5B2A" w:rsidRDefault="005455E0" w:rsidP="005455E0">
      <w:pPr>
        <w:pStyle w:val="paragraph"/>
        <w:spacing w:before="0" w:beforeAutospacing="0" w:after="0" w:afterAutospacing="0"/>
        <w:textAlignment w:val="baseline"/>
      </w:pPr>
      <w:r w:rsidRPr="00BA5B2A">
        <w:rPr>
          <w:rStyle w:val="normaltextrun"/>
          <w:b/>
          <w:bCs/>
          <w:lang w:val="fr-FR"/>
        </w:rPr>
        <w:t xml:space="preserve">Phase </w:t>
      </w:r>
      <w:r>
        <w:rPr>
          <w:rStyle w:val="normaltextrun"/>
          <w:b/>
          <w:bCs/>
          <w:lang w:val="fr-FR"/>
        </w:rPr>
        <w:t>6</w:t>
      </w:r>
      <w:r w:rsidRPr="00BA5B2A">
        <w:rPr>
          <w:rStyle w:val="normaltextrun"/>
          <w:b/>
          <w:bCs/>
          <w:lang w:val="fr-FR"/>
        </w:rPr>
        <w:t> :</w:t>
      </w:r>
      <w:r w:rsidRPr="00BA5B2A">
        <w:rPr>
          <w:rStyle w:val="eop"/>
        </w:rPr>
        <w:t> </w:t>
      </w:r>
    </w:p>
    <w:p w14:paraId="2508072F" w14:textId="77777777" w:rsidR="005455E0" w:rsidRPr="00BA5B2A" w:rsidRDefault="005455E0" w:rsidP="005455E0">
      <w:pPr>
        <w:pStyle w:val="paragraph"/>
        <w:numPr>
          <w:ilvl w:val="0"/>
          <w:numId w:val="27"/>
        </w:numPr>
        <w:spacing w:before="0" w:beforeAutospacing="0" w:after="0" w:afterAutospacing="0"/>
        <w:ind w:left="1290" w:firstLine="0"/>
        <w:textAlignment w:val="baseline"/>
        <w:rPr>
          <w:color w:val="000000"/>
        </w:rPr>
      </w:pPr>
      <w:r w:rsidRPr="00BA5B2A">
        <w:rPr>
          <w:rStyle w:val="normaltextrun"/>
          <w:color w:val="000000"/>
          <w:lang w:val="fr-FR"/>
        </w:rPr>
        <w:t>Diffusion des résultats</w:t>
      </w:r>
      <w:r>
        <w:rPr>
          <w:rStyle w:val="normaltextrun"/>
          <w:color w:val="000000"/>
          <w:lang w:val="fr-FR"/>
        </w:rPr>
        <w:t>.</w:t>
      </w:r>
      <w:r w:rsidRPr="00BA5B2A">
        <w:rPr>
          <w:rStyle w:val="normaltextrun"/>
          <w:color w:val="000000"/>
          <w:lang w:val="fr-FR"/>
        </w:rPr>
        <w:t> </w:t>
      </w:r>
      <w:r w:rsidRPr="00BA5B2A">
        <w:rPr>
          <w:rStyle w:val="eop"/>
          <w:color w:val="000000"/>
        </w:rPr>
        <w:t> </w:t>
      </w:r>
    </w:p>
    <w:p w14:paraId="4008643A" w14:textId="77777777" w:rsidR="005455E0" w:rsidRPr="00BA5B2A" w:rsidRDefault="005455E0" w:rsidP="005455E0">
      <w:pPr>
        <w:pStyle w:val="paragraph"/>
        <w:numPr>
          <w:ilvl w:val="0"/>
          <w:numId w:val="27"/>
        </w:numPr>
        <w:spacing w:before="0" w:beforeAutospacing="0" w:after="0" w:afterAutospacing="0"/>
        <w:ind w:left="1290" w:firstLine="0"/>
        <w:textAlignment w:val="baseline"/>
        <w:rPr>
          <w:color w:val="000000"/>
        </w:rPr>
      </w:pPr>
      <w:r w:rsidRPr="00BA5B2A">
        <w:rPr>
          <w:rStyle w:val="normaltextrun"/>
          <w:color w:val="000000"/>
          <w:lang w:val="fr-FR"/>
        </w:rPr>
        <w:t>Diffusion des alertes spécifiques aux autorités des États concernés en fonctions des résultats de l’enquête</w:t>
      </w:r>
      <w:r>
        <w:rPr>
          <w:rStyle w:val="normaltextrun"/>
          <w:color w:val="000000"/>
          <w:lang w:val="fr-FR"/>
        </w:rPr>
        <w:t>.</w:t>
      </w:r>
      <w:r w:rsidRPr="00BA5B2A">
        <w:rPr>
          <w:rStyle w:val="eop"/>
          <w:color w:val="000000"/>
        </w:rPr>
        <w:t> </w:t>
      </w:r>
    </w:p>
    <w:p w14:paraId="1CF9C9DB" w14:textId="77777777" w:rsidR="005455E0" w:rsidRDefault="005455E0" w:rsidP="005455E0">
      <w:pPr>
        <w:pStyle w:val="paragraph"/>
        <w:spacing w:before="0" w:beforeAutospacing="0" w:after="0" w:afterAutospacing="0"/>
        <w:textAlignment w:val="baseline"/>
        <w:rPr>
          <w:rStyle w:val="normaltextrun"/>
          <w:b/>
          <w:bCs/>
          <w:lang w:val="fr-FR"/>
        </w:rPr>
      </w:pPr>
    </w:p>
    <w:p w14:paraId="35C1A6A8" w14:textId="77777777" w:rsidR="005455E0" w:rsidRPr="00BA5B2A" w:rsidRDefault="005455E0" w:rsidP="005455E0">
      <w:pPr>
        <w:pStyle w:val="paragraph"/>
        <w:spacing w:before="0" w:beforeAutospacing="0" w:after="0" w:afterAutospacing="0"/>
        <w:textAlignment w:val="baseline"/>
      </w:pPr>
      <w:r w:rsidRPr="00BA5B2A">
        <w:rPr>
          <w:rStyle w:val="normaltextrun"/>
          <w:b/>
          <w:bCs/>
          <w:lang w:val="fr-FR"/>
        </w:rPr>
        <w:t>Phase </w:t>
      </w:r>
      <w:r>
        <w:rPr>
          <w:rStyle w:val="normaltextrun"/>
          <w:b/>
          <w:bCs/>
          <w:lang w:val="fr-FR"/>
        </w:rPr>
        <w:t>7</w:t>
      </w:r>
      <w:r w:rsidRPr="00BA5B2A">
        <w:rPr>
          <w:rStyle w:val="normaltextrun"/>
          <w:b/>
          <w:bCs/>
          <w:lang w:val="fr-FR"/>
        </w:rPr>
        <w:t> :</w:t>
      </w:r>
      <w:r w:rsidRPr="00BA5B2A">
        <w:rPr>
          <w:rStyle w:val="eop"/>
        </w:rPr>
        <w:t> </w:t>
      </w:r>
    </w:p>
    <w:p w14:paraId="61235B8A" w14:textId="77777777" w:rsidR="005455E0" w:rsidRPr="00BA5B2A" w:rsidRDefault="005455E0" w:rsidP="005455E0">
      <w:pPr>
        <w:pStyle w:val="paragraph"/>
        <w:numPr>
          <w:ilvl w:val="0"/>
          <w:numId w:val="28"/>
        </w:numPr>
        <w:spacing w:before="0" w:beforeAutospacing="0" w:after="0" w:afterAutospacing="0"/>
        <w:ind w:left="1290" w:firstLine="0"/>
        <w:textAlignment w:val="baseline"/>
        <w:rPr>
          <w:color w:val="000000"/>
        </w:rPr>
      </w:pPr>
      <w:r w:rsidRPr="00BA5B2A">
        <w:rPr>
          <w:rStyle w:val="normaltextrun"/>
          <w:color w:val="000000"/>
          <w:lang w:val="fr-FR"/>
        </w:rPr>
        <w:t>Publication des résultats, conception et réalisation des supports</w:t>
      </w:r>
      <w:r>
        <w:rPr>
          <w:rStyle w:val="normaltextrun"/>
          <w:color w:val="000000"/>
          <w:lang w:val="fr-FR"/>
        </w:rPr>
        <w:t>.</w:t>
      </w:r>
      <w:r w:rsidRPr="00BA5B2A">
        <w:rPr>
          <w:rStyle w:val="normaltextrun"/>
          <w:color w:val="000000"/>
          <w:lang w:val="fr-FR"/>
        </w:rPr>
        <w:t> </w:t>
      </w:r>
      <w:r w:rsidRPr="00BA5B2A">
        <w:rPr>
          <w:rStyle w:val="tabchar"/>
          <w:color w:val="000000"/>
        </w:rPr>
        <w:t xml:space="preserve"> </w:t>
      </w:r>
      <w:r w:rsidRPr="00BA5B2A">
        <w:rPr>
          <w:rStyle w:val="eop"/>
          <w:color w:val="000000"/>
        </w:rPr>
        <w:t> </w:t>
      </w:r>
    </w:p>
    <w:p w14:paraId="247B952D" w14:textId="77777777" w:rsidR="005455E0" w:rsidRPr="00BA5B2A" w:rsidRDefault="005455E0" w:rsidP="005455E0">
      <w:pPr>
        <w:pStyle w:val="paragraph"/>
        <w:numPr>
          <w:ilvl w:val="0"/>
          <w:numId w:val="29"/>
        </w:numPr>
        <w:spacing w:before="0" w:beforeAutospacing="0" w:after="0" w:afterAutospacing="0"/>
        <w:ind w:left="1290" w:firstLine="0"/>
        <w:textAlignment w:val="baseline"/>
        <w:rPr>
          <w:color w:val="000000"/>
        </w:rPr>
      </w:pPr>
      <w:r w:rsidRPr="00BA5B2A">
        <w:rPr>
          <w:rStyle w:val="normaltextrun"/>
          <w:color w:val="000000"/>
          <w:lang w:val="fr-FR"/>
        </w:rPr>
        <w:t>Organisation de la restitution publique des résultats</w:t>
      </w:r>
      <w:r>
        <w:rPr>
          <w:rStyle w:val="normaltextrun"/>
          <w:color w:val="000000"/>
          <w:lang w:val="fr-FR"/>
        </w:rPr>
        <w:t>.</w:t>
      </w:r>
      <w:r w:rsidRPr="00BA5B2A">
        <w:rPr>
          <w:rStyle w:val="tabchar"/>
          <w:color w:val="000000"/>
        </w:rPr>
        <w:t xml:space="preserve"> </w:t>
      </w:r>
      <w:r w:rsidRPr="00BA5B2A">
        <w:rPr>
          <w:rStyle w:val="eop"/>
          <w:color w:val="000000"/>
        </w:rPr>
        <w:t> </w:t>
      </w:r>
    </w:p>
    <w:p w14:paraId="3416A33C" w14:textId="77777777" w:rsidR="005455E0" w:rsidRPr="00BA5B2A" w:rsidRDefault="005455E0" w:rsidP="005455E0">
      <w:pPr>
        <w:pStyle w:val="paragraph"/>
        <w:numPr>
          <w:ilvl w:val="0"/>
          <w:numId w:val="29"/>
        </w:numPr>
        <w:spacing w:before="0" w:beforeAutospacing="0" w:after="0" w:afterAutospacing="0"/>
        <w:ind w:left="1290" w:firstLine="0"/>
        <w:textAlignment w:val="baseline"/>
        <w:rPr>
          <w:color w:val="000000"/>
        </w:rPr>
      </w:pPr>
      <w:r w:rsidRPr="00BA5B2A">
        <w:rPr>
          <w:rStyle w:val="normaltextrun"/>
          <w:color w:val="000000"/>
          <w:lang w:val="fr-FR"/>
        </w:rPr>
        <w:t>Diffusion des résultats de l'enquête s</w:t>
      </w:r>
      <w:r>
        <w:rPr>
          <w:rStyle w:val="normaltextrun"/>
          <w:color w:val="000000"/>
          <w:lang w:val="fr-FR"/>
        </w:rPr>
        <w:t>ur</w:t>
      </w:r>
      <w:r w:rsidRPr="00BA5B2A">
        <w:rPr>
          <w:rStyle w:val="normaltextrun"/>
          <w:color w:val="000000"/>
          <w:lang w:val="fr-FR"/>
        </w:rPr>
        <w:t> les réseaux</w:t>
      </w:r>
      <w:r w:rsidRPr="00BA5B2A">
        <w:rPr>
          <w:rStyle w:val="tabchar"/>
          <w:color w:val="000000"/>
        </w:rPr>
        <w:t xml:space="preserve"> </w:t>
      </w:r>
      <w:r>
        <w:rPr>
          <w:rStyle w:val="tabchar"/>
          <w:color w:val="000000"/>
        </w:rPr>
        <w:t>sociaux et carnets d’adresse d’ENoMW et de la CIAMS.</w:t>
      </w:r>
      <w:r w:rsidRPr="00BA5B2A">
        <w:rPr>
          <w:rStyle w:val="eop"/>
          <w:color w:val="000000"/>
        </w:rPr>
        <w:t> </w:t>
      </w:r>
    </w:p>
    <w:p w14:paraId="6380FE00" w14:textId="77777777" w:rsidR="005455E0" w:rsidRDefault="005455E0" w:rsidP="005455E0">
      <w:pPr>
        <w:pStyle w:val="paragraph"/>
        <w:spacing w:before="0" w:beforeAutospacing="0" w:after="0" w:afterAutospacing="0"/>
        <w:textAlignment w:val="baseline"/>
        <w:rPr>
          <w:rStyle w:val="normaltextrun"/>
          <w:b/>
          <w:bCs/>
          <w:lang w:val="fr-FR"/>
        </w:rPr>
      </w:pPr>
    </w:p>
    <w:p w14:paraId="669D3198" w14:textId="77777777" w:rsidR="005455E0" w:rsidRDefault="005455E0" w:rsidP="005455E0">
      <w:pPr>
        <w:pStyle w:val="paragraph"/>
        <w:spacing w:before="0" w:beforeAutospacing="0" w:after="0" w:afterAutospacing="0"/>
        <w:textAlignment w:val="baseline"/>
        <w:rPr>
          <w:rStyle w:val="normaltextrun"/>
          <w:b/>
          <w:bCs/>
          <w:lang w:val="fr-FR"/>
        </w:rPr>
      </w:pPr>
    </w:p>
    <w:p w14:paraId="37848E21" w14:textId="77777777" w:rsidR="005455E0" w:rsidRPr="00BA5B2A" w:rsidRDefault="005455E0" w:rsidP="005455E0">
      <w:pPr>
        <w:pStyle w:val="paragraph"/>
        <w:spacing w:before="0" w:beforeAutospacing="0" w:after="0" w:afterAutospacing="0"/>
        <w:textAlignment w:val="baseline"/>
      </w:pPr>
      <w:r w:rsidRPr="00BA5B2A">
        <w:rPr>
          <w:rStyle w:val="normaltextrun"/>
          <w:b/>
          <w:bCs/>
          <w:lang w:val="fr-FR"/>
        </w:rPr>
        <w:t xml:space="preserve">Phase </w:t>
      </w:r>
      <w:r>
        <w:rPr>
          <w:rStyle w:val="normaltextrun"/>
          <w:b/>
          <w:bCs/>
          <w:lang w:val="fr-FR"/>
        </w:rPr>
        <w:t>8</w:t>
      </w:r>
      <w:r w:rsidRPr="00BA5B2A">
        <w:rPr>
          <w:rStyle w:val="normaltextrun"/>
          <w:b/>
          <w:bCs/>
          <w:lang w:val="fr-FR"/>
        </w:rPr>
        <w:t> :</w:t>
      </w:r>
      <w:r w:rsidRPr="00BA5B2A">
        <w:rPr>
          <w:rStyle w:val="eop"/>
        </w:rPr>
        <w:t> </w:t>
      </w:r>
    </w:p>
    <w:p w14:paraId="734D4FC4" w14:textId="77777777" w:rsidR="005455E0" w:rsidRPr="00BA5B2A" w:rsidRDefault="005455E0" w:rsidP="005455E0">
      <w:pPr>
        <w:pStyle w:val="paragraph"/>
        <w:numPr>
          <w:ilvl w:val="0"/>
          <w:numId w:val="30"/>
        </w:numPr>
        <w:spacing w:before="0" w:beforeAutospacing="0" w:after="0" w:afterAutospacing="0"/>
        <w:ind w:left="1290" w:firstLine="0"/>
        <w:textAlignment w:val="baseline"/>
        <w:rPr>
          <w:color w:val="000000"/>
        </w:rPr>
      </w:pPr>
      <w:r w:rsidRPr="00BA5B2A">
        <w:rPr>
          <w:rStyle w:val="normaltextrun"/>
          <w:color w:val="000000"/>
          <w:lang w:val="fr-FR"/>
        </w:rPr>
        <w:t>Conception du plan d'action 2022</w:t>
      </w:r>
    </w:p>
    <w:p w14:paraId="77FA12DA" w14:textId="77777777" w:rsidR="005455E0" w:rsidRDefault="005455E0" w:rsidP="005455E0">
      <w:pPr>
        <w:pBdr>
          <w:bottom w:val="single" w:sz="6" w:space="1" w:color="auto"/>
        </w:pBdr>
      </w:pPr>
    </w:p>
    <w:p w14:paraId="4FB230C0" w14:textId="77777777" w:rsidR="005455E0" w:rsidRPr="00A83C04" w:rsidRDefault="005455E0" w:rsidP="005455E0">
      <w:pPr>
        <w:pBdr>
          <w:bottom w:val="single" w:sz="6" w:space="1" w:color="auto"/>
        </w:pBdr>
      </w:pPr>
    </w:p>
    <w:p w14:paraId="020523D3" w14:textId="77777777" w:rsidR="005455E0" w:rsidRPr="00A83C04" w:rsidRDefault="005455E0" w:rsidP="005455E0">
      <w:pPr>
        <w:pBdr>
          <w:bottom w:val="single" w:sz="6" w:space="1" w:color="auto"/>
        </w:pBdr>
        <w:rPr>
          <w:b/>
          <w:bCs/>
        </w:rPr>
      </w:pPr>
      <w:r w:rsidRPr="00A83C04">
        <w:rPr>
          <w:rFonts w:ascii="Wingdings" w:eastAsia="Wingdings" w:hAnsi="Wingdings" w:cs="Wingdings"/>
          <w:b/>
          <w:bCs/>
        </w:rPr>
        <w:t>è</w:t>
      </w:r>
      <w:r w:rsidRPr="00A83C04">
        <w:rPr>
          <w:b/>
          <w:bCs/>
        </w:rPr>
        <w:t xml:space="preserve"> A ce jour, les phases 1 à </w:t>
      </w:r>
      <w:r>
        <w:rPr>
          <w:b/>
          <w:bCs/>
        </w:rPr>
        <w:t>5</w:t>
      </w:r>
      <w:r w:rsidRPr="00A83C04">
        <w:rPr>
          <w:b/>
          <w:bCs/>
        </w:rPr>
        <w:t xml:space="preserve"> ont été complétées.</w:t>
      </w:r>
    </w:p>
    <w:p w14:paraId="1A3C029D" w14:textId="77777777" w:rsidR="005455E0" w:rsidRDefault="005455E0" w:rsidP="005455E0">
      <w:pPr>
        <w:pBdr>
          <w:bottom w:val="single" w:sz="6" w:space="1" w:color="auto"/>
        </w:pBdr>
      </w:pPr>
    </w:p>
    <w:p w14:paraId="0B3CF3EB" w14:textId="77777777" w:rsidR="005455E0" w:rsidRDefault="005455E0" w:rsidP="005455E0"/>
    <w:tbl>
      <w:tblPr>
        <w:tblStyle w:val="Grilledutableau"/>
        <w:tblW w:w="0" w:type="auto"/>
        <w:tblLook w:val="04A0" w:firstRow="1" w:lastRow="0" w:firstColumn="1" w:lastColumn="0" w:noHBand="0" w:noVBand="1"/>
      </w:tblPr>
      <w:tblGrid>
        <w:gridCol w:w="9054"/>
      </w:tblGrid>
      <w:tr w:rsidR="005455E0" w14:paraId="373167E7" w14:textId="77777777" w:rsidTr="00FE3762">
        <w:tc>
          <w:tcPr>
            <w:tcW w:w="9054" w:type="dxa"/>
          </w:tcPr>
          <w:p w14:paraId="3C662F4D" w14:textId="77777777" w:rsidR="005455E0" w:rsidRDefault="005455E0" w:rsidP="00FE3762">
            <w:pPr>
              <w:pStyle w:val="Titre2"/>
              <w:jc w:val="center"/>
              <w:rPr>
                <w:b/>
                <w:bCs/>
              </w:rPr>
            </w:pPr>
            <w:bookmarkStart w:id="44" w:name="_Toc116155344"/>
            <w:bookmarkStart w:id="45" w:name="_Toc117024649"/>
            <w:r>
              <w:rPr>
                <w:b/>
                <w:bCs/>
              </w:rPr>
              <w:lastRenderedPageBreak/>
              <w:t>Annexe 3</w:t>
            </w:r>
            <w:r w:rsidRPr="002102C9">
              <w:rPr>
                <w:b/>
                <w:bCs/>
              </w:rPr>
              <w:t xml:space="preserve">. </w:t>
            </w:r>
            <w:r>
              <w:rPr>
                <w:b/>
                <w:bCs/>
              </w:rPr>
              <w:t>États étudiés au cours de l’enquête</w:t>
            </w:r>
            <w:r w:rsidRPr="002102C9">
              <w:rPr>
                <w:b/>
                <w:bCs/>
              </w:rPr>
              <w:t> :</w:t>
            </w:r>
            <w:bookmarkEnd w:id="44"/>
            <w:bookmarkEnd w:id="45"/>
          </w:p>
        </w:tc>
      </w:tr>
    </w:tbl>
    <w:p w14:paraId="7D6BD4F7" w14:textId="77777777" w:rsidR="005455E0" w:rsidRDefault="005455E0" w:rsidP="005455E0">
      <w:pPr>
        <w:pStyle w:val="Titre2"/>
        <w:rPr>
          <w:rFonts w:ascii="Times New Roman" w:hAnsi="Times New Roman" w:cs="Times New Roman"/>
          <w:sz w:val="24"/>
          <w:szCs w:val="24"/>
        </w:rPr>
      </w:pPr>
    </w:p>
    <w:p w14:paraId="2CD615F2" w14:textId="77777777" w:rsidR="005455E0" w:rsidRDefault="005455E0" w:rsidP="005455E0">
      <w:r>
        <w:t xml:space="preserve">Au total, des recherches approfondies ont été mené sur </w:t>
      </w:r>
      <w:r w:rsidRPr="005C5D0E">
        <w:rPr>
          <w:color w:val="000000" w:themeColor="text1"/>
        </w:rPr>
        <w:t xml:space="preserve">72 </w:t>
      </w:r>
      <w:r>
        <w:t>États.</w:t>
      </w:r>
    </w:p>
    <w:p w14:paraId="2C14B577" w14:textId="77777777" w:rsidR="005455E0" w:rsidRDefault="005455E0" w:rsidP="005455E0"/>
    <w:p w14:paraId="318253D3" w14:textId="77777777" w:rsidR="005455E0" w:rsidRDefault="005455E0" w:rsidP="005455E0">
      <w:pPr>
        <w:rPr>
          <w:b/>
          <w:bCs/>
        </w:rPr>
      </w:pPr>
      <w:r>
        <w:rPr>
          <w:b/>
          <w:bCs/>
        </w:rPr>
        <w:t>États africains :</w:t>
      </w:r>
    </w:p>
    <w:p w14:paraId="6FD684F7" w14:textId="77777777" w:rsidR="005455E0" w:rsidRDefault="005455E0" w:rsidP="005455E0"/>
    <w:p w14:paraId="13B7E43B" w14:textId="77777777" w:rsidR="005455E0" w:rsidRDefault="005455E0" w:rsidP="005455E0">
      <w:r>
        <w:t>1. Afrique du Sud</w:t>
      </w:r>
    </w:p>
    <w:p w14:paraId="10BB5F83" w14:textId="77777777" w:rsidR="005455E0" w:rsidRDefault="005455E0" w:rsidP="005455E0">
      <w:r>
        <w:t>2. Algérie</w:t>
      </w:r>
    </w:p>
    <w:p w14:paraId="7F4BE147" w14:textId="77777777" w:rsidR="005455E0" w:rsidRPr="008A4C87" w:rsidRDefault="005455E0" w:rsidP="005455E0">
      <w:pPr>
        <w:rPr>
          <w:lang w:val="es-ES"/>
        </w:rPr>
      </w:pPr>
      <w:r w:rsidRPr="008A4C87">
        <w:rPr>
          <w:lang w:val="es-ES"/>
        </w:rPr>
        <w:t>3. Angola</w:t>
      </w:r>
    </w:p>
    <w:p w14:paraId="1D0E65F1" w14:textId="77777777" w:rsidR="005455E0" w:rsidRPr="008A4C87" w:rsidRDefault="005455E0" w:rsidP="005455E0">
      <w:pPr>
        <w:rPr>
          <w:lang w:val="es-ES"/>
        </w:rPr>
      </w:pPr>
      <w:r w:rsidRPr="008A4C87">
        <w:rPr>
          <w:lang w:val="es-ES"/>
        </w:rPr>
        <w:t xml:space="preserve">4. </w:t>
      </w:r>
      <w:proofErr w:type="spellStart"/>
      <w:r w:rsidRPr="008A4C87">
        <w:rPr>
          <w:lang w:val="es-ES"/>
        </w:rPr>
        <w:t>Bénin</w:t>
      </w:r>
      <w:proofErr w:type="spellEnd"/>
    </w:p>
    <w:p w14:paraId="4C699FD9" w14:textId="77777777" w:rsidR="005455E0" w:rsidRPr="008A4C87" w:rsidRDefault="005455E0" w:rsidP="005455E0">
      <w:pPr>
        <w:rPr>
          <w:lang w:val="es-ES"/>
        </w:rPr>
      </w:pPr>
      <w:r w:rsidRPr="008A4C87">
        <w:rPr>
          <w:lang w:val="es-ES"/>
        </w:rPr>
        <w:t xml:space="preserve">5. </w:t>
      </w:r>
      <w:proofErr w:type="spellStart"/>
      <w:r w:rsidRPr="008A4C87">
        <w:rPr>
          <w:lang w:val="es-ES"/>
        </w:rPr>
        <w:t>Cameroun</w:t>
      </w:r>
      <w:proofErr w:type="spellEnd"/>
    </w:p>
    <w:p w14:paraId="0B2624BF" w14:textId="77777777" w:rsidR="005455E0" w:rsidRPr="008A4C87" w:rsidRDefault="005455E0" w:rsidP="005455E0">
      <w:pPr>
        <w:rPr>
          <w:lang w:val="es-ES"/>
        </w:rPr>
      </w:pPr>
      <w:r w:rsidRPr="008A4C87">
        <w:rPr>
          <w:lang w:val="es-ES"/>
        </w:rPr>
        <w:t>6. Ghana</w:t>
      </w:r>
    </w:p>
    <w:p w14:paraId="515C6FDA" w14:textId="77777777" w:rsidR="005455E0" w:rsidRPr="008A4C87" w:rsidRDefault="005455E0" w:rsidP="005455E0">
      <w:pPr>
        <w:rPr>
          <w:lang w:val="es-ES"/>
        </w:rPr>
      </w:pPr>
      <w:r w:rsidRPr="008A4C87">
        <w:rPr>
          <w:lang w:val="es-ES"/>
        </w:rPr>
        <w:t xml:space="preserve">7. </w:t>
      </w:r>
      <w:proofErr w:type="spellStart"/>
      <w:r w:rsidRPr="008A4C87">
        <w:rPr>
          <w:lang w:val="es-ES"/>
        </w:rPr>
        <w:t>Niger</w:t>
      </w:r>
      <w:proofErr w:type="spellEnd"/>
    </w:p>
    <w:p w14:paraId="623BEE70" w14:textId="77777777" w:rsidR="005455E0" w:rsidRPr="008A4C87" w:rsidRDefault="005455E0" w:rsidP="005455E0">
      <w:pPr>
        <w:rPr>
          <w:lang w:val="es-ES"/>
        </w:rPr>
      </w:pPr>
      <w:r w:rsidRPr="008A4C87">
        <w:rPr>
          <w:lang w:val="es-ES"/>
        </w:rPr>
        <w:t xml:space="preserve">8. </w:t>
      </w:r>
      <w:proofErr w:type="spellStart"/>
      <w:r w:rsidRPr="008A4C87">
        <w:rPr>
          <w:lang w:val="es-ES"/>
        </w:rPr>
        <w:t>Nigéria</w:t>
      </w:r>
      <w:proofErr w:type="spellEnd"/>
    </w:p>
    <w:p w14:paraId="30371C46" w14:textId="77777777" w:rsidR="005455E0" w:rsidRDefault="005455E0" w:rsidP="005455E0">
      <w:r>
        <w:t>9. Ouganda</w:t>
      </w:r>
    </w:p>
    <w:p w14:paraId="4D447E3F" w14:textId="77777777" w:rsidR="005455E0" w:rsidRDefault="005455E0" w:rsidP="005455E0">
      <w:r>
        <w:t>10. Sénégal</w:t>
      </w:r>
    </w:p>
    <w:p w14:paraId="57AC2867" w14:textId="77777777" w:rsidR="005455E0" w:rsidRPr="00F96867" w:rsidRDefault="005455E0" w:rsidP="005455E0"/>
    <w:p w14:paraId="0296D861" w14:textId="77777777" w:rsidR="005455E0" w:rsidRDefault="005455E0" w:rsidP="005455E0">
      <w:pPr>
        <w:rPr>
          <w:b/>
          <w:bCs/>
        </w:rPr>
      </w:pPr>
      <w:r>
        <w:rPr>
          <w:b/>
          <w:bCs/>
        </w:rPr>
        <w:t>États européens :</w:t>
      </w:r>
    </w:p>
    <w:p w14:paraId="6FF7B65C" w14:textId="77777777" w:rsidR="005455E0" w:rsidRDefault="005455E0" w:rsidP="005455E0"/>
    <w:p w14:paraId="0D1BDF50" w14:textId="77777777" w:rsidR="005455E0" w:rsidRDefault="005455E0" w:rsidP="005455E0">
      <w:r>
        <w:t>1. Albanie</w:t>
      </w:r>
    </w:p>
    <w:p w14:paraId="0152BC3C" w14:textId="77777777" w:rsidR="005455E0" w:rsidRDefault="005455E0" w:rsidP="005455E0">
      <w:r>
        <w:t>2. Allemagne</w:t>
      </w:r>
    </w:p>
    <w:p w14:paraId="5E0BF7CD" w14:textId="77777777" w:rsidR="005455E0" w:rsidRDefault="005455E0" w:rsidP="005455E0">
      <w:r>
        <w:t>3. Andorre</w:t>
      </w:r>
    </w:p>
    <w:p w14:paraId="0C2E618C" w14:textId="77777777" w:rsidR="005455E0" w:rsidRDefault="005455E0" w:rsidP="005455E0">
      <w:r>
        <w:t>4. Autriche</w:t>
      </w:r>
    </w:p>
    <w:p w14:paraId="6A60F047" w14:textId="77777777" w:rsidR="005455E0" w:rsidRDefault="005455E0" w:rsidP="005455E0">
      <w:r>
        <w:t>5. Belgique</w:t>
      </w:r>
    </w:p>
    <w:p w14:paraId="23EECB61" w14:textId="77777777" w:rsidR="005455E0" w:rsidRDefault="005455E0" w:rsidP="005455E0">
      <w:r>
        <w:t>6. Biélorussie</w:t>
      </w:r>
    </w:p>
    <w:p w14:paraId="1AFD1E2F" w14:textId="77777777" w:rsidR="005455E0" w:rsidRDefault="005455E0" w:rsidP="005455E0">
      <w:r>
        <w:t>7. Bosnie-Herzégovine</w:t>
      </w:r>
    </w:p>
    <w:p w14:paraId="7B7BB1A9" w14:textId="77777777" w:rsidR="005455E0" w:rsidRDefault="005455E0" w:rsidP="005455E0">
      <w:r>
        <w:t>8. Bulgarie</w:t>
      </w:r>
    </w:p>
    <w:p w14:paraId="535B9043" w14:textId="77777777" w:rsidR="005455E0" w:rsidRDefault="005455E0" w:rsidP="005455E0">
      <w:r>
        <w:t>9. Chypre</w:t>
      </w:r>
    </w:p>
    <w:p w14:paraId="7ABA3B85" w14:textId="77777777" w:rsidR="005455E0" w:rsidRDefault="005455E0" w:rsidP="005455E0">
      <w:r>
        <w:t>10. Danemark</w:t>
      </w:r>
    </w:p>
    <w:p w14:paraId="558A4DB5" w14:textId="77777777" w:rsidR="005455E0" w:rsidRDefault="005455E0" w:rsidP="005455E0">
      <w:r>
        <w:t>11. Espagne</w:t>
      </w:r>
    </w:p>
    <w:p w14:paraId="35D40447" w14:textId="77777777" w:rsidR="005455E0" w:rsidRDefault="005455E0" w:rsidP="005455E0">
      <w:r>
        <w:t>12. Finlande</w:t>
      </w:r>
    </w:p>
    <w:p w14:paraId="21B4E45F" w14:textId="77777777" w:rsidR="005455E0" w:rsidRDefault="005455E0" w:rsidP="005455E0">
      <w:r>
        <w:t>13. France</w:t>
      </w:r>
    </w:p>
    <w:p w14:paraId="33A9DC6A" w14:textId="77777777" w:rsidR="005455E0" w:rsidRDefault="005455E0" w:rsidP="005455E0">
      <w:r>
        <w:t>14. Grèce</w:t>
      </w:r>
    </w:p>
    <w:p w14:paraId="1679A86D" w14:textId="77777777" w:rsidR="005455E0" w:rsidRDefault="005455E0" w:rsidP="005455E0">
      <w:r>
        <w:t>15. Irlande</w:t>
      </w:r>
    </w:p>
    <w:p w14:paraId="543F0FE0" w14:textId="77777777" w:rsidR="005455E0" w:rsidRDefault="005455E0" w:rsidP="005455E0">
      <w:r>
        <w:t>16. Italie</w:t>
      </w:r>
    </w:p>
    <w:p w14:paraId="1250D9A6" w14:textId="77777777" w:rsidR="005455E0" w:rsidRDefault="005455E0" w:rsidP="005455E0">
      <w:r>
        <w:t>17. Lituanie</w:t>
      </w:r>
    </w:p>
    <w:p w14:paraId="42BA5D8B" w14:textId="77777777" w:rsidR="005455E0" w:rsidRDefault="005455E0" w:rsidP="005455E0">
      <w:r>
        <w:t>18. Luxembourg</w:t>
      </w:r>
    </w:p>
    <w:p w14:paraId="02A365BB" w14:textId="77777777" w:rsidR="005455E0" w:rsidRDefault="005455E0" w:rsidP="005455E0">
      <w:r>
        <w:t>19. Malte</w:t>
      </w:r>
    </w:p>
    <w:p w14:paraId="51826E4E" w14:textId="77777777" w:rsidR="005455E0" w:rsidRDefault="005455E0" w:rsidP="005455E0">
      <w:r>
        <w:t>20. Norvège</w:t>
      </w:r>
    </w:p>
    <w:p w14:paraId="13CE8919" w14:textId="77777777" w:rsidR="005455E0" w:rsidRDefault="005455E0" w:rsidP="005455E0">
      <w:r>
        <w:t>21. Pays-Bas</w:t>
      </w:r>
    </w:p>
    <w:p w14:paraId="756E37A1" w14:textId="77777777" w:rsidR="005455E0" w:rsidRDefault="005455E0" w:rsidP="005455E0">
      <w:r>
        <w:t>22. Pologne</w:t>
      </w:r>
    </w:p>
    <w:p w14:paraId="20591A7E" w14:textId="77777777" w:rsidR="005455E0" w:rsidRDefault="005455E0" w:rsidP="005455E0">
      <w:r>
        <w:t>23. Portugal</w:t>
      </w:r>
    </w:p>
    <w:p w14:paraId="155A291F" w14:textId="77777777" w:rsidR="005455E0" w:rsidRDefault="005455E0" w:rsidP="005455E0">
      <w:r>
        <w:t>24. République Tchèque</w:t>
      </w:r>
    </w:p>
    <w:p w14:paraId="3EE83978" w14:textId="77777777" w:rsidR="005455E0" w:rsidRDefault="005455E0" w:rsidP="005455E0">
      <w:r>
        <w:t>25. Roumanie</w:t>
      </w:r>
    </w:p>
    <w:p w14:paraId="6DF174B3" w14:textId="77777777" w:rsidR="005455E0" w:rsidRDefault="005455E0" w:rsidP="005455E0">
      <w:r>
        <w:t>26. Royaume-Uni</w:t>
      </w:r>
    </w:p>
    <w:p w14:paraId="6316FB80" w14:textId="77777777" w:rsidR="005455E0" w:rsidRDefault="005455E0" w:rsidP="005455E0">
      <w:r>
        <w:t>27. Russie (Europe/Asie)</w:t>
      </w:r>
    </w:p>
    <w:p w14:paraId="03BB3CBD" w14:textId="77777777" w:rsidR="005455E0" w:rsidRDefault="005455E0" w:rsidP="005455E0">
      <w:r>
        <w:t>28. Suède</w:t>
      </w:r>
    </w:p>
    <w:p w14:paraId="4115CCF7" w14:textId="77777777" w:rsidR="005455E0" w:rsidRDefault="005455E0" w:rsidP="005455E0">
      <w:r>
        <w:t>29. Suisse</w:t>
      </w:r>
    </w:p>
    <w:p w14:paraId="7C65034F" w14:textId="77777777" w:rsidR="005455E0" w:rsidRDefault="005455E0" w:rsidP="005455E0">
      <w:r>
        <w:t>30. Ukraine</w:t>
      </w:r>
    </w:p>
    <w:p w14:paraId="4A3CD6E6" w14:textId="77777777" w:rsidR="005455E0" w:rsidRPr="00522BB1" w:rsidRDefault="005455E0" w:rsidP="005455E0"/>
    <w:p w14:paraId="1B0D104C" w14:textId="77777777" w:rsidR="005455E0" w:rsidRDefault="005455E0" w:rsidP="005455E0">
      <w:pPr>
        <w:rPr>
          <w:b/>
          <w:bCs/>
        </w:rPr>
      </w:pPr>
      <w:r>
        <w:rPr>
          <w:b/>
          <w:bCs/>
        </w:rPr>
        <w:t>États asiatiques :</w:t>
      </w:r>
    </w:p>
    <w:p w14:paraId="5F36E5CF" w14:textId="77777777" w:rsidR="005455E0" w:rsidRDefault="005455E0" w:rsidP="005455E0"/>
    <w:p w14:paraId="581B2ADD" w14:textId="77777777" w:rsidR="005455E0" w:rsidRDefault="005455E0" w:rsidP="005455E0">
      <w:r>
        <w:t>1. Afghanistan</w:t>
      </w:r>
    </w:p>
    <w:p w14:paraId="25483302" w14:textId="77777777" w:rsidR="005455E0" w:rsidRDefault="005455E0" w:rsidP="005455E0">
      <w:r>
        <w:t>2. Arabie Saoudite</w:t>
      </w:r>
    </w:p>
    <w:p w14:paraId="5DD99B95" w14:textId="77777777" w:rsidR="005455E0" w:rsidRDefault="005455E0" w:rsidP="005455E0">
      <w:r>
        <w:t>3. Arménie</w:t>
      </w:r>
    </w:p>
    <w:p w14:paraId="00328464" w14:textId="77777777" w:rsidR="005455E0" w:rsidRDefault="005455E0" w:rsidP="005455E0">
      <w:r>
        <w:t>4. Azerbaïdjan</w:t>
      </w:r>
    </w:p>
    <w:p w14:paraId="2D0D9AF7" w14:textId="77777777" w:rsidR="005455E0" w:rsidRDefault="005455E0" w:rsidP="005455E0">
      <w:r>
        <w:t>5. Bangladesh</w:t>
      </w:r>
    </w:p>
    <w:p w14:paraId="7DFEB6C4" w14:textId="77777777" w:rsidR="005455E0" w:rsidRDefault="005455E0" w:rsidP="005455E0">
      <w:r>
        <w:t>6. Birmanie (Myanmar)</w:t>
      </w:r>
    </w:p>
    <w:p w14:paraId="2FB67EE8" w14:textId="77777777" w:rsidR="005455E0" w:rsidRDefault="005455E0" w:rsidP="005455E0">
      <w:r>
        <w:t>7. Cambodge</w:t>
      </w:r>
    </w:p>
    <w:p w14:paraId="072F4DF2" w14:textId="77777777" w:rsidR="005455E0" w:rsidRDefault="005455E0" w:rsidP="005455E0">
      <w:r>
        <w:t>8. Chine</w:t>
      </w:r>
    </w:p>
    <w:p w14:paraId="3CCDF137" w14:textId="77777777" w:rsidR="005455E0" w:rsidRDefault="005455E0" w:rsidP="005455E0">
      <w:r>
        <w:t>9. Corée du Nord</w:t>
      </w:r>
    </w:p>
    <w:p w14:paraId="43AB9C94" w14:textId="77777777" w:rsidR="005455E0" w:rsidRDefault="005455E0" w:rsidP="005455E0">
      <w:r>
        <w:t>10. Corée du Sud</w:t>
      </w:r>
    </w:p>
    <w:p w14:paraId="29A2AC30" w14:textId="77777777" w:rsidR="005455E0" w:rsidRDefault="005455E0" w:rsidP="005455E0">
      <w:r>
        <w:t>11. Inde</w:t>
      </w:r>
    </w:p>
    <w:p w14:paraId="60B47FC8" w14:textId="77777777" w:rsidR="005455E0" w:rsidRDefault="005455E0" w:rsidP="005455E0">
      <w:r>
        <w:t>12. Israël</w:t>
      </w:r>
    </w:p>
    <w:p w14:paraId="07970D67" w14:textId="77777777" w:rsidR="005455E0" w:rsidRDefault="005455E0" w:rsidP="005455E0">
      <w:r>
        <w:t>13. Japon</w:t>
      </w:r>
    </w:p>
    <w:p w14:paraId="48E9D18E" w14:textId="77777777" w:rsidR="005455E0" w:rsidRDefault="005455E0" w:rsidP="005455E0">
      <w:r>
        <w:t>14. Népal</w:t>
      </w:r>
    </w:p>
    <w:p w14:paraId="4D1903B6" w14:textId="77777777" w:rsidR="005455E0" w:rsidRDefault="005455E0" w:rsidP="005455E0">
      <w:r>
        <w:t>15. Philippines</w:t>
      </w:r>
    </w:p>
    <w:p w14:paraId="53B02FC3" w14:textId="77777777" w:rsidR="005455E0" w:rsidRDefault="005455E0" w:rsidP="005455E0">
      <w:r>
        <w:t>16. Singapour</w:t>
      </w:r>
    </w:p>
    <w:p w14:paraId="29253318" w14:textId="77777777" w:rsidR="005455E0" w:rsidRDefault="005455E0" w:rsidP="005455E0">
      <w:r>
        <w:t>17. Thaïlande</w:t>
      </w:r>
    </w:p>
    <w:p w14:paraId="1325DEBD" w14:textId="77777777" w:rsidR="005455E0" w:rsidRDefault="005455E0" w:rsidP="005455E0">
      <w:r>
        <w:t>18. Viet Nam</w:t>
      </w:r>
    </w:p>
    <w:p w14:paraId="2EDEA2EC" w14:textId="77777777" w:rsidR="005455E0" w:rsidRPr="00522BB1" w:rsidRDefault="005455E0" w:rsidP="005455E0"/>
    <w:p w14:paraId="2E1CFC4C" w14:textId="77777777" w:rsidR="005455E0" w:rsidRDefault="005455E0" w:rsidP="005455E0">
      <w:r>
        <w:rPr>
          <w:b/>
          <w:bCs/>
        </w:rPr>
        <w:t>États américains :</w:t>
      </w:r>
    </w:p>
    <w:p w14:paraId="2907AACE" w14:textId="77777777" w:rsidR="005455E0" w:rsidRDefault="005455E0" w:rsidP="005455E0"/>
    <w:p w14:paraId="26306758" w14:textId="77777777" w:rsidR="005455E0" w:rsidRPr="008A4C87" w:rsidRDefault="005455E0" w:rsidP="005455E0">
      <w:pPr>
        <w:rPr>
          <w:lang w:val="es-ES"/>
        </w:rPr>
      </w:pPr>
      <w:r w:rsidRPr="008A4C87">
        <w:rPr>
          <w:lang w:val="es-ES"/>
        </w:rPr>
        <w:t>1. Anguilla</w:t>
      </w:r>
    </w:p>
    <w:p w14:paraId="29F971E3" w14:textId="77777777" w:rsidR="005455E0" w:rsidRPr="008A4C87" w:rsidRDefault="005455E0" w:rsidP="005455E0">
      <w:pPr>
        <w:rPr>
          <w:lang w:val="es-ES"/>
        </w:rPr>
      </w:pPr>
      <w:r w:rsidRPr="008A4C87">
        <w:rPr>
          <w:lang w:val="es-ES"/>
        </w:rPr>
        <w:t>2. Antigua-et-Barbuda</w:t>
      </w:r>
    </w:p>
    <w:p w14:paraId="6192DFEA" w14:textId="77777777" w:rsidR="005455E0" w:rsidRPr="008A4C87" w:rsidRDefault="005455E0" w:rsidP="005455E0">
      <w:pPr>
        <w:rPr>
          <w:lang w:val="es-ES"/>
        </w:rPr>
      </w:pPr>
      <w:r w:rsidRPr="008A4C87">
        <w:rPr>
          <w:lang w:val="es-ES"/>
        </w:rPr>
        <w:t>3. Argentine</w:t>
      </w:r>
    </w:p>
    <w:p w14:paraId="5AA4F4AA" w14:textId="77777777" w:rsidR="005455E0" w:rsidRPr="008A4C87" w:rsidRDefault="005455E0" w:rsidP="005455E0">
      <w:pPr>
        <w:rPr>
          <w:lang w:val="es-ES"/>
        </w:rPr>
      </w:pPr>
      <w:r w:rsidRPr="008A4C87">
        <w:rPr>
          <w:lang w:val="es-ES"/>
        </w:rPr>
        <w:t>4. Aruba</w:t>
      </w:r>
    </w:p>
    <w:p w14:paraId="054B03BD" w14:textId="77777777" w:rsidR="005455E0" w:rsidRPr="008A4C87" w:rsidRDefault="005455E0" w:rsidP="005455E0">
      <w:pPr>
        <w:rPr>
          <w:lang w:val="es-ES"/>
        </w:rPr>
      </w:pPr>
      <w:r w:rsidRPr="008A4C87">
        <w:rPr>
          <w:lang w:val="es-ES"/>
        </w:rPr>
        <w:t xml:space="preserve">5. </w:t>
      </w:r>
      <w:proofErr w:type="spellStart"/>
      <w:r w:rsidRPr="008A4C87">
        <w:rPr>
          <w:lang w:val="es-ES"/>
        </w:rPr>
        <w:t>Brésil</w:t>
      </w:r>
      <w:proofErr w:type="spellEnd"/>
    </w:p>
    <w:p w14:paraId="29DB254E" w14:textId="77777777" w:rsidR="005455E0" w:rsidRPr="008A4C87" w:rsidRDefault="005455E0" w:rsidP="005455E0">
      <w:pPr>
        <w:rPr>
          <w:lang w:val="es-ES"/>
        </w:rPr>
      </w:pPr>
      <w:r w:rsidRPr="008A4C87">
        <w:rPr>
          <w:lang w:val="es-ES"/>
        </w:rPr>
        <w:t xml:space="preserve">6. </w:t>
      </w:r>
      <w:proofErr w:type="spellStart"/>
      <w:r w:rsidRPr="008A4C87">
        <w:rPr>
          <w:lang w:val="es-ES"/>
        </w:rPr>
        <w:t>Colombie</w:t>
      </w:r>
      <w:proofErr w:type="spellEnd"/>
    </w:p>
    <w:p w14:paraId="5732EB4A" w14:textId="77777777" w:rsidR="005455E0" w:rsidRPr="008A4C87" w:rsidRDefault="005455E0" w:rsidP="005455E0">
      <w:pPr>
        <w:rPr>
          <w:lang w:val="es-ES"/>
        </w:rPr>
      </w:pPr>
      <w:r w:rsidRPr="008A4C87">
        <w:rPr>
          <w:lang w:val="es-ES"/>
        </w:rPr>
        <w:t>7. Costa Rica</w:t>
      </w:r>
    </w:p>
    <w:p w14:paraId="57795A6F" w14:textId="77777777" w:rsidR="005455E0" w:rsidRDefault="005455E0" w:rsidP="005455E0">
      <w:r>
        <w:t>8. Équateur</w:t>
      </w:r>
    </w:p>
    <w:p w14:paraId="658F4B62" w14:textId="77777777" w:rsidR="005455E0" w:rsidRDefault="005455E0" w:rsidP="005455E0">
      <w:r>
        <w:t>9. États-Unis d’Amérique</w:t>
      </w:r>
    </w:p>
    <w:p w14:paraId="454BE07E" w14:textId="77777777" w:rsidR="005455E0" w:rsidRDefault="005455E0" w:rsidP="005455E0">
      <w:r>
        <w:t>10. Mexique</w:t>
      </w:r>
    </w:p>
    <w:p w14:paraId="0AF01F36" w14:textId="77777777" w:rsidR="005455E0" w:rsidRDefault="005455E0" w:rsidP="005455E0">
      <w:r>
        <w:t>11. Porto Rico</w:t>
      </w:r>
    </w:p>
    <w:p w14:paraId="38EA2180" w14:textId="77777777" w:rsidR="005455E0" w:rsidRDefault="005455E0" w:rsidP="005455E0">
      <w:r>
        <w:t>12. Uruguay</w:t>
      </w:r>
    </w:p>
    <w:p w14:paraId="0913FEE6" w14:textId="77777777" w:rsidR="005455E0" w:rsidRPr="00E57F56" w:rsidRDefault="005455E0" w:rsidP="005455E0"/>
    <w:p w14:paraId="5F267766" w14:textId="77777777" w:rsidR="005455E0" w:rsidRDefault="005455E0" w:rsidP="005455E0">
      <w:r>
        <w:rPr>
          <w:b/>
          <w:bCs/>
        </w:rPr>
        <w:t>États océaniens :</w:t>
      </w:r>
    </w:p>
    <w:p w14:paraId="61BF6695" w14:textId="77777777" w:rsidR="005455E0" w:rsidRDefault="005455E0" w:rsidP="005455E0"/>
    <w:p w14:paraId="06CF5CDE" w14:textId="77777777" w:rsidR="005455E0" w:rsidRDefault="005455E0" w:rsidP="005455E0">
      <w:r>
        <w:t>1. Australie</w:t>
      </w:r>
    </w:p>
    <w:p w14:paraId="5C2A51FD" w14:textId="77777777" w:rsidR="005455E0" w:rsidRPr="00E57F56" w:rsidRDefault="005455E0" w:rsidP="005455E0">
      <w:r>
        <w:t>2. Nouvelle-Zélande</w:t>
      </w:r>
    </w:p>
    <w:p w14:paraId="5E985098" w14:textId="77777777" w:rsidR="005455E0" w:rsidRDefault="005455E0" w:rsidP="005455E0"/>
    <w:p w14:paraId="1458B076" w14:textId="77777777" w:rsidR="005455E0" w:rsidRDefault="005455E0" w:rsidP="005455E0"/>
    <w:p w14:paraId="29765F28" w14:textId="77777777" w:rsidR="005455E0" w:rsidRDefault="005455E0" w:rsidP="005455E0">
      <w:r>
        <w:t xml:space="preserve">En plus de ces derniers, des recherches partielles ont été effectuées sur les États suivants : </w:t>
      </w:r>
    </w:p>
    <w:p w14:paraId="3D2D5587" w14:textId="77777777" w:rsidR="005455E0" w:rsidRDefault="005455E0" w:rsidP="005455E0"/>
    <w:p w14:paraId="0F36E746" w14:textId="77777777" w:rsidR="005455E0" w:rsidRDefault="005455E0" w:rsidP="005455E0">
      <w:r>
        <w:t xml:space="preserve">1. Croatie (Europe) </w:t>
      </w:r>
    </w:p>
    <w:p w14:paraId="485329FE" w14:textId="77777777" w:rsidR="005455E0" w:rsidRDefault="005455E0" w:rsidP="005455E0">
      <w:r>
        <w:t>2. Géorgie (Asie)</w:t>
      </w:r>
    </w:p>
    <w:p w14:paraId="397ECCA4" w14:textId="77777777" w:rsidR="005455E0" w:rsidRDefault="005455E0" w:rsidP="005455E0">
      <w:r>
        <w:t>3. Hongrie (Europe)</w:t>
      </w:r>
    </w:p>
    <w:p w14:paraId="507D8179" w14:textId="77777777" w:rsidR="005455E0" w:rsidRDefault="005455E0" w:rsidP="005455E0">
      <w:r>
        <w:t>4. Monténégro (Europe)</w:t>
      </w:r>
    </w:p>
    <w:p w14:paraId="79DCED40" w14:textId="77777777" w:rsidR="005455E0" w:rsidRDefault="005455E0" w:rsidP="005455E0">
      <w:r>
        <w:t>5. République dominicaine (Amérique)</w:t>
      </w:r>
    </w:p>
    <w:p w14:paraId="2B86987A" w14:textId="77777777" w:rsidR="005455E0" w:rsidRDefault="005455E0" w:rsidP="005455E0">
      <w:r>
        <w:lastRenderedPageBreak/>
        <w:t>6. Saint-Marin (Europe)</w:t>
      </w:r>
    </w:p>
    <w:p w14:paraId="65944D45" w14:textId="77777777" w:rsidR="005455E0" w:rsidRDefault="005455E0" w:rsidP="005455E0">
      <w:r>
        <w:t>7. Taïwan (Asie)</w:t>
      </w:r>
    </w:p>
    <w:p w14:paraId="05653ED0" w14:textId="77777777" w:rsidR="005455E0" w:rsidRDefault="005455E0" w:rsidP="005455E0">
      <w:r>
        <w:t>8. Turquie (Asie)</w:t>
      </w:r>
    </w:p>
    <w:p w14:paraId="182776E0" w14:textId="77777777" w:rsidR="005455E0" w:rsidRDefault="005455E0" w:rsidP="005455E0">
      <w:pPr>
        <w:pBdr>
          <w:bottom w:val="single" w:sz="6" w:space="1" w:color="auto"/>
        </w:pBdr>
      </w:pPr>
    </w:p>
    <w:p w14:paraId="3D082387" w14:textId="77777777" w:rsidR="005455E0" w:rsidRPr="00F96867" w:rsidRDefault="005455E0" w:rsidP="005455E0"/>
    <w:tbl>
      <w:tblPr>
        <w:tblStyle w:val="Grilledutableau"/>
        <w:tblW w:w="0" w:type="auto"/>
        <w:tblLook w:val="04A0" w:firstRow="1" w:lastRow="0" w:firstColumn="1" w:lastColumn="0" w:noHBand="0" w:noVBand="1"/>
      </w:tblPr>
      <w:tblGrid>
        <w:gridCol w:w="9054"/>
      </w:tblGrid>
      <w:tr w:rsidR="005455E0" w14:paraId="6612950D" w14:textId="77777777" w:rsidTr="00FE3762">
        <w:tc>
          <w:tcPr>
            <w:tcW w:w="9054" w:type="dxa"/>
          </w:tcPr>
          <w:p w14:paraId="7C47B5B3" w14:textId="77777777" w:rsidR="005455E0" w:rsidRPr="001C56E6" w:rsidRDefault="005455E0" w:rsidP="00FE3762">
            <w:pPr>
              <w:pStyle w:val="Titre2"/>
              <w:jc w:val="center"/>
              <w:rPr>
                <w:b/>
                <w:bCs/>
              </w:rPr>
            </w:pPr>
            <w:bookmarkStart w:id="46" w:name="_Toc116155345"/>
            <w:bookmarkStart w:id="47" w:name="_Toc117024650"/>
            <w:r>
              <w:rPr>
                <w:b/>
                <w:bCs/>
              </w:rPr>
              <w:t>Annexe 4</w:t>
            </w:r>
            <w:r w:rsidRPr="002102C9">
              <w:rPr>
                <w:b/>
                <w:bCs/>
              </w:rPr>
              <w:t xml:space="preserve">. </w:t>
            </w:r>
            <w:r>
              <w:rPr>
                <w:b/>
                <w:bCs/>
              </w:rPr>
              <w:t>Questionnaires utilisés dans la récolte de données</w:t>
            </w:r>
            <w:r w:rsidRPr="002102C9">
              <w:rPr>
                <w:b/>
                <w:bCs/>
              </w:rPr>
              <w:t> :</w:t>
            </w:r>
            <w:bookmarkEnd w:id="46"/>
            <w:bookmarkEnd w:id="47"/>
          </w:p>
        </w:tc>
      </w:tr>
    </w:tbl>
    <w:p w14:paraId="71ED0BD4" w14:textId="77777777" w:rsidR="005455E0" w:rsidRDefault="005455E0" w:rsidP="005455E0"/>
    <w:p w14:paraId="2DEBCABD" w14:textId="77777777" w:rsidR="005455E0" w:rsidRDefault="005455E0" w:rsidP="005455E0">
      <w:r>
        <w:rPr>
          <w:u w:val="single"/>
        </w:rPr>
        <w:t>Questionnaire 1 – « Questionnaire aux associations » :</w:t>
      </w:r>
      <w:r>
        <w:t xml:space="preserve"> </w:t>
      </w:r>
    </w:p>
    <w:p w14:paraId="49CD7EEA" w14:textId="77777777" w:rsidR="005455E0" w:rsidRDefault="005455E0" w:rsidP="005455E0"/>
    <w:p w14:paraId="6B8AB112" w14:textId="77777777" w:rsidR="005455E0" w:rsidRDefault="005455E0" w:rsidP="005455E0">
      <w:r>
        <w:t xml:space="preserve">Ce questionnaire a été créée par Google </w:t>
      </w:r>
      <w:proofErr w:type="spellStart"/>
      <w:r>
        <w:t>Form</w:t>
      </w:r>
      <w:proofErr w:type="spellEnd"/>
      <w:r>
        <w:t xml:space="preserve"> par la CIAMS et envoyés par mail aux associations membres de la CIAMS et d’ENoMW ainsi qu’aux associations et individu.es signataires de l’appel contre les travaux de la conférence internationale de droit privé la Haye lancé par la CIAMS. Au total, ce questionnaire a été envoyé à 2 901 personnes et organisations et 60 réponses (de 24 individus et 36 organisations) ont été enregistrées.</w:t>
      </w:r>
    </w:p>
    <w:p w14:paraId="42B7E61E" w14:textId="77777777" w:rsidR="005455E0" w:rsidRDefault="005455E0" w:rsidP="005455E0">
      <w:r>
        <w:t xml:space="preserve">Ci-dessous le lien d’accès au questionnaire qui a été émis en anglais, français et espagnol ainsi que des captures d’écran du questionnaire : </w:t>
      </w:r>
    </w:p>
    <w:p w14:paraId="2403DA00" w14:textId="77777777" w:rsidR="005455E0" w:rsidRDefault="005455E0" w:rsidP="005455E0"/>
    <w:p w14:paraId="42CF0851" w14:textId="77777777" w:rsidR="005455E0" w:rsidRPr="001C56E6" w:rsidRDefault="005455E0" w:rsidP="005455E0">
      <w:pPr>
        <w:pStyle w:val="Paragraphedeliste"/>
        <w:numPr>
          <w:ilvl w:val="0"/>
          <w:numId w:val="15"/>
        </w:numPr>
        <w:rPr>
          <w:rStyle w:val="spellingerror"/>
        </w:rPr>
      </w:pPr>
      <w:hyperlink r:id="rId61" w:tgtFrame="_blank" w:history="1">
        <w:r w:rsidRPr="008A4C87">
          <w:rPr>
            <w:color w:val="000000"/>
            <w:shd w:val="clear" w:color="auto" w:fill="FFFFFF"/>
          </w:rPr>
          <w:t>https://docs.google.com/forms/d/e/1FAIpQLSd71Obf9TJCuZV8j8YxV1vf3d8hzQR197X7RQV3SE1mnkJfqg/viewform?usp=sf_link</w:t>
        </w:r>
      </w:hyperlink>
      <w:r w:rsidRPr="003B3074">
        <w:rPr>
          <w:rStyle w:val="spellingerror"/>
          <w:color w:val="000000"/>
          <w:shd w:val="clear" w:color="auto" w:fill="FFFFFF"/>
        </w:rPr>
        <w:t> </w:t>
      </w:r>
    </w:p>
    <w:p w14:paraId="1B7EEEDC" w14:textId="77777777" w:rsidR="005455E0" w:rsidRPr="003B3074" w:rsidRDefault="005455E0" w:rsidP="005455E0">
      <w:pPr>
        <w:pStyle w:val="Paragraphedeliste"/>
        <w:rPr>
          <w:rStyle w:val="spellingerror"/>
        </w:rPr>
      </w:pPr>
    </w:p>
    <w:p w14:paraId="6F9E22D2" w14:textId="77777777" w:rsidR="005455E0" w:rsidRDefault="005455E0" w:rsidP="005455E0">
      <w:pPr>
        <w:pStyle w:val="Paragraphedeliste"/>
        <w:numPr>
          <w:ilvl w:val="0"/>
          <w:numId w:val="15"/>
        </w:numPr>
      </w:pPr>
      <w:r>
        <w:t>Captures d’écran :</w:t>
      </w:r>
    </w:p>
    <w:p w14:paraId="20AAB546" w14:textId="77777777" w:rsidR="005455E0" w:rsidRDefault="005455E0" w:rsidP="005455E0">
      <w:r>
        <w:rPr>
          <w:noProof/>
        </w:rPr>
        <w:drawing>
          <wp:inline distT="0" distB="0" distL="0" distR="0" wp14:anchorId="17954017" wp14:editId="53C869E0">
            <wp:extent cx="4572000" cy="3924838"/>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87452" cy="3938103"/>
                    </a:xfrm>
                    <a:prstGeom prst="rect">
                      <a:avLst/>
                    </a:prstGeom>
                  </pic:spPr>
                </pic:pic>
              </a:graphicData>
            </a:graphic>
          </wp:inline>
        </w:drawing>
      </w:r>
    </w:p>
    <w:p w14:paraId="4FF8EFF5" w14:textId="77777777" w:rsidR="005455E0" w:rsidRDefault="005455E0" w:rsidP="005455E0">
      <w:r>
        <w:rPr>
          <w:noProof/>
        </w:rPr>
        <w:lastRenderedPageBreak/>
        <w:drawing>
          <wp:inline distT="0" distB="0" distL="0" distR="0" wp14:anchorId="4A92A711" wp14:editId="77201834">
            <wp:extent cx="4572000" cy="3068849"/>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88938" cy="3080218"/>
                    </a:xfrm>
                    <a:prstGeom prst="rect">
                      <a:avLst/>
                    </a:prstGeom>
                  </pic:spPr>
                </pic:pic>
              </a:graphicData>
            </a:graphic>
          </wp:inline>
        </w:drawing>
      </w:r>
    </w:p>
    <w:p w14:paraId="1C1A6651" w14:textId="77777777" w:rsidR="005455E0" w:rsidRDefault="005455E0" w:rsidP="005455E0">
      <w:r>
        <w:rPr>
          <w:noProof/>
        </w:rPr>
        <w:drawing>
          <wp:inline distT="0" distB="0" distL="0" distR="0" wp14:anchorId="254D8BB6" wp14:editId="2AF592AB">
            <wp:extent cx="4572000" cy="1763429"/>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88599" cy="1769831"/>
                    </a:xfrm>
                    <a:prstGeom prst="rect">
                      <a:avLst/>
                    </a:prstGeom>
                  </pic:spPr>
                </pic:pic>
              </a:graphicData>
            </a:graphic>
          </wp:inline>
        </w:drawing>
      </w:r>
    </w:p>
    <w:p w14:paraId="3BD402E0" w14:textId="77777777" w:rsidR="005455E0" w:rsidRDefault="005455E0" w:rsidP="005455E0"/>
    <w:p w14:paraId="4F7F0FDC" w14:textId="77777777" w:rsidR="005455E0" w:rsidRDefault="005455E0" w:rsidP="005455E0"/>
    <w:p w14:paraId="58904582" w14:textId="77777777" w:rsidR="005455E0" w:rsidRPr="00323621" w:rsidRDefault="005455E0" w:rsidP="005455E0">
      <w:pPr>
        <w:rPr>
          <w:b/>
          <w:bCs/>
        </w:rPr>
      </w:pPr>
      <w:r>
        <w:rPr>
          <w:b/>
          <w:bCs/>
        </w:rPr>
        <w:t>Version anglaise :</w:t>
      </w:r>
    </w:p>
    <w:p w14:paraId="31C77D38" w14:textId="77777777" w:rsidR="005455E0" w:rsidRDefault="005455E0" w:rsidP="005455E0">
      <w:r>
        <w:rPr>
          <w:noProof/>
        </w:rPr>
        <w:drawing>
          <wp:inline distT="0" distB="0" distL="0" distR="0" wp14:anchorId="2A0883E3" wp14:editId="23B8662C">
            <wp:extent cx="4825388" cy="3351792"/>
            <wp:effectExtent l="0" t="0" r="635" b="127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60325" cy="3376060"/>
                    </a:xfrm>
                    <a:prstGeom prst="rect">
                      <a:avLst/>
                    </a:prstGeom>
                  </pic:spPr>
                </pic:pic>
              </a:graphicData>
            </a:graphic>
          </wp:inline>
        </w:drawing>
      </w:r>
    </w:p>
    <w:p w14:paraId="4D1BA3E3" w14:textId="77777777" w:rsidR="005455E0" w:rsidRDefault="005455E0" w:rsidP="005455E0">
      <w:r>
        <w:rPr>
          <w:noProof/>
        </w:rPr>
        <w:lastRenderedPageBreak/>
        <w:drawing>
          <wp:inline distT="0" distB="0" distL="0" distR="0" wp14:anchorId="74345D21" wp14:editId="17E5AF34">
            <wp:extent cx="4812576" cy="3249976"/>
            <wp:effectExtent l="0" t="0" r="127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40393" cy="3268761"/>
                    </a:xfrm>
                    <a:prstGeom prst="rect">
                      <a:avLst/>
                    </a:prstGeom>
                  </pic:spPr>
                </pic:pic>
              </a:graphicData>
            </a:graphic>
          </wp:inline>
        </w:drawing>
      </w:r>
    </w:p>
    <w:p w14:paraId="386B0D70" w14:textId="77777777" w:rsidR="005455E0" w:rsidRDefault="005455E0" w:rsidP="005455E0">
      <w:r>
        <w:rPr>
          <w:noProof/>
        </w:rPr>
        <w:drawing>
          <wp:inline distT="0" distB="0" distL="0" distR="0" wp14:anchorId="617F2D3D" wp14:editId="66F764B6">
            <wp:extent cx="4812030" cy="2229227"/>
            <wp:effectExtent l="0" t="0" r="127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26776" cy="2236058"/>
                    </a:xfrm>
                    <a:prstGeom prst="rect">
                      <a:avLst/>
                    </a:prstGeom>
                  </pic:spPr>
                </pic:pic>
              </a:graphicData>
            </a:graphic>
          </wp:inline>
        </w:drawing>
      </w:r>
    </w:p>
    <w:p w14:paraId="7DEF5095" w14:textId="77777777" w:rsidR="005455E0" w:rsidRDefault="005455E0" w:rsidP="005455E0">
      <w:r>
        <w:rPr>
          <w:noProof/>
        </w:rPr>
        <w:lastRenderedPageBreak/>
        <w:drawing>
          <wp:inline distT="0" distB="0" distL="0" distR="0" wp14:anchorId="3BDF7501" wp14:editId="06988DDE">
            <wp:extent cx="4702020" cy="3866301"/>
            <wp:effectExtent l="0" t="0" r="0" b="0"/>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15163" cy="3877108"/>
                    </a:xfrm>
                    <a:prstGeom prst="rect">
                      <a:avLst/>
                    </a:prstGeom>
                  </pic:spPr>
                </pic:pic>
              </a:graphicData>
            </a:graphic>
          </wp:inline>
        </w:drawing>
      </w:r>
    </w:p>
    <w:p w14:paraId="60F36E98" w14:textId="77777777" w:rsidR="005455E0" w:rsidRDefault="005455E0" w:rsidP="005455E0">
      <w:r>
        <w:rPr>
          <w:noProof/>
        </w:rPr>
        <w:drawing>
          <wp:inline distT="0" distB="0" distL="0" distR="0" wp14:anchorId="258743B5" wp14:editId="513D4A39">
            <wp:extent cx="4701540" cy="2972178"/>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11690" cy="2978595"/>
                    </a:xfrm>
                    <a:prstGeom prst="rect">
                      <a:avLst/>
                    </a:prstGeom>
                  </pic:spPr>
                </pic:pic>
              </a:graphicData>
            </a:graphic>
          </wp:inline>
        </w:drawing>
      </w:r>
    </w:p>
    <w:p w14:paraId="75E6B0D5" w14:textId="77777777" w:rsidR="005455E0" w:rsidRDefault="005455E0" w:rsidP="005455E0">
      <w:r>
        <w:rPr>
          <w:noProof/>
        </w:rPr>
        <w:lastRenderedPageBreak/>
        <w:drawing>
          <wp:inline distT="0" distB="0" distL="0" distR="0" wp14:anchorId="375553E2" wp14:editId="5F7FE382">
            <wp:extent cx="4627084" cy="2428240"/>
            <wp:effectExtent l="0" t="0" r="0" b="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56506" cy="2443680"/>
                    </a:xfrm>
                    <a:prstGeom prst="rect">
                      <a:avLst/>
                    </a:prstGeom>
                  </pic:spPr>
                </pic:pic>
              </a:graphicData>
            </a:graphic>
          </wp:inline>
        </w:drawing>
      </w:r>
    </w:p>
    <w:p w14:paraId="2E1ABFA2" w14:textId="77777777" w:rsidR="005455E0" w:rsidRDefault="005455E0" w:rsidP="005455E0">
      <w:r>
        <w:rPr>
          <w:noProof/>
        </w:rPr>
        <w:drawing>
          <wp:inline distT="0" distB="0" distL="0" distR="0" wp14:anchorId="4847ED55" wp14:editId="0A68C06E">
            <wp:extent cx="4153359" cy="2266843"/>
            <wp:effectExtent l="0" t="0" r="0" b="0"/>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59638" cy="2270270"/>
                    </a:xfrm>
                    <a:prstGeom prst="rect">
                      <a:avLst/>
                    </a:prstGeom>
                  </pic:spPr>
                </pic:pic>
              </a:graphicData>
            </a:graphic>
          </wp:inline>
        </w:drawing>
      </w:r>
    </w:p>
    <w:p w14:paraId="53368530" w14:textId="77777777" w:rsidR="005455E0" w:rsidRDefault="005455E0" w:rsidP="005455E0">
      <w:r>
        <w:rPr>
          <w:noProof/>
        </w:rPr>
        <w:drawing>
          <wp:inline distT="0" distB="0" distL="0" distR="0" wp14:anchorId="6FAAFAAC" wp14:editId="0D5F99F7">
            <wp:extent cx="4152900" cy="2011847"/>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172295" cy="2021243"/>
                    </a:xfrm>
                    <a:prstGeom prst="rect">
                      <a:avLst/>
                    </a:prstGeom>
                  </pic:spPr>
                </pic:pic>
              </a:graphicData>
            </a:graphic>
          </wp:inline>
        </w:drawing>
      </w:r>
    </w:p>
    <w:p w14:paraId="6DA06C62" w14:textId="77777777" w:rsidR="005455E0" w:rsidRDefault="005455E0" w:rsidP="005455E0">
      <w:pPr>
        <w:rPr>
          <w:u w:val="single"/>
        </w:rPr>
      </w:pPr>
      <w:r>
        <w:rPr>
          <w:noProof/>
          <w:u w:val="single"/>
        </w:rPr>
        <w:lastRenderedPageBreak/>
        <w:drawing>
          <wp:inline distT="0" distB="0" distL="0" distR="0" wp14:anchorId="27A2476A" wp14:editId="179A6735">
            <wp:extent cx="4074692" cy="2500829"/>
            <wp:effectExtent l="0" t="0" r="2540" b="127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85821" cy="2507660"/>
                    </a:xfrm>
                    <a:prstGeom prst="rect">
                      <a:avLst/>
                    </a:prstGeom>
                  </pic:spPr>
                </pic:pic>
              </a:graphicData>
            </a:graphic>
          </wp:inline>
        </w:drawing>
      </w:r>
    </w:p>
    <w:p w14:paraId="3E6AE5A9" w14:textId="77777777" w:rsidR="005455E0" w:rsidRDefault="005455E0" w:rsidP="005455E0">
      <w:pPr>
        <w:rPr>
          <w:u w:val="single"/>
        </w:rPr>
      </w:pPr>
      <w:r>
        <w:rPr>
          <w:noProof/>
          <w:u w:val="single"/>
        </w:rPr>
        <w:drawing>
          <wp:inline distT="0" distB="0" distL="0" distR="0" wp14:anchorId="19760A7D" wp14:editId="607D13A8">
            <wp:extent cx="3977089" cy="25025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16234" cy="2527166"/>
                    </a:xfrm>
                    <a:prstGeom prst="rect">
                      <a:avLst/>
                    </a:prstGeom>
                  </pic:spPr>
                </pic:pic>
              </a:graphicData>
            </a:graphic>
          </wp:inline>
        </w:drawing>
      </w:r>
    </w:p>
    <w:p w14:paraId="25F95A30" w14:textId="77777777" w:rsidR="005455E0" w:rsidRDefault="005455E0" w:rsidP="005455E0">
      <w:pPr>
        <w:rPr>
          <w:b/>
          <w:bCs/>
        </w:rPr>
      </w:pPr>
    </w:p>
    <w:p w14:paraId="6A05BC73" w14:textId="77777777" w:rsidR="005455E0" w:rsidRDefault="005455E0" w:rsidP="005455E0">
      <w:pPr>
        <w:rPr>
          <w:b/>
          <w:bCs/>
        </w:rPr>
      </w:pPr>
    </w:p>
    <w:p w14:paraId="791B7FE2" w14:textId="77777777" w:rsidR="005455E0" w:rsidRDefault="005455E0" w:rsidP="005455E0">
      <w:r>
        <w:rPr>
          <w:b/>
          <w:bCs/>
        </w:rPr>
        <w:t>Version française :</w:t>
      </w:r>
    </w:p>
    <w:p w14:paraId="2F0607D3" w14:textId="77777777" w:rsidR="005455E0" w:rsidRDefault="005455E0" w:rsidP="005455E0">
      <w:r>
        <w:rPr>
          <w:noProof/>
        </w:rPr>
        <w:lastRenderedPageBreak/>
        <w:drawing>
          <wp:inline distT="0" distB="0" distL="0" distR="0" wp14:anchorId="3968015A" wp14:editId="6608B40F">
            <wp:extent cx="4572000" cy="392483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87452" cy="3938103"/>
                    </a:xfrm>
                    <a:prstGeom prst="rect">
                      <a:avLst/>
                    </a:prstGeom>
                  </pic:spPr>
                </pic:pic>
              </a:graphicData>
            </a:graphic>
          </wp:inline>
        </w:drawing>
      </w:r>
    </w:p>
    <w:p w14:paraId="1566F3E9" w14:textId="77777777" w:rsidR="005455E0" w:rsidRDefault="005455E0" w:rsidP="005455E0">
      <w:r>
        <w:rPr>
          <w:noProof/>
        </w:rPr>
        <w:drawing>
          <wp:inline distT="0" distB="0" distL="0" distR="0" wp14:anchorId="76F07F88" wp14:editId="03598DAE">
            <wp:extent cx="4572000" cy="3068849"/>
            <wp:effectExtent l="0" t="0" r="0" b="508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88938" cy="3080218"/>
                    </a:xfrm>
                    <a:prstGeom prst="rect">
                      <a:avLst/>
                    </a:prstGeom>
                  </pic:spPr>
                </pic:pic>
              </a:graphicData>
            </a:graphic>
          </wp:inline>
        </w:drawing>
      </w:r>
    </w:p>
    <w:p w14:paraId="29A7E559" w14:textId="77777777" w:rsidR="005455E0" w:rsidRDefault="005455E0" w:rsidP="005455E0">
      <w:r>
        <w:rPr>
          <w:noProof/>
        </w:rPr>
        <w:drawing>
          <wp:inline distT="0" distB="0" distL="0" distR="0" wp14:anchorId="1D9CF6B3" wp14:editId="29B0E421">
            <wp:extent cx="4572000" cy="1763429"/>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88599" cy="1769831"/>
                    </a:xfrm>
                    <a:prstGeom prst="rect">
                      <a:avLst/>
                    </a:prstGeom>
                  </pic:spPr>
                </pic:pic>
              </a:graphicData>
            </a:graphic>
          </wp:inline>
        </w:drawing>
      </w:r>
    </w:p>
    <w:p w14:paraId="2916478C" w14:textId="77777777" w:rsidR="005455E0" w:rsidRDefault="005455E0" w:rsidP="005455E0">
      <w:r>
        <w:rPr>
          <w:noProof/>
        </w:rPr>
        <w:lastRenderedPageBreak/>
        <w:drawing>
          <wp:inline distT="0" distB="0" distL="0" distR="0" wp14:anchorId="022C9B30" wp14:editId="044A21B6">
            <wp:extent cx="4461831" cy="4592771"/>
            <wp:effectExtent l="0" t="0" r="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473262" cy="4604537"/>
                    </a:xfrm>
                    <a:prstGeom prst="rect">
                      <a:avLst/>
                    </a:prstGeom>
                  </pic:spPr>
                </pic:pic>
              </a:graphicData>
            </a:graphic>
          </wp:inline>
        </w:drawing>
      </w:r>
    </w:p>
    <w:p w14:paraId="56C392E2" w14:textId="77777777" w:rsidR="005455E0" w:rsidRDefault="005455E0" w:rsidP="005455E0">
      <w:r>
        <w:rPr>
          <w:noProof/>
        </w:rPr>
        <w:lastRenderedPageBreak/>
        <w:drawing>
          <wp:inline distT="0" distB="0" distL="0" distR="0" wp14:anchorId="2AFBE91C" wp14:editId="1D2AA52A">
            <wp:extent cx="4428781" cy="4689212"/>
            <wp:effectExtent l="0" t="0" r="381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439939" cy="4701026"/>
                    </a:xfrm>
                    <a:prstGeom prst="rect">
                      <a:avLst/>
                    </a:prstGeom>
                  </pic:spPr>
                </pic:pic>
              </a:graphicData>
            </a:graphic>
          </wp:inline>
        </w:drawing>
      </w:r>
    </w:p>
    <w:p w14:paraId="27E6DDD1" w14:textId="77777777" w:rsidR="005455E0" w:rsidRDefault="005455E0" w:rsidP="005455E0">
      <w:r>
        <w:rPr>
          <w:noProof/>
        </w:rPr>
        <w:lastRenderedPageBreak/>
        <w:drawing>
          <wp:inline distT="0" distB="0" distL="0" distR="0" wp14:anchorId="080F0A39" wp14:editId="4407F341">
            <wp:extent cx="4485646" cy="4340645"/>
            <wp:effectExtent l="0" t="0" r="0" b="3175"/>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495859" cy="4350528"/>
                    </a:xfrm>
                    <a:prstGeom prst="rect">
                      <a:avLst/>
                    </a:prstGeom>
                  </pic:spPr>
                </pic:pic>
              </a:graphicData>
            </a:graphic>
          </wp:inline>
        </w:drawing>
      </w:r>
    </w:p>
    <w:p w14:paraId="5ED85C1D" w14:textId="77777777" w:rsidR="005455E0" w:rsidRDefault="005455E0" w:rsidP="005455E0">
      <w:r>
        <w:rPr>
          <w:noProof/>
        </w:rPr>
        <w:lastRenderedPageBreak/>
        <w:drawing>
          <wp:inline distT="0" distB="0" distL="0" distR="0" wp14:anchorId="000BCBD6" wp14:editId="5F9789FC">
            <wp:extent cx="4485640" cy="4568287"/>
            <wp:effectExtent l="0" t="0" r="0" b="3810"/>
            <wp:docPr id="45" name="Image 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10;&#10;Description générée automatiquemen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495780" cy="4578614"/>
                    </a:xfrm>
                    <a:prstGeom prst="rect">
                      <a:avLst/>
                    </a:prstGeom>
                  </pic:spPr>
                </pic:pic>
              </a:graphicData>
            </a:graphic>
          </wp:inline>
        </w:drawing>
      </w:r>
    </w:p>
    <w:p w14:paraId="2D529F6D" w14:textId="77777777" w:rsidR="005455E0" w:rsidRDefault="005455E0" w:rsidP="005455E0">
      <w:r>
        <w:rPr>
          <w:noProof/>
        </w:rPr>
        <w:drawing>
          <wp:inline distT="0" distB="0" distL="0" distR="0" wp14:anchorId="5395800F" wp14:editId="295E9C10">
            <wp:extent cx="4109547" cy="2655065"/>
            <wp:effectExtent l="0" t="0" r="5715" b="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137090" cy="2672860"/>
                    </a:xfrm>
                    <a:prstGeom prst="rect">
                      <a:avLst/>
                    </a:prstGeom>
                  </pic:spPr>
                </pic:pic>
              </a:graphicData>
            </a:graphic>
          </wp:inline>
        </w:drawing>
      </w:r>
    </w:p>
    <w:p w14:paraId="55BAD8BC" w14:textId="77777777" w:rsidR="005455E0" w:rsidRDefault="005455E0" w:rsidP="005455E0">
      <w:r>
        <w:rPr>
          <w:noProof/>
        </w:rPr>
        <w:lastRenderedPageBreak/>
        <w:drawing>
          <wp:inline distT="0" distB="0" distL="0" distR="0" wp14:anchorId="2D95D8C5" wp14:editId="68A9D7EE">
            <wp:extent cx="4114755" cy="2754217"/>
            <wp:effectExtent l="0" t="0" r="635" b="1905"/>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136830" cy="2768993"/>
                    </a:xfrm>
                    <a:prstGeom prst="rect">
                      <a:avLst/>
                    </a:prstGeom>
                  </pic:spPr>
                </pic:pic>
              </a:graphicData>
            </a:graphic>
          </wp:inline>
        </w:drawing>
      </w:r>
    </w:p>
    <w:p w14:paraId="7C1990B7" w14:textId="77777777" w:rsidR="005455E0" w:rsidRDefault="005455E0" w:rsidP="005455E0">
      <w:r>
        <w:rPr>
          <w:noProof/>
        </w:rPr>
        <w:drawing>
          <wp:inline distT="0" distB="0" distL="0" distR="0" wp14:anchorId="56CDA18C" wp14:editId="29BB5AC4">
            <wp:extent cx="3796156" cy="3723701"/>
            <wp:effectExtent l="0" t="0" r="1270" b="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14602" cy="3741795"/>
                    </a:xfrm>
                    <a:prstGeom prst="rect">
                      <a:avLst/>
                    </a:prstGeom>
                  </pic:spPr>
                </pic:pic>
              </a:graphicData>
            </a:graphic>
          </wp:inline>
        </w:drawing>
      </w:r>
    </w:p>
    <w:p w14:paraId="7BD1B650" w14:textId="77777777" w:rsidR="005455E0" w:rsidRDefault="005455E0" w:rsidP="005455E0">
      <w:r>
        <w:rPr>
          <w:noProof/>
        </w:rPr>
        <w:drawing>
          <wp:inline distT="0" distB="0" distL="0" distR="0" wp14:anchorId="1395E20E" wp14:editId="780DE62F">
            <wp:extent cx="3877937" cy="1576588"/>
            <wp:effectExtent l="0" t="0" r="0" b="0"/>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82">
                      <a:extLst>
                        <a:ext uri="{28A0092B-C50C-407E-A947-70E740481C1C}">
                          <a14:useLocalDpi xmlns:a14="http://schemas.microsoft.com/office/drawing/2010/main" val="0"/>
                        </a:ext>
                      </a:extLst>
                    </a:blip>
                    <a:stretch>
                      <a:fillRect/>
                    </a:stretch>
                  </pic:blipFill>
                  <pic:spPr>
                    <a:xfrm>
                      <a:off x="0" y="0"/>
                      <a:ext cx="3891071" cy="1581928"/>
                    </a:xfrm>
                    <a:prstGeom prst="rect">
                      <a:avLst/>
                    </a:prstGeom>
                  </pic:spPr>
                </pic:pic>
              </a:graphicData>
            </a:graphic>
          </wp:inline>
        </w:drawing>
      </w:r>
    </w:p>
    <w:p w14:paraId="374C0264" w14:textId="77777777" w:rsidR="005455E0" w:rsidRDefault="005455E0" w:rsidP="005455E0">
      <w:r>
        <w:rPr>
          <w:noProof/>
        </w:rPr>
        <w:lastRenderedPageBreak/>
        <w:drawing>
          <wp:inline distT="0" distB="0" distL="0" distR="0" wp14:anchorId="484494A1" wp14:editId="0A06D290">
            <wp:extent cx="3875081" cy="3338110"/>
            <wp:effectExtent l="0" t="0" r="0" b="2540"/>
            <wp:docPr id="50" name="Imag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889580" cy="3350600"/>
                    </a:xfrm>
                    <a:prstGeom prst="rect">
                      <a:avLst/>
                    </a:prstGeom>
                  </pic:spPr>
                </pic:pic>
              </a:graphicData>
            </a:graphic>
          </wp:inline>
        </w:drawing>
      </w:r>
    </w:p>
    <w:p w14:paraId="7A047C62" w14:textId="77777777" w:rsidR="005455E0" w:rsidRPr="00323621" w:rsidRDefault="005455E0" w:rsidP="005455E0"/>
    <w:p w14:paraId="1924B570" w14:textId="77777777" w:rsidR="005455E0" w:rsidRPr="00323621" w:rsidRDefault="005455E0" w:rsidP="005455E0">
      <w:pPr>
        <w:rPr>
          <w:b/>
          <w:bCs/>
        </w:rPr>
      </w:pPr>
      <w:r>
        <w:rPr>
          <w:b/>
          <w:bCs/>
        </w:rPr>
        <w:t>Version espagnole :</w:t>
      </w:r>
    </w:p>
    <w:p w14:paraId="30514AA7" w14:textId="77777777" w:rsidR="005455E0" w:rsidRDefault="005455E0" w:rsidP="005455E0">
      <w:r>
        <w:rPr>
          <w:noProof/>
        </w:rPr>
        <w:drawing>
          <wp:inline distT="0" distB="0" distL="0" distR="0" wp14:anchorId="42C88B45" wp14:editId="2293AF4F">
            <wp:extent cx="4572000" cy="3924838"/>
            <wp:effectExtent l="0" t="0" r="0" b="0"/>
            <wp:docPr id="32" name="Image 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87452" cy="3938103"/>
                    </a:xfrm>
                    <a:prstGeom prst="rect">
                      <a:avLst/>
                    </a:prstGeom>
                  </pic:spPr>
                </pic:pic>
              </a:graphicData>
            </a:graphic>
          </wp:inline>
        </w:drawing>
      </w:r>
    </w:p>
    <w:p w14:paraId="39A9AEA7" w14:textId="77777777" w:rsidR="005455E0" w:rsidRDefault="005455E0" w:rsidP="005455E0">
      <w:r>
        <w:rPr>
          <w:noProof/>
        </w:rPr>
        <w:lastRenderedPageBreak/>
        <w:drawing>
          <wp:inline distT="0" distB="0" distL="0" distR="0" wp14:anchorId="16B929FE" wp14:editId="588CA2E7">
            <wp:extent cx="4572000" cy="3068849"/>
            <wp:effectExtent l="0" t="0" r="0" b="5080"/>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10;&#10;Description générée automatiquemen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88938" cy="3080218"/>
                    </a:xfrm>
                    <a:prstGeom prst="rect">
                      <a:avLst/>
                    </a:prstGeom>
                  </pic:spPr>
                </pic:pic>
              </a:graphicData>
            </a:graphic>
          </wp:inline>
        </w:drawing>
      </w:r>
    </w:p>
    <w:p w14:paraId="3D9E092C" w14:textId="77777777" w:rsidR="005455E0" w:rsidRDefault="005455E0" w:rsidP="005455E0">
      <w:r>
        <w:rPr>
          <w:noProof/>
        </w:rPr>
        <w:drawing>
          <wp:inline distT="0" distB="0" distL="0" distR="0" wp14:anchorId="26526983" wp14:editId="42A68827">
            <wp:extent cx="4572000" cy="1763429"/>
            <wp:effectExtent l="0" t="0" r="0" b="1905"/>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88599" cy="1769831"/>
                    </a:xfrm>
                    <a:prstGeom prst="rect">
                      <a:avLst/>
                    </a:prstGeom>
                  </pic:spPr>
                </pic:pic>
              </a:graphicData>
            </a:graphic>
          </wp:inline>
        </w:drawing>
      </w:r>
    </w:p>
    <w:p w14:paraId="72D2A1EA" w14:textId="77777777" w:rsidR="005455E0" w:rsidRDefault="005455E0" w:rsidP="005455E0">
      <w:r>
        <w:rPr>
          <w:noProof/>
        </w:rPr>
        <w:lastRenderedPageBreak/>
        <w:drawing>
          <wp:inline distT="0" distB="0" distL="0" distR="0" wp14:anchorId="09C2178A" wp14:editId="760DB4AA">
            <wp:extent cx="4572000" cy="4529630"/>
            <wp:effectExtent l="0" t="0" r="0" b="4445"/>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84833" cy="4542344"/>
                    </a:xfrm>
                    <a:prstGeom prst="rect">
                      <a:avLst/>
                    </a:prstGeom>
                  </pic:spPr>
                </pic:pic>
              </a:graphicData>
            </a:graphic>
          </wp:inline>
        </w:drawing>
      </w:r>
    </w:p>
    <w:p w14:paraId="159A9269" w14:textId="77777777" w:rsidR="005455E0" w:rsidRDefault="005455E0" w:rsidP="005455E0">
      <w:pPr>
        <w:rPr>
          <w:u w:val="single"/>
        </w:rPr>
      </w:pPr>
      <w:r>
        <w:rPr>
          <w:noProof/>
          <w:u w:val="single"/>
        </w:rPr>
        <w:drawing>
          <wp:inline distT="0" distB="0" distL="0" distR="0" wp14:anchorId="06D8CC0E" wp14:editId="4618F6F3">
            <wp:extent cx="4594034" cy="3240761"/>
            <wp:effectExtent l="0" t="0" r="3810" b="0"/>
            <wp:docPr id="52" name="Image 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10;&#10;Description générée automatiquemen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606935" cy="3249862"/>
                    </a:xfrm>
                    <a:prstGeom prst="rect">
                      <a:avLst/>
                    </a:prstGeom>
                  </pic:spPr>
                </pic:pic>
              </a:graphicData>
            </a:graphic>
          </wp:inline>
        </w:drawing>
      </w:r>
    </w:p>
    <w:p w14:paraId="65EF781F" w14:textId="77777777" w:rsidR="005455E0" w:rsidRDefault="005455E0" w:rsidP="005455E0">
      <w:pPr>
        <w:rPr>
          <w:u w:val="single"/>
        </w:rPr>
      </w:pPr>
      <w:r>
        <w:rPr>
          <w:noProof/>
          <w:u w:val="single"/>
        </w:rPr>
        <w:lastRenderedPageBreak/>
        <w:drawing>
          <wp:inline distT="0" distB="0" distL="0" distR="0" wp14:anchorId="46C69527" wp14:editId="4B54E0F1">
            <wp:extent cx="4593590" cy="4608287"/>
            <wp:effectExtent l="0" t="0" r="3810" b="1905"/>
            <wp:docPr id="53" name="Image 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10;&#10;Description générée automatiquemen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597293" cy="4612002"/>
                    </a:xfrm>
                    <a:prstGeom prst="rect">
                      <a:avLst/>
                    </a:prstGeom>
                  </pic:spPr>
                </pic:pic>
              </a:graphicData>
            </a:graphic>
          </wp:inline>
        </w:drawing>
      </w:r>
    </w:p>
    <w:p w14:paraId="2EE01D05" w14:textId="77777777" w:rsidR="005455E0" w:rsidRDefault="005455E0" w:rsidP="005455E0">
      <w:pPr>
        <w:rPr>
          <w:u w:val="single"/>
        </w:rPr>
      </w:pPr>
      <w:r>
        <w:rPr>
          <w:noProof/>
          <w:u w:val="single"/>
        </w:rPr>
        <w:drawing>
          <wp:inline distT="0" distB="0" distL="0" distR="0" wp14:anchorId="12466D59" wp14:editId="32DDA31C">
            <wp:extent cx="3866921" cy="2811880"/>
            <wp:effectExtent l="0" t="0" r="0" b="0"/>
            <wp:docPr id="54" name="Image 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94567" cy="2831983"/>
                    </a:xfrm>
                    <a:prstGeom prst="rect">
                      <a:avLst/>
                    </a:prstGeom>
                  </pic:spPr>
                </pic:pic>
              </a:graphicData>
            </a:graphic>
          </wp:inline>
        </w:drawing>
      </w:r>
    </w:p>
    <w:p w14:paraId="66C627E6" w14:textId="77777777" w:rsidR="005455E0" w:rsidRDefault="005455E0" w:rsidP="005455E0">
      <w:pPr>
        <w:rPr>
          <w:u w:val="single"/>
        </w:rPr>
      </w:pPr>
      <w:r>
        <w:rPr>
          <w:noProof/>
          <w:u w:val="single"/>
        </w:rPr>
        <w:lastRenderedPageBreak/>
        <w:drawing>
          <wp:inline distT="0" distB="0" distL="0" distR="0" wp14:anchorId="7BC7305A" wp14:editId="2396DBF7">
            <wp:extent cx="4108425" cy="3932555"/>
            <wp:effectExtent l="0" t="0" r="0" b="4445"/>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124173" cy="3947629"/>
                    </a:xfrm>
                    <a:prstGeom prst="rect">
                      <a:avLst/>
                    </a:prstGeom>
                  </pic:spPr>
                </pic:pic>
              </a:graphicData>
            </a:graphic>
          </wp:inline>
        </w:drawing>
      </w:r>
    </w:p>
    <w:p w14:paraId="5AF58FA6" w14:textId="77777777" w:rsidR="005455E0" w:rsidRDefault="005455E0" w:rsidP="005455E0">
      <w:pPr>
        <w:rPr>
          <w:u w:val="single"/>
        </w:rPr>
      </w:pPr>
      <w:r>
        <w:rPr>
          <w:noProof/>
          <w:u w:val="single"/>
        </w:rPr>
        <w:drawing>
          <wp:inline distT="0" distB="0" distL="0" distR="0" wp14:anchorId="6D816287" wp14:editId="17ADC00B">
            <wp:extent cx="4087258" cy="2472466"/>
            <wp:effectExtent l="0" t="0" r="2540" b="4445"/>
            <wp:docPr id="56" name="Image 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10;&#10;Description générée automatiquemen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096459" cy="2478032"/>
                    </a:xfrm>
                    <a:prstGeom prst="rect">
                      <a:avLst/>
                    </a:prstGeom>
                  </pic:spPr>
                </pic:pic>
              </a:graphicData>
            </a:graphic>
          </wp:inline>
        </w:drawing>
      </w:r>
    </w:p>
    <w:p w14:paraId="1994BF21" w14:textId="77777777" w:rsidR="005455E0" w:rsidRDefault="005455E0" w:rsidP="005455E0">
      <w:pPr>
        <w:rPr>
          <w:u w:val="single"/>
        </w:rPr>
      </w:pPr>
      <w:r>
        <w:rPr>
          <w:noProof/>
          <w:u w:val="single"/>
        </w:rPr>
        <w:lastRenderedPageBreak/>
        <w:drawing>
          <wp:inline distT="0" distB="0" distL="0" distR="0" wp14:anchorId="7FAD2827" wp14:editId="30EA6F48">
            <wp:extent cx="4507653" cy="4616067"/>
            <wp:effectExtent l="0" t="0" r="1270" b="0"/>
            <wp:docPr id="58" name="Image 5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10;&#10;Description générée automatiquemen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11912" cy="4620429"/>
                    </a:xfrm>
                    <a:prstGeom prst="rect">
                      <a:avLst/>
                    </a:prstGeom>
                  </pic:spPr>
                </pic:pic>
              </a:graphicData>
            </a:graphic>
          </wp:inline>
        </w:drawing>
      </w:r>
    </w:p>
    <w:p w14:paraId="7A751712" w14:textId="77777777" w:rsidR="005455E0" w:rsidRDefault="005455E0" w:rsidP="005455E0">
      <w:pPr>
        <w:rPr>
          <w:u w:val="single"/>
        </w:rPr>
      </w:pPr>
      <w:r>
        <w:rPr>
          <w:noProof/>
          <w:u w:val="single"/>
        </w:rPr>
        <w:drawing>
          <wp:inline distT="0" distB="0" distL="0" distR="0" wp14:anchorId="2CBBF499" wp14:editId="41A36A72">
            <wp:extent cx="2471743" cy="782197"/>
            <wp:effectExtent l="0" t="0" r="0" b="5715"/>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10;&#10;Description générée automatiquemen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88556" cy="787517"/>
                    </a:xfrm>
                    <a:prstGeom prst="rect">
                      <a:avLst/>
                    </a:prstGeom>
                  </pic:spPr>
                </pic:pic>
              </a:graphicData>
            </a:graphic>
          </wp:inline>
        </w:drawing>
      </w:r>
    </w:p>
    <w:p w14:paraId="790315AE" w14:textId="77777777" w:rsidR="005455E0" w:rsidRDefault="005455E0" w:rsidP="005455E0">
      <w:pPr>
        <w:rPr>
          <w:u w:val="single"/>
        </w:rPr>
      </w:pPr>
      <w:r>
        <w:rPr>
          <w:noProof/>
          <w:u w:val="single"/>
        </w:rPr>
        <w:lastRenderedPageBreak/>
        <w:drawing>
          <wp:inline distT="0" distB="0" distL="0" distR="0" wp14:anchorId="35378197" wp14:editId="2D734018">
            <wp:extent cx="4143651" cy="3569465"/>
            <wp:effectExtent l="0" t="0" r="0" b="0"/>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149108" cy="3574166"/>
                    </a:xfrm>
                    <a:prstGeom prst="rect">
                      <a:avLst/>
                    </a:prstGeom>
                  </pic:spPr>
                </pic:pic>
              </a:graphicData>
            </a:graphic>
          </wp:inline>
        </w:drawing>
      </w:r>
    </w:p>
    <w:p w14:paraId="0663B611" w14:textId="77777777" w:rsidR="005455E0" w:rsidRDefault="005455E0" w:rsidP="005455E0">
      <w:pPr>
        <w:jc w:val="left"/>
        <w:rPr>
          <w:u w:val="single"/>
        </w:rPr>
      </w:pPr>
      <w:r>
        <w:rPr>
          <w:u w:val="single"/>
        </w:rPr>
        <w:br w:type="page"/>
      </w:r>
    </w:p>
    <w:p w14:paraId="3A4C5569" w14:textId="77777777" w:rsidR="005455E0" w:rsidRDefault="005455E0" w:rsidP="005455E0">
      <w:r>
        <w:rPr>
          <w:u w:val="single"/>
        </w:rPr>
        <w:lastRenderedPageBreak/>
        <w:t>Questionnaire 2 – « Questionnaire aux États » :</w:t>
      </w:r>
    </w:p>
    <w:p w14:paraId="1D756F91" w14:textId="77777777" w:rsidR="005455E0" w:rsidRDefault="005455E0" w:rsidP="005455E0"/>
    <w:p w14:paraId="3D45E006" w14:textId="77777777" w:rsidR="005455E0" w:rsidRDefault="005455E0" w:rsidP="005455E0">
      <w:pPr>
        <w:rPr>
          <w:color w:val="000000" w:themeColor="text1"/>
        </w:rPr>
      </w:pPr>
      <w:r>
        <w:t xml:space="preserve">Ce questionnaire a été fait sur Microsoft Word et a été envoyé par mail à toutes les ambassades présentes à Paris. Il a également été envoyé aux </w:t>
      </w:r>
      <w:r w:rsidRPr="005C5D0E">
        <w:rPr>
          <w:color w:val="000000" w:themeColor="text1"/>
        </w:rPr>
        <w:t xml:space="preserve">ministères en charge de la question de la maternité de substitution dans les États membres de la Haye dont nous avions l’adresse </w:t>
      </w:r>
      <w:proofErr w:type="gramStart"/>
      <w:r w:rsidRPr="005C5D0E">
        <w:rPr>
          <w:color w:val="000000" w:themeColor="text1"/>
        </w:rPr>
        <w:t>mail</w:t>
      </w:r>
      <w:proofErr w:type="gramEnd"/>
      <w:r w:rsidRPr="005C5D0E">
        <w:rPr>
          <w:color w:val="000000" w:themeColor="text1"/>
        </w:rPr>
        <w:t xml:space="preserve">. Le questionnaire a été verrouillé avant d’être envoyé ne laissant alors que la possibilité de répondre aux questions en évitant toute autre modification de la part des destinataires. </w:t>
      </w:r>
    </w:p>
    <w:p w14:paraId="3CB0118F" w14:textId="77777777" w:rsidR="005455E0" w:rsidRDefault="005455E0" w:rsidP="005455E0">
      <w:pPr>
        <w:rPr>
          <w:color w:val="000000" w:themeColor="text1"/>
        </w:rPr>
      </w:pPr>
    </w:p>
    <w:p w14:paraId="499E6A73" w14:textId="77777777" w:rsidR="005455E0" w:rsidRDefault="005455E0" w:rsidP="005455E0">
      <w:pPr>
        <w:rPr>
          <w:b/>
          <w:bCs/>
          <w:color w:val="000000" w:themeColor="text1"/>
        </w:rPr>
      </w:pPr>
      <w:r>
        <w:rPr>
          <w:b/>
          <w:bCs/>
          <w:color w:val="000000" w:themeColor="text1"/>
        </w:rPr>
        <w:t>La liste des États ayant été invités à répondre à notre questionnaire est la suivante :</w:t>
      </w:r>
    </w:p>
    <w:p w14:paraId="5D668CE6" w14:textId="77777777" w:rsidR="005455E0" w:rsidRDefault="005455E0" w:rsidP="005455E0">
      <w:pPr>
        <w:rPr>
          <w:color w:val="000000" w:themeColor="text1"/>
        </w:rPr>
      </w:pPr>
      <w:r>
        <w:rPr>
          <w:color w:val="000000" w:themeColor="text1"/>
        </w:rPr>
        <w:t>Afrique du Sud ; Allemagne ; Arabie Saoudite ; Argentine ; Arménie ; Australie ; Autriche ; Azerbaïdjan ; Belgique ; Birmanie ; Bolivie ; Bosnie-Herzégovine ; Botswana ; Brésil ; Burundi ; Cambodge ; Canada ; Chili ; Chine ; Chypre ; Colombie ; Corée du Sud ; Costa Rica ; Côte d’Ivoire ; Croatie ; Danemark ; Émirats arabes unis ; Espagne ; Estonie ; Équateur ; Finlande ; France ; Gambie ; Géorgie ; Guatemala ; Guinée ; Grèce ; Hongrie ; Irak ; Iran ; Irlande ; Islande ; Italie ; Israël ; Japon ; Kazakhstan ; Kosovo ; Koweït ; Lettonie ; Liban ; Liberia ; Lituanie ; Madagascar ; Malaisie ; Malte ; Maroc ; Maurice ; Mauritanie ; Mexique ; Moldavie ; Monaco ; Mongolie ; Monténégro ; Mozambique ; Namibie ; Népal ; Nicaragua ; Niger ; Nigéria ; Norvège ; Nouvelle-Zélande ; Ouzbékistan ; Pakistan ; Panama ; Paraguay ; Pays-Bas ; Pérou ; Philippines ; Pologne ; Portugal ; Qatar ; République de Macédoine ; République démocratique du Congo ; République Dominicaine ; République Tchèque ; Roumanie ; Russie ; Royaume-Uni et Irlande du Nord ; Rwanda ; Salvador ; Serbie ; Sierra Leone ; Singapour ; Slovaquie ; Slovénie ; Sri Lanka ; Suède ; Suisse ; Suriname ; Syrie ; Tadjikistan ; Tanzanie ; Tchad ; Thaïlande ; Tunisie ; Turkménistan ; Turquie ; Ukraine ; Uruguay ; Venezuela ; Vietnam ; Zambie ; Zimbabwe</w:t>
      </w:r>
    </w:p>
    <w:p w14:paraId="42384C90" w14:textId="77777777" w:rsidR="005455E0" w:rsidRDefault="005455E0" w:rsidP="005455E0">
      <w:pPr>
        <w:rPr>
          <w:color w:val="000000" w:themeColor="text1"/>
        </w:rPr>
      </w:pPr>
    </w:p>
    <w:p w14:paraId="04DE1791" w14:textId="77777777" w:rsidR="005455E0" w:rsidRDefault="005455E0" w:rsidP="005455E0">
      <w:pPr>
        <w:rPr>
          <w:color w:val="000000" w:themeColor="text1"/>
        </w:rPr>
      </w:pPr>
      <w:r w:rsidRPr="00A96E74">
        <w:rPr>
          <w:color w:val="000000" w:themeColor="text1"/>
        </w:rPr>
        <w:t>è</w:t>
      </w:r>
      <w:r>
        <w:rPr>
          <w:color w:val="000000" w:themeColor="text1"/>
        </w:rPr>
        <w:t xml:space="preserve"> 115 États ont été contacté dans le cadre de ce questionnaire ainsi que la Direction générale de la justice et des consommateurs de l’Union Européenne. Aucun de ces États, hormis le Danemark, l’Irlande et l’Australie, n’ont répondu à notre questionnaire ou nous ont annoncé qu’ils y répondraient. En effet, l’ambassade du Danemark à Paris nous a répondu par mail en nous disant qu’ils répondraient au questionnaire. L’ambassade d’Irlande, quant à elle, nous a informé à voir transmis notre questionnaire aux personnes concernées. Enfin, l’ambassade australienne nous a répondu qu’il ne lui était pas possible, pas plus qu’aux ministères australiens de la justice, des affaires étrangères ou de l’intérieur de répondre à notre questionnaire mais nous a indiqué des rapports pouvant nous aider dans notre recherche et nous a conseillé de contacter chacun des États australiens puisque la réglementation en matière de maternité de substitution est propre à chacun de ces derniers. </w:t>
      </w:r>
    </w:p>
    <w:p w14:paraId="573AD4B0" w14:textId="77777777" w:rsidR="005455E0" w:rsidRDefault="005455E0" w:rsidP="005455E0">
      <w:pPr>
        <w:rPr>
          <w:color w:val="000000" w:themeColor="text1"/>
        </w:rPr>
      </w:pPr>
    </w:p>
    <w:p w14:paraId="06FE5AED" w14:textId="77777777" w:rsidR="005455E0" w:rsidRPr="005C5D0E" w:rsidRDefault="005455E0" w:rsidP="005455E0">
      <w:pPr>
        <w:rPr>
          <w:color w:val="000000" w:themeColor="text1"/>
        </w:rPr>
      </w:pPr>
      <w:r w:rsidRPr="001774AD">
        <w:rPr>
          <w:b/>
          <w:bCs/>
          <w:color w:val="000000" w:themeColor="text1"/>
          <w:u w:val="single"/>
        </w:rPr>
        <w:t>Voici le</w:t>
      </w:r>
      <w:r>
        <w:rPr>
          <w:b/>
          <w:bCs/>
          <w:color w:val="000000" w:themeColor="text1"/>
          <w:u w:val="single"/>
        </w:rPr>
        <w:t xml:space="preserve"> mail type envoyé aux Etats comme une invitation à répondre à notre questionnaire </w:t>
      </w:r>
      <w:r w:rsidRPr="001774AD">
        <w:rPr>
          <w:b/>
          <w:bCs/>
          <w:color w:val="000000" w:themeColor="text1"/>
          <w:u w:val="single"/>
        </w:rPr>
        <w:t>:</w:t>
      </w:r>
    </w:p>
    <w:p w14:paraId="66F2FAA8" w14:textId="77777777" w:rsidR="005455E0" w:rsidRDefault="005455E0" w:rsidP="005455E0">
      <w:pPr>
        <w:rPr>
          <w:color w:val="000000" w:themeColor="text1"/>
        </w:rPr>
      </w:pPr>
    </w:p>
    <w:p w14:paraId="1286E097" w14:textId="77777777" w:rsidR="005455E0" w:rsidRPr="00D735DF" w:rsidRDefault="005455E0" w:rsidP="005455E0">
      <w:pPr>
        <w:rPr>
          <w:color w:val="000000" w:themeColor="text1"/>
          <w:lang w:val="en-GB"/>
        </w:rPr>
      </w:pPr>
      <w:r>
        <w:rPr>
          <w:noProof/>
          <w:color w:val="000000" w:themeColor="text1"/>
          <w:lang w:val="en-GB"/>
        </w:rPr>
        <w:lastRenderedPageBreak/>
        <w:drawing>
          <wp:inline distT="0" distB="0" distL="0" distR="0" wp14:anchorId="396EA213" wp14:editId="644C8612">
            <wp:extent cx="5753100" cy="3933825"/>
            <wp:effectExtent l="0" t="0" r="0" b="9525"/>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3933825"/>
                    </a:xfrm>
                    <a:prstGeom prst="rect">
                      <a:avLst/>
                    </a:prstGeom>
                    <a:noFill/>
                    <a:ln>
                      <a:noFill/>
                    </a:ln>
                  </pic:spPr>
                </pic:pic>
              </a:graphicData>
            </a:graphic>
          </wp:inline>
        </w:drawing>
      </w:r>
    </w:p>
    <w:p w14:paraId="5B62C75D" w14:textId="77777777" w:rsidR="005455E0" w:rsidRPr="00D735DF" w:rsidRDefault="005455E0" w:rsidP="005455E0">
      <w:pPr>
        <w:rPr>
          <w:color w:val="000000" w:themeColor="text1"/>
          <w:lang w:val="en-GB"/>
        </w:rPr>
      </w:pPr>
    </w:p>
    <w:p w14:paraId="778711B3" w14:textId="77777777" w:rsidR="005455E0" w:rsidRPr="001774AD" w:rsidRDefault="005455E0" w:rsidP="005455E0">
      <w:pPr>
        <w:rPr>
          <w:b/>
          <w:bCs/>
          <w:color w:val="000000" w:themeColor="text1"/>
          <w:u w:val="single"/>
        </w:rPr>
      </w:pPr>
      <w:r w:rsidRPr="001774AD">
        <w:rPr>
          <w:b/>
          <w:bCs/>
          <w:color w:val="000000" w:themeColor="text1"/>
          <w:u w:val="single"/>
        </w:rPr>
        <w:t>Voici ledit questionnaire (version française) :</w:t>
      </w:r>
    </w:p>
    <w:p w14:paraId="13BEF4D8" w14:textId="77777777" w:rsidR="005455E0" w:rsidRDefault="005455E0" w:rsidP="005455E0">
      <w:pPr>
        <w:rPr>
          <w:color w:val="000000" w:themeColor="text1"/>
        </w:rPr>
      </w:pPr>
    </w:p>
    <w:p w14:paraId="1FC3BCD7" w14:textId="77777777" w:rsidR="005455E0" w:rsidRPr="008A4C87" w:rsidRDefault="005455E0" w:rsidP="005455E0">
      <w:pPr>
        <w:textAlignment w:val="baseline"/>
        <w:rPr>
          <w:rFonts w:ascii="Segoe UI" w:hAnsi="Segoe UI" w:cs="Segoe UI"/>
          <w:sz w:val="18"/>
          <w:szCs w:val="18"/>
          <w:lang w:val="en-GB"/>
        </w:rPr>
      </w:pPr>
      <w:r>
        <w:rPr>
          <w:noProof/>
          <w:color w:val="000000" w:themeColor="text1"/>
        </w:rPr>
        <w:drawing>
          <wp:inline distT="0" distB="0" distL="0" distR="0" wp14:anchorId="66C05234" wp14:editId="7B1E83C8">
            <wp:extent cx="1299990" cy="930811"/>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06000" cy="935114"/>
                    </a:xfrm>
                    <a:prstGeom prst="rect">
                      <a:avLst/>
                    </a:prstGeom>
                    <a:noFill/>
                    <a:ln>
                      <a:noFill/>
                    </a:ln>
                  </pic:spPr>
                </pic:pic>
              </a:graphicData>
            </a:graphic>
          </wp:inline>
        </w:drawing>
      </w:r>
      <w:r>
        <w:rPr>
          <w:rFonts w:ascii="Calibri" w:hAnsi="Calibri" w:cs="Segoe UI"/>
          <w:sz w:val="22"/>
          <w:szCs w:val="22"/>
          <w:lang w:val="en-GB"/>
        </w:rPr>
        <w:t> </w:t>
      </w:r>
      <w:r>
        <w:rPr>
          <w:rFonts w:ascii="Segoe UI" w:hAnsi="Segoe UI" w:cs="Segoe UI"/>
          <w:sz w:val="18"/>
          <w:szCs w:val="18"/>
          <w:lang w:val="en-GB"/>
        </w:rPr>
        <w:t>                                                       </w:t>
      </w:r>
      <w:r>
        <w:rPr>
          <w:noProof/>
          <w:color w:val="000000" w:themeColor="text1"/>
        </w:rPr>
        <w:drawing>
          <wp:inline distT="0" distB="0" distL="0" distR="0" wp14:anchorId="5CB28943" wp14:editId="4848C80D">
            <wp:extent cx="2456762" cy="949431"/>
            <wp:effectExtent l="0" t="0" r="0" b="317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04383" cy="967835"/>
                    </a:xfrm>
                    <a:prstGeom prst="rect">
                      <a:avLst/>
                    </a:prstGeom>
                    <a:noFill/>
                    <a:ln>
                      <a:noFill/>
                    </a:ln>
                  </pic:spPr>
                </pic:pic>
              </a:graphicData>
            </a:graphic>
          </wp:inline>
        </w:drawing>
      </w:r>
      <w:r w:rsidRPr="008A4C87">
        <w:rPr>
          <w:rStyle w:val="spellingerror"/>
          <w:rFonts w:ascii="Segoe UI" w:hAnsi="Segoe UI" w:cs="Segoe UI"/>
          <w:sz w:val="18"/>
          <w:szCs w:val="18"/>
          <w:lang w:val="en-GB"/>
        </w:rPr>
        <w:t> </w:t>
      </w:r>
    </w:p>
    <w:p w14:paraId="33304AB0" w14:textId="77777777" w:rsidR="005455E0" w:rsidRDefault="005455E0" w:rsidP="005455E0">
      <w:pPr>
        <w:textAlignment w:val="baseline"/>
        <w:rPr>
          <w:rFonts w:ascii="Arial" w:hAnsi="Arial" w:cs="Arial"/>
          <w:b/>
          <w:bCs/>
          <w:sz w:val="20"/>
          <w:szCs w:val="20"/>
          <w:lang w:val="en-GB"/>
        </w:rPr>
      </w:pPr>
      <w:r w:rsidRPr="001774AD">
        <w:rPr>
          <w:rFonts w:ascii="Arial" w:hAnsi="Arial" w:cs="Arial"/>
          <w:b/>
          <w:bCs/>
          <w:sz w:val="20"/>
          <w:szCs w:val="20"/>
          <w:lang w:val="en-GB"/>
        </w:rPr>
        <w:t>International Coalition for the Abolition</w:t>
      </w:r>
    </w:p>
    <w:p w14:paraId="5EAE1FD2" w14:textId="77777777" w:rsidR="005455E0" w:rsidRPr="008A4C87" w:rsidRDefault="005455E0" w:rsidP="005455E0">
      <w:pPr>
        <w:textAlignment w:val="baseline"/>
        <w:rPr>
          <w:rFonts w:ascii="Segoe UI" w:hAnsi="Segoe UI" w:cs="Segoe UI"/>
          <w:sz w:val="20"/>
          <w:szCs w:val="20"/>
          <w:lang w:val="en-GB"/>
        </w:rPr>
      </w:pPr>
      <w:r w:rsidRPr="001774AD">
        <w:rPr>
          <w:rFonts w:ascii="Arial" w:hAnsi="Arial" w:cs="Arial"/>
          <w:b/>
          <w:bCs/>
          <w:sz w:val="20"/>
          <w:szCs w:val="20"/>
          <w:lang w:val="en-GB"/>
        </w:rPr>
        <w:t>of Surrogate</w:t>
      </w:r>
      <w:r w:rsidRPr="001774AD">
        <w:rPr>
          <w:rFonts w:ascii="Arial" w:hAnsi="Arial" w:cs="Arial"/>
          <w:sz w:val="20"/>
          <w:szCs w:val="20"/>
          <w:lang w:val="en-GB"/>
        </w:rPr>
        <w:t> </w:t>
      </w:r>
      <w:r w:rsidRPr="001774AD">
        <w:rPr>
          <w:rFonts w:ascii="Arial" w:hAnsi="Arial" w:cs="Arial"/>
          <w:b/>
          <w:bCs/>
          <w:sz w:val="20"/>
          <w:szCs w:val="20"/>
          <w:lang w:val="en-GB"/>
        </w:rPr>
        <w:t>Motherhood</w:t>
      </w:r>
      <w:r w:rsidRPr="001774AD">
        <w:rPr>
          <w:rFonts w:ascii="Arial" w:hAnsi="Arial" w:cs="Arial"/>
          <w:sz w:val="20"/>
          <w:szCs w:val="20"/>
          <w:lang w:val="en-GB"/>
        </w:rPr>
        <w:t> </w:t>
      </w:r>
      <w:r w:rsidRPr="008A4C87">
        <w:rPr>
          <w:rStyle w:val="tabchar"/>
          <w:rFonts w:ascii="Calibri" w:hAnsi="Calibri" w:cs="Segoe UI"/>
          <w:sz w:val="20"/>
          <w:szCs w:val="20"/>
          <w:lang w:val="en-GB"/>
        </w:rPr>
        <w:t xml:space="preserve"> </w:t>
      </w:r>
      <w:r w:rsidRPr="001774AD">
        <w:rPr>
          <w:rFonts w:ascii="Arial" w:hAnsi="Arial" w:cs="Arial"/>
          <w:b/>
          <w:bCs/>
          <w:sz w:val="20"/>
          <w:szCs w:val="20"/>
          <w:lang w:val="en-GB"/>
        </w:rPr>
        <w:t>Women</w:t>
      </w:r>
      <w:r w:rsidRPr="001774AD">
        <w:rPr>
          <w:rFonts w:ascii="Calibri" w:hAnsi="Calibri" w:cs="Segoe UI"/>
          <w:sz w:val="20"/>
          <w:szCs w:val="20"/>
          <w:lang w:val="en-GB"/>
        </w:rPr>
        <w:t> </w:t>
      </w:r>
      <w:r w:rsidRPr="008A4C87">
        <w:rPr>
          <w:rStyle w:val="spellingerror"/>
          <w:rFonts w:ascii="Calibri" w:hAnsi="Calibri" w:cs="Segoe UI"/>
          <w:sz w:val="20"/>
          <w:szCs w:val="20"/>
          <w:lang w:val="en-GB"/>
        </w:rPr>
        <w:t> </w:t>
      </w:r>
    </w:p>
    <w:p w14:paraId="5907ABFB" w14:textId="77777777" w:rsidR="005455E0" w:rsidRPr="008A4C87" w:rsidRDefault="005455E0" w:rsidP="005455E0">
      <w:pPr>
        <w:jc w:val="center"/>
        <w:textAlignment w:val="baseline"/>
        <w:rPr>
          <w:rFonts w:ascii="Segoe UI" w:hAnsi="Segoe UI" w:cs="Segoe UI"/>
          <w:sz w:val="18"/>
          <w:szCs w:val="18"/>
          <w:lang w:val="en-GB"/>
        </w:rPr>
      </w:pPr>
      <w:r>
        <w:rPr>
          <w:rFonts w:ascii="Calibri Light" w:hAnsi="Calibri Light" w:cs="Calibri Light"/>
          <w:color w:val="70AD47"/>
          <w:sz w:val="32"/>
          <w:szCs w:val="32"/>
          <w:lang w:val="en-GB"/>
        </w:rPr>
        <w:t> </w:t>
      </w:r>
      <w:r w:rsidRPr="008A4C87">
        <w:rPr>
          <w:rStyle w:val="spellingerror"/>
          <w:rFonts w:ascii="Calibri Light" w:hAnsi="Calibri Light" w:cs="Calibri Light"/>
          <w:color w:val="70AD47"/>
          <w:sz w:val="32"/>
          <w:szCs w:val="32"/>
          <w:lang w:val="en-GB"/>
        </w:rPr>
        <w:t> </w:t>
      </w:r>
    </w:p>
    <w:p w14:paraId="165D9D38" w14:textId="77777777" w:rsidR="005455E0" w:rsidRPr="008A4C87" w:rsidRDefault="005455E0" w:rsidP="005455E0">
      <w:pPr>
        <w:jc w:val="center"/>
        <w:textAlignment w:val="baseline"/>
        <w:rPr>
          <w:rFonts w:ascii="Segoe UI" w:hAnsi="Segoe UI" w:cs="Segoe UI"/>
          <w:color w:val="2F5496"/>
          <w:sz w:val="18"/>
          <w:szCs w:val="18"/>
          <w:lang w:val="en-GB"/>
        </w:rPr>
      </w:pPr>
      <w:r>
        <w:rPr>
          <w:rFonts w:ascii="Calibri Light" w:hAnsi="Calibri Light" w:cs="Calibri Light"/>
          <w:b/>
          <w:bCs/>
          <w:color w:val="2F5496"/>
          <w:sz w:val="32"/>
          <w:szCs w:val="32"/>
          <w:lang w:val="en-GB"/>
        </w:rPr>
        <w:t>Étude </w:t>
      </w:r>
      <w:proofErr w:type="spellStart"/>
      <w:r>
        <w:rPr>
          <w:rStyle w:val="normaltextrun"/>
          <w:rFonts w:ascii="Calibri Light" w:hAnsi="Calibri Light" w:cs="Calibri Light"/>
          <w:b/>
          <w:bCs/>
          <w:color w:val="2F5496"/>
          <w:sz w:val="32"/>
          <w:szCs w:val="32"/>
          <w:lang w:val="en-GB"/>
        </w:rPr>
        <w:t>conjointe</w:t>
      </w:r>
      <w:proofErr w:type="spellEnd"/>
      <w:r>
        <w:rPr>
          <w:rFonts w:ascii="Calibri Light" w:hAnsi="Calibri Light" w:cs="Calibri Light"/>
          <w:b/>
          <w:bCs/>
          <w:color w:val="2F5496"/>
          <w:sz w:val="32"/>
          <w:szCs w:val="32"/>
          <w:lang w:val="en-GB"/>
        </w:rPr>
        <w:t> </w:t>
      </w:r>
      <w:proofErr w:type="spellStart"/>
      <w:r>
        <w:rPr>
          <w:rStyle w:val="normaltextrun"/>
          <w:rFonts w:ascii="Calibri Light" w:hAnsi="Calibri Light" w:cs="Calibri Light"/>
          <w:b/>
          <w:bCs/>
          <w:color w:val="2F5496"/>
          <w:sz w:val="32"/>
          <w:szCs w:val="32"/>
          <w:lang w:val="en-GB"/>
        </w:rPr>
        <w:t>ENoMW</w:t>
      </w:r>
      <w:proofErr w:type="spellEnd"/>
      <w:r>
        <w:rPr>
          <w:rFonts w:ascii="Calibri Light" w:hAnsi="Calibri Light" w:cs="Calibri Light"/>
          <w:b/>
          <w:bCs/>
          <w:color w:val="2F5496"/>
          <w:sz w:val="32"/>
          <w:szCs w:val="32"/>
          <w:lang w:val="en-GB"/>
        </w:rPr>
        <w:t> – CIAMS</w:t>
      </w:r>
      <w:r w:rsidRPr="008A4C87">
        <w:rPr>
          <w:rStyle w:val="spellingerror"/>
          <w:rFonts w:ascii="Calibri Light" w:hAnsi="Calibri Light" w:cs="Calibri Light"/>
          <w:color w:val="2F5496"/>
          <w:sz w:val="32"/>
          <w:szCs w:val="32"/>
          <w:lang w:val="en-GB"/>
        </w:rPr>
        <w:t> </w:t>
      </w:r>
    </w:p>
    <w:p w14:paraId="20652970" w14:textId="77777777" w:rsidR="005455E0" w:rsidRPr="008A4C87" w:rsidRDefault="005455E0" w:rsidP="005455E0">
      <w:pPr>
        <w:jc w:val="center"/>
        <w:textAlignment w:val="baseline"/>
        <w:rPr>
          <w:rFonts w:ascii="Segoe UI" w:hAnsi="Segoe UI" w:cs="Segoe UI"/>
          <w:sz w:val="18"/>
          <w:szCs w:val="18"/>
          <w:lang w:val="en-GB"/>
        </w:rPr>
      </w:pPr>
      <w:r w:rsidRPr="008A4C87">
        <w:rPr>
          <w:rStyle w:val="spellingerror"/>
          <w:rFonts w:ascii="Calibri" w:hAnsi="Calibri" w:cs="Segoe UI"/>
          <w:lang w:val="en-GB"/>
        </w:rPr>
        <w:t> </w:t>
      </w:r>
    </w:p>
    <w:p w14:paraId="63F37B16" w14:textId="77777777" w:rsidR="005455E0" w:rsidRDefault="005455E0" w:rsidP="005455E0">
      <w:pPr>
        <w:jc w:val="center"/>
        <w:textAlignment w:val="baseline"/>
        <w:rPr>
          <w:rFonts w:ascii="Segoe UI" w:hAnsi="Segoe UI" w:cs="Segoe UI"/>
          <w:sz w:val="18"/>
          <w:szCs w:val="18"/>
        </w:rPr>
      </w:pPr>
      <w:r>
        <w:rPr>
          <w:rFonts w:ascii="Calibri" w:hAnsi="Calibri" w:cs="Segoe UI"/>
        </w:rPr>
        <w:t>-</w:t>
      </w:r>
      <w:r>
        <w:rPr>
          <w:rStyle w:val="spellingerror"/>
          <w:rFonts w:ascii="Calibri" w:hAnsi="Calibri" w:cs="Segoe UI"/>
        </w:rPr>
        <w:t> </w:t>
      </w:r>
    </w:p>
    <w:p w14:paraId="0EC5ED30" w14:textId="77777777" w:rsidR="005455E0" w:rsidRDefault="005455E0" w:rsidP="005455E0">
      <w:pPr>
        <w:jc w:val="center"/>
        <w:textAlignment w:val="baseline"/>
        <w:rPr>
          <w:rFonts w:ascii="Segoe UI" w:hAnsi="Segoe UI" w:cs="Segoe UI"/>
          <w:color w:val="2F5496"/>
          <w:sz w:val="18"/>
          <w:szCs w:val="18"/>
        </w:rPr>
      </w:pPr>
      <w:r>
        <w:rPr>
          <w:rFonts w:ascii="Calibri Light" w:hAnsi="Calibri Light" w:cs="Calibri Light"/>
          <w:b/>
          <w:bCs/>
          <w:color w:val="2F5496"/>
          <w:sz w:val="32"/>
          <w:szCs w:val="32"/>
        </w:rPr>
        <w:t>« Femmes migrantes et exploitation reproductive dans l’industrie de la gestation pour autrui (GPA) »</w:t>
      </w:r>
      <w:r>
        <w:rPr>
          <w:rStyle w:val="spellingerror"/>
          <w:rFonts w:ascii="Calibri Light" w:hAnsi="Calibri Light" w:cs="Calibri Light"/>
          <w:color w:val="2F5496"/>
          <w:sz w:val="32"/>
          <w:szCs w:val="32"/>
        </w:rPr>
        <w:t> </w:t>
      </w:r>
    </w:p>
    <w:p w14:paraId="5A28F705" w14:textId="77777777" w:rsidR="005455E0" w:rsidRDefault="005455E0" w:rsidP="005455E0">
      <w:pPr>
        <w:textAlignment w:val="baseline"/>
        <w:rPr>
          <w:rFonts w:ascii="Segoe UI" w:hAnsi="Segoe UI" w:cs="Segoe UI"/>
          <w:sz w:val="18"/>
          <w:szCs w:val="18"/>
        </w:rPr>
      </w:pPr>
      <w:r>
        <w:rPr>
          <w:rFonts w:ascii="Calibri Light" w:hAnsi="Calibri Light" w:cs="Calibri Light"/>
          <w:color w:val="6FAC47"/>
          <w:sz w:val="32"/>
          <w:szCs w:val="32"/>
        </w:rPr>
        <w:t> </w:t>
      </w:r>
      <w:r>
        <w:rPr>
          <w:rStyle w:val="spellingerror"/>
          <w:rFonts w:ascii="Calibri Light" w:hAnsi="Calibri Light" w:cs="Calibri Light"/>
          <w:color w:val="6FAC47"/>
          <w:sz w:val="32"/>
          <w:szCs w:val="32"/>
        </w:rPr>
        <w:t> </w:t>
      </w:r>
    </w:p>
    <w:p w14:paraId="70995793" w14:textId="77777777" w:rsidR="005455E0" w:rsidRDefault="005455E0" w:rsidP="005455E0">
      <w:pPr>
        <w:shd w:val="clear" w:color="auto" w:fill="FFFFFF"/>
        <w:textAlignment w:val="baseline"/>
        <w:rPr>
          <w:rFonts w:ascii="Segoe UI" w:hAnsi="Segoe UI" w:cs="Segoe UI"/>
          <w:sz w:val="18"/>
          <w:szCs w:val="18"/>
        </w:rPr>
      </w:pPr>
      <w:r>
        <w:rPr>
          <w:rFonts w:ascii="Calibri" w:hAnsi="Calibri" w:cs="Segoe UI"/>
          <w:color w:val="000000"/>
        </w:rPr>
        <w:t>La Coalition internationale pour l’abolition de la maternité de substitution (CIAMS-ICASM) et le Réseau européen des femmes migrantes (</w:t>
      </w:r>
      <w:r>
        <w:rPr>
          <w:rStyle w:val="normaltextrun"/>
          <w:rFonts w:ascii="Calibri" w:hAnsi="Calibri" w:cs="Segoe UI"/>
          <w:color w:val="000000"/>
        </w:rPr>
        <w:t>ENoMW</w:t>
      </w:r>
      <w:r>
        <w:rPr>
          <w:rFonts w:ascii="Calibri" w:hAnsi="Calibri" w:cs="Segoe UI"/>
          <w:color w:val="000000"/>
        </w:rPr>
        <w:t>) souhaitent réaliser une étude sur l’utilisation des femmes comme mères porteuses, donneuses d’ovocytes ou mises enceinte de force dans des pratiques transfrontières. </w:t>
      </w:r>
      <w:r>
        <w:rPr>
          <w:rStyle w:val="spellingerror"/>
          <w:rFonts w:ascii="Calibri" w:hAnsi="Calibri" w:cs="Segoe UI"/>
          <w:color w:val="000000"/>
        </w:rPr>
        <w:t> </w:t>
      </w:r>
    </w:p>
    <w:p w14:paraId="45C19DA9" w14:textId="77777777" w:rsidR="005455E0" w:rsidRDefault="005455E0" w:rsidP="005455E0">
      <w:pPr>
        <w:shd w:val="clear" w:color="auto" w:fill="FFFFFF"/>
        <w:textAlignment w:val="baseline"/>
        <w:rPr>
          <w:rFonts w:ascii="Segoe UI" w:hAnsi="Segoe UI" w:cs="Segoe UI"/>
          <w:sz w:val="18"/>
          <w:szCs w:val="18"/>
        </w:rPr>
      </w:pPr>
      <w:r>
        <w:rPr>
          <w:rFonts w:ascii="Calibri" w:hAnsi="Calibri" w:cs="Segoe UI"/>
          <w:color w:val="000000"/>
        </w:rPr>
        <w:t> </w:t>
      </w:r>
      <w:r>
        <w:rPr>
          <w:rStyle w:val="spellingerror"/>
          <w:rFonts w:ascii="Calibri" w:hAnsi="Calibri" w:cs="Segoe UI"/>
          <w:color w:val="000000"/>
        </w:rPr>
        <w:t> </w:t>
      </w:r>
    </w:p>
    <w:p w14:paraId="2FCA2E98" w14:textId="77777777" w:rsidR="005455E0" w:rsidRDefault="005455E0" w:rsidP="005455E0">
      <w:pPr>
        <w:shd w:val="clear" w:color="auto" w:fill="FFFFFF"/>
        <w:textAlignment w:val="baseline"/>
        <w:rPr>
          <w:rFonts w:ascii="Segoe UI" w:hAnsi="Segoe UI" w:cs="Segoe UI"/>
          <w:sz w:val="18"/>
          <w:szCs w:val="18"/>
        </w:rPr>
      </w:pPr>
      <w:r>
        <w:rPr>
          <w:rFonts w:ascii="Calibri" w:hAnsi="Calibri" w:cs="Segoe UI"/>
          <w:color w:val="000000"/>
        </w:rPr>
        <w:t>Plus précisément, il s’agit de pratiques qui consistent :  </w:t>
      </w:r>
      <w:r>
        <w:rPr>
          <w:rStyle w:val="spellingerror"/>
          <w:rFonts w:ascii="Calibri" w:hAnsi="Calibri" w:cs="Segoe UI"/>
          <w:color w:val="000000"/>
        </w:rPr>
        <w:t> </w:t>
      </w:r>
    </w:p>
    <w:p w14:paraId="7A6A3AA8" w14:textId="77777777" w:rsidR="005455E0" w:rsidRDefault="005455E0" w:rsidP="005455E0">
      <w:pPr>
        <w:shd w:val="clear" w:color="auto" w:fill="FFFFFF"/>
        <w:textAlignment w:val="baseline"/>
        <w:rPr>
          <w:rFonts w:ascii="Segoe UI" w:hAnsi="Segoe UI" w:cs="Segoe UI"/>
          <w:sz w:val="18"/>
          <w:szCs w:val="18"/>
        </w:rPr>
      </w:pPr>
      <w:r>
        <w:rPr>
          <w:rFonts w:ascii="Calibri" w:hAnsi="Calibri" w:cs="Segoe UI"/>
          <w:color w:val="000000"/>
        </w:rPr>
        <w:t> </w:t>
      </w:r>
      <w:r>
        <w:rPr>
          <w:rStyle w:val="spellingerror"/>
          <w:rFonts w:ascii="Calibri" w:hAnsi="Calibri" w:cs="Segoe UI"/>
          <w:color w:val="000000"/>
        </w:rPr>
        <w:t> </w:t>
      </w:r>
    </w:p>
    <w:p w14:paraId="58593D22" w14:textId="77777777" w:rsidR="005455E0" w:rsidRDefault="005455E0" w:rsidP="005455E0">
      <w:pPr>
        <w:shd w:val="clear" w:color="auto" w:fill="FFFFFF"/>
        <w:textAlignment w:val="baseline"/>
        <w:rPr>
          <w:rFonts w:ascii="Segoe UI" w:hAnsi="Segoe UI" w:cs="Segoe UI"/>
          <w:sz w:val="18"/>
          <w:szCs w:val="18"/>
        </w:rPr>
      </w:pPr>
      <w:r>
        <w:rPr>
          <w:rFonts w:ascii="Calibri" w:hAnsi="Calibri" w:cs="Segoe UI"/>
          <w:color w:val="000000"/>
        </w:rPr>
        <w:lastRenderedPageBreak/>
        <w:t>- à déplacer des mères porteuses dans le cadre d’un processus de gestation pour autrui/don d’ovocytes/grossesse forcée ainsi que pour organiser leur accouchement dans un pays autre que le leur afin d’y délivrer le ou les enfants qu’elles portent à des tierces personnes.  </w:t>
      </w:r>
      <w:r>
        <w:rPr>
          <w:rStyle w:val="spellingerror"/>
          <w:rFonts w:ascii="Calibri" w:hAnsi="Calibri" w:cs="Segoe UI"/>
          <w:color w:val="000000"/>
        </w:rPr>
        <w:t> </w:t>
      </w:r>
    </w:p>
    <w:p w14:paraId="728B3629" w14:textId="77777777" w:rsidR="005455E0" w:rsidRDefault="005455E0" w:rsidP="005455E0">
      <w:pPr>
        <w:shd w:val="clear" w:color="auto" w:fill="FFFFFF"/>
        <w:textAlignment w:val="baseline"/>
        <w:rPr>
          <w:rFonts w:ascii="Segoe UI" w:hAnsi="Segoe UI" w:cs="Segoe UI"/>
          <w:sz w:val="18"/>
          <w:szCs w:val="18"/>
        </w:rPr>
      </w:pPr>
      <w:r>
        <w:rPr>
          <w:rFonts w:ascii="Calibri" w:hAnsi="Calibri" w:cs="Segoe UI"/>
          <w:color w:val="000000"/>
        </w:rPr>
        <w:t>- à engager des femmes migrantes comme mères porteuses ou à mettre en place un réseau de traite de femmes dans le but d’en faire des mères porteuses contre leur gré (cas de grossesses forcées). </w:t>
      </w:r>
      <w:r>
        <w:rPr>
          <w:rStyle w:val="spellingerror"/>
          <w:rFonts w:ascii="Calibri" w:hAnsi="Calibri" w:cs="Segoe UI"/>
          <w:color w:val="000000"/>
        </w:rPr>
        <w:t> </w:t>
      </w:r>
    </w:p>
    <w:p w14:paraId="61A9C9EA" w14:textId="77777777" w:rsidR="005455E0" w:rsidRDefault="005455E0" w:rsidP="005455E0">
      <w:pPr>
        <w:shd w:val="clear" w:color="auto" w:fill="FFFFFF"/>
        <w:textAlignment w:val="baseline"/>
        <w:rPr>
          <w:rFonts w:ascii="Segoe UI" w:hAnsi="Segoe UI" w:cs="Segoe UI"/>
          <w:sz w:val="18"/>
          <w:szCs w:val="18"/>
        </w:rPr>
      </w:pPr>
      <w:r>
        <w:rPr>
          <w:rFonts w:ascii="Calibri" w:hAnsi="Calibri" w:cs="Segoe UI"/>
          <w:color w:val="000000"/>
        </w:rPr>
        <w:t>- à exploiter de multiples façons des femmes migrantes à des fins de reproduction, y compris le prélèvement d'ovocytes, la grossesse forcée et la maternité de substitution.  </w:t>
      </w:r>
      <w:r>
        <w:rPr>
          <w:rStyle w:val="scxw150658988"/>
          <w:rFonts w:ascii="Calibri" w:hAnsi="Calibri" w:cs="Segoe UI"/>
          <w:color w:val="000000"/>
        </w:rPr>
        <w:t> </w:t>
      </w:r>
      <w:r>
        <w:rPr>
          <w:rFonts w:ascii="Calibri" w:hAnsi="Calibri" w:cs="Segoe UI"/>
          <w:color w:val="000000"/>
        </w:rPr>
        <w:br/>
        <w:t> </w:t>
      </w:r>
      <w:r>
        <w:rPr>
          <w:rStyle w:val="spellingerror"/>
          <w:rFonts w:ascii="Calibri" w:hAnsi="Calibri" w:cs="Segoe UI"/>
          <w:color w:val="000000"/>
        </w:rPr>
        <w:t> </w:t>
      </w:r>
    </w:p>
    <w:p w14:paraId="49B3FC23" w14:textId="77777777" w:rsidR="005455E0" w:rsidRDefault="005455E0" w:rsidP="005455E0">
      <w:pPr>
        <w:shd w:val="clear" w:color="auto" w:fill="FFFFFF"/>
        <w:textAlignment w:val="baseline"/>
        <w:rPr>
          <w:rFonts w:ascii="Segoe UI" w:hAnsi="Segoe UI" w:cs="Segoe UI"/>
          <w:sz w:val="18"/>
          <w:szCs w:val="18"/>
        </w:rPr>
      </w:pPr>
      <w:r>
        <w:rPr>
          <w:rFonts w:ascii="Calibri" w:hAnsi="Calibri" w:cs="Segoe UI"/>
          <w:color w:val="202124"/>
        </w:rPr>
        <w:t>L’objectif de cette enquête est donc d’identifier et de documenter la présence de femmes conduites à agir </w:t>
      </w:r>
      <w:r>
        <w:rPr>
          <w:rFonts w:ascii="Calibri" w:hAnsi="Calibri" w:cs="Segoe UI"/>
          <w:color w:val="000000"/>
        </w:rPr>
        <w:t>comme mères porteuses et donneuses d’ovocytes dans un pays autre que leur pays d’origine afin de mesurer le lien entre la migration/le déplacement (forcé ou volontaire) des femmes et la pratique de la maternité de substitution, du prélèvement d’ovocytes et des grossesses forcées.  </w:t>
      </w:r>
      <w:r>
        <w:rPr>
          <w:rStyle w:val="spellingerror"/>
          <w:rFonts w:ascii="Calibri" w:hAnsi="Calibri" w:cs="Segoe UI"/>
          <w:color w:val="000000"/>
        </w:rPr>
        <w:t> </w:t>
      </w:r>
    </w:p>
    <w:p w14:paraId="18DC944C" w14:textId="77777777" w:rsidR="005455E0" w:rsidRDefault="005455E0" w:rsidP="005455E0">
      <w:pPr>
        <w:textAlignment w:val="baseline"/>
        <w:rPr>
          <w:rFonts w:ascii="Segoe UI" w:hAnsi="Segoe UI" w:cs="Segoe UI"/>
          <w:sz w:val="18"/>
          <w:szCs w:val="18"/>
        </w:rPr>
      </w:pPr>
      <w:r>
        <w:rPr>
          <w:rFonts w:ascii="Calibri" w:hAnsi="Calibri" w:cs="Segoe UI"/>
        </w:rPr>
        <w:t>Plus précisément, nous émettons l’hypothèse qu’il existe un phénomène de traite humaine derrière les pratiques de la maternité de substitution, du don d’ovocytes et des grossesses forcées ainsi que de multiples réseaux de traites de femmes utilisées dans ces pratiques et des enfants qui en naissent. En effet, de nombreuses informations inquiétantes faisant cas de traites notamment en Asie mais aussi en Europe voient jour depuis une décennie. Il semblerait que ces réseaux de traites de femmes utilisées à des fins reproductives et des enfants qui en naissent soient analogues dans leurs ressorts et fonctionnements à ceux des réseaux de prostitution. </w:t>
      </w:r>
      <w:r>
        <w:rPr>
          <w:rStyle w:val="spellingerror"/>
          <w:rFonts w:ascii="Calibri" w:hAnsi="Calibri" w:cs="Segoe UI"/>
        </w:rPr>
        <w:t> </w:t>
      </w:r>
    </w:p>
    <w:p w14:paraId="6131E952" w14:textId="77777777" w:rsidR="005455E0" w:rsidRDefault="005455E0" w:rsidP="005455E0">
      <w:pPr>
        <w:jc w:val="center"/>
        <w:textAlignment w:val="baseline"/>
        <w:rPr>
          <w:rFonts w:ascii="Segoe UI" w:hAnsi="Segoe UI" w:cs="Segoe UI"/>
          <w:b/>
          <w:bCs/>
          <w:color w:val="2F5496"/>
          <w:sz w:val="18"/>
          <w:szCs w:val="18"/>
        </w:rPr>
      </w:pPr>
      <w:r>
        <w:rPr>
          <w:rFonts w:ascii="Calibri Light" w:hAnsi="Calibri Light" w:cs="Calibri Light"/>
          <w:b/>
          <w:bCs/>
          <w:color w:val="2F5496"/>
          <w:sz w:val="26"/>
          <w:szCs w:val="26"/>
        </w:rPr>
        <w:t>PARTIE 1 : La maternité de substitution</w:t>
      </w:r>
      <w:r>
        <w:rPr>
          <w:rStyle w:val="spellingerror"/>
          <w:rFonts w:ascii="Calibri Light" w:hAnsi="Calibri Light" w:cs="Calibri Light"/>
          <w:b/>
          <w:bCs/>
          <w:color w:val="2F5496"/>
          <w:sz w:val="26"/>
          <w:szCs w:val="26"/>
        </w:rPr>
        <w:t> </w:t>
      </w:r>
    </w:p>
    <w:p w14:paraId="52D0D417" w14:textId="77777777" w:rsidR="005455E0" w:rsidRDefault="005455E0" w:rsidP="005455E0">
      <w:pPr>
        <w:jc w:val="center"/>
        <w:textAlignment w:val="baseline"/>
        <w:rPr>
          <w:rFonts w:ascii="Segoe UI" w:hAnsi="Segoe UI" w:cs="Segoe UI"/>
          <w:b/>
          <w:bCs/>
          <w:color w:val="2F5496"/>
          <w:sz w:val="18"/>
          <w:szCs w:val="18"/>
        </w:rPr>
      </w:pPr>
      <w:r>
        <w:rPr>
          <w:rStyle w:val="spellingerror"/>
          <w:rFonts w:ascii="Calibri Light" w:hAnsi="Calibri Light" w:cs="Calibri Light"/>
          <w:b/>
          <w:bCs/>
          <w:color w:val="2F5496"/>
          <w:sz w:val="26"/>
          <w:szCs w:val="26"/>
        </w:rPr>
        <w:t> </w:t>
      </w:r>
    </w:p>
    <w:p w14:paraId="30656660" w14:textId="77777777" w:rsidR="005455E0" w:rsidRDefault="005455E0" w:rsidP="005455E0">
      <w:pPr>
        <w:numPr>
          <w:ilvl w:val="0"/>
          <w:numId w:val="16"/>
        </w:numPr>
        <w:ind w:firstLine="0"/>
        <w:textAlignment w:val="baseline"/>
        <w:rPr>
          <w:rFonts w:ascii="Calibri Light" w:hAnsi="Calibri Light" w:cs="Calibri Light"/>
          <w:b/>
          <w:bCs/>
          <w:color w:val="1F3763"/>
          <w:sz w:val="22"/>
          <w:szCs w:val="22"/>
        </w:rPr>
      </w:pPr>
      <w:r>
        <w:rPr>
          <w:rFonts w:ascii="Calibri Light" w:hAnsi="Calibri Light" w:cs="Calibri Light"/>
          <w:b/>
          <w:bCs/>
          <w:color w:val="1F3763"/>
        </w:rPr>
        <w:t>Situation de la législation de la maternité de substitution dans votre État</w:t>
      </w:r>
      <w:r>
        <w:rPr>
          <w:rStyle w:val="spellingerror"/>
          <w:rFonts w:ascii="Calibri Light" w:hAnsi="Calibri Light" w:cs="Calibri Light"/>
          <w:b/>
          <w:bCs/>
          <w:color w:val="1F3763"/>
        </w:rPr>
        <w:t> </w:t>
      </w:r>
    </w:p>
    <w:p w14:paraId="3D15398E"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24DDDC4"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1.1.1. La maternité de substitution est-elle légale dans votre pays ?</w:t>
      </w:r>
      <w:r>
        <w:rPr>
          <w:rStyle w:val="spellingerror"/>
          <w:rFonts w:ascii="Calibri" w:hAnsi="Calibri" w:cs="Segoe UI"/>
          <w:color w:val="000000"/>
        </w:rPr>
        <w:t> </w:t>
      </w:r>
    </w:p>
    <w:p w14:paraId="3041989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F87EABD" w14:textId="77777777" w:rsidR="005455E0" w:rsidRDefault="005455E0" w:rsidP="005455E0">
      <w:pPr>
        <w:textAlignment w:val="baseline"/>
        <w:rPr>
          <w:rFonts w:ascii="Segoe UI" w:hAnsi="Segoe UI" w:cs="Segoe UI"/>
          <w:sz w:val="18"/>
          <w:szCs w:val="18"/>
        </w:rPr>
      </w:pPr>
      <w:r>
        <w:rPr>
          <w:rFonts w:ascii="Calibri" w:hAnsi="Calibri" w:cs="Segoe UI"/>
        </w:rPr>
        <w:t>Oui, la maternité de substitution commerciale et « altruiste / réglementée » sont légales dans notre pays.</w:t>
      </w:r>
      <w:r>
        <w:rPr>
          <w:rStyle w:val="spellingerror"/>
          <w:rFonts w:ascii="Calibri" w:hAnsi="Calibri" w:cs="Segoe UI"/>
        </w:rPr>
        <w:t> </w:t>
      </w:r>
    </w:p>
    <w:p w14:paraId="7C454799" w14:textId="77777777" w:rsidR="005455E0" w:rsidRDefault="005455E0" w:rsidP="005455E0">
      <w:pPr>
        <w:ind w:left="705"/>
        <w:textAlignment w:val="baseline"/>
        <w:rPr>
          <w:rFonts w:ascii="Segoe UI" w:hAnsi="Segoe UI" w:cs="Segoe UI"/>
          <w:sz w:val="18"/>
          <w:szCs w:val="18"/>
        </w:rPr>
      </w:pPr>
      <w:r>
        <w:rPr>
          <w:rStyle w:val="spellingerror"/>
          <w:rFonts w:ascii="Calibri" w:hAnsi="Calibri" w:cs="Segoe UI"/>
        </w:rPr>
        <w:t> </w:t>
      </w:r>
    </w:p>
    <w:p w14:paraId="08D8AADA" w14:textId="77777777" w:rsidR="005455E0" w:rsidRDefault="005455E0" w:rsidP="005455E0">
      <w:pPr>
        <w:textAlignment w:val="baseline"/>
        <w:rPr>
          <w:rFonts w:ascii="Segoe UI" w:hAnsi="Segoe UI" w:cs="Segoe UI"/>
          <w:sz w:val="18"/>
          <w:szCs w:val="18"/>
        </w:rPr>
      </w:pPr>
      <w:r>
        <w:rPr>
          <w:rFonts w:ascii="Calibri" w:hAnsi="Calibri" w:cs="Segoe UI"/>
        </w:rPr>
        <w:t>Oui, mais seule la maternité de substitution « altruiste/ réglementée» est légale. </w:t>
      </w:r>
      <w:r>
        <w:rPr>
          <w:rStyle w:val="spellingerror"/>
          <w:rFonts w:ascii="Calibri" w:hAnsi="Calibri" w:cs="Segoe UI"/>
        </w:rPr>
        <w:t> </w:t>
      </w:r>
    </w:p>
    <w:p w14:paraId="7B1F20D1"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43AF7E5" w14:textId="77777777" w:rsidR="005455E0" w:rsidRDefault="005455E0" w:rsidP="005455E0">
      <w:pPr>
        <w:textAlignment w:val="baseline"/>
        <w:rPr>
          <w:rFonts w:ascii="Segoe UI" w:hAnsi="Segoe UI" w:cs="Segoe UI"/>
          <w:sz w:val="18"/>
          <w:szCs w:val="18"/>
        </w:rPr>
      </w:pPr>
      <w:r>
        <w:rPr>
          <w:rFonts w:ascii="Calibri" w:hAnsi="Calibri" w:cs="Segoe UI"/>
        </w:rPr>
        <w:t>Oui, mais seule la maternité de substitution commerciale est légale. </w:t>
      </w:r>
      <w:r>
        <w:rPr>
          <w:rStyle w:val="spellingerror"/>
          <w:rFonts w:ascii="Calibri" w:hAnsi="Calibri" w:cs="Segoe UI"/>
        </w:rPr>
        <w:t> </w:t>
      </w:r>
    </w:p>
    <w:p w14:paraId="154503B4"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rPr>
        <w:t> </w:t>
      </w:r>
    </w:p>
    <w:p w14:paraId="13ABDF71" w14:textId="77777777" w:rsidR="005455E0" w:rsidRDefault="005455E0" w:rsidP="005455E0">
      <w:pPr>
        <w:textAlignment w:val="baseline"/>
        <w:rPr>
          <w:rFonts w:ascii="Segoe UI" w:hAnsi="Segoe UI" w:cs="Segoe UI"/>
          <w:sz w:val="18"/>
          <w:szCs w:val="18"/>
        </w:rPr>
      </w:pPr>
      <w:r>
        <w:rPr>
          <w:rFonts w:ascii="Calibri" w:hAnsi="Calibri" w:cs="Segoe UI"/>
        </w:rPr>
        <w:t>Non, ni la maternité de substitution commerciale ni la maternité de substitution altruiste/réglementée ne sont légales dans notre pays.</w:t>
      </w:r>
      <w:r>
        <w:rPr>
          <w:rStyle w:val="spellingerror"/>
          <w:rFonts w:ascii="Calibri" w:hAnsi="Calibri" w:cs="Segoe UI"/>
        </w:rPr>
        <w:t> </w:t>
      </w:r>
    </w:p>
    <w:p w14:paraId="43A7BDBA" w14:textId="77777777" w:rsidR="005455E0" w:rsidRDefault="005455E0" w:rsidP="005455E0">
      <w:pPr>
        <w:ind w:left="705"/>
        <w:textAlignment w:val="baseline"/>
        <w:rPr>
          <w:rFonts w:ascii="Segoe UI" w:hAnsi="Segoe UI" w:cs="Segoe UI"/>
          <w:sz w:val="18"/>
          <w:szCs w:val="18"/>
        </w:rPr>
      </w:pPr>
      <w:r>
        <w:rPr>
          <w:rStyle w:val="spellingerror"/>
          <w:rFonts w:ascii="Calibri" w:hAnsi="Calibri" w:cs="Segoe UI"/>
        </w:rPr>
        <w:t> </w:t>
      </w:r>
    </w:p>
    <w:p w14:paraId="152673F2" w14:textId="77777777" w:rsidR="005455E0" w:rsidRDefault="005455E0" w:rsidP="005455E0">
      <w:pPr>
        <w:textAlignment w:val="baseline"/>
        <w:rPr>
          <w:rFonts w:ascii="Segoe UI" w:hAnsi="Segoe UI" w:cs="Segoe UI"/>
          <w:sz w:val="18"/>
          <w:szCs w:val="18"/>
        </w:rPr>
      </w:pPr>
      <w:r>
        <w:rPr>
          <w:rFonts w:ascii="Calibri" w:hAnsi="Calibri" w:cs="Segoe UI"/>
        </w:rPr>
        <w:t>La maternité de substitution commerciale n’est ni légale ni illégale car il n’existe pas de législation sur la question.</w:t>
      </w:r>
      <w:r>
        <w:rPr>
          <w:rStyle w:val="spellingerror"/>
          <w:rFonts w:ascii="Calibri" w:hAnsi="Calibri" w:cs="Segoe UI"/>
        </w:rPr>
        <w:t> </w:t>
      </w:r>
    </w:p>
    <w:p w14:paraId="7F3AC98D" w14:textId="77777777" w:rsidR="005455E0" w:rsidRDefault="005455E0" w:rsidP="005455E0">
      <w:pPr>
        <w:ind w:left="705"/>
        <w:textAlignment w:val="baseline"/>
        <w:rPr>
          <w:rFonts w:ascii="Segoe UI" w:hAnsi="Segoe UI" w:cs="Segoe UI"/>
          <w:sz w:val="18"/>
          <w:szCs w:val="18"/>
        </w:rPr>
      </w:pPr>
      <w:r>
        <w:rPr>
          <w:rStyle w:val="spellingerror"/>
          <w:rFonts w:ascii="Calibri" w:hAnsi="Calibri" w:cs="Segoe UI"/>
        </w:rPr>
        <w:t> </w:t>
      </w:r>
    </w:p>
    <w:p w14:paraId="0D5320BC" w14:textId="77777777" w:rsidR="005455E0" w:rsidRDefault="005455E0" w:rsidP="005455E0">
      <w:pPr>
        <w:textAlignment w:val="baseline"/>
        <w:rPr>
          <w:rFonts w:ascii="Segoe UI" w:hAnsi="Segoe UI" w:cs="Segoe UI"/>
          <w:sz w:val="18"/>
          <w:szCs w:val="18"/>
        </w:rPr>
      </w:pPr>
      <w:r>
        <w:rPr>
          <w:rFonts w:ascii="Calibri" w:hAnsi="Calibri" w:cs="Segoe UI"/>
        </w:rPr>
        <w:t>La maternité de substitution </w:t>
      </w:r>
      <w:r>
        <w:rPr>
          <w:rFonts w:ascii="Calibri" w:hAnsi="Calibri" w:cs="Segoe UI"/>
          <w:strike/>
        </w:rPr>
        <w:t>altruiste</w:t>
      </w:r>
      <w:r>
        <w:rPr>
          <w:rFonts w:ascii="Calibri" w:hAnsi="Calibri" w:cs="Segoe UI"/>
        </w:rPr>
        <w:t> n’est pas réglementée dans notre pays. Elle n’est donc ni légale ni illégale puisqu’il n’existe aucune législation sur la question.</w:t>
      </w:r>
      <w:r>
        <w:rPr>
          <w:rStyle w:val="spellingerror"/>
          <w:rFonts w:ascii="Calibri" w:hAnsi="Calibri" w:cs="Segoe UI"/>
        </w:rPr>
        <w:t> </w:t>
      </w:r>
    </w:p>
    <w:p w14:paraId="491B7F2C"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EEAA1A3" w14:textId="77777777" w:rsidR="005455E0" w:rsidRDefault="005455E0" w:rsidP="005455E0">
      <w:pPr>
        <w:textAlignment w:val="baseline"/>
        <w:rPr>
          <w:rFonts w:ascii="Segoe UI" w:hAnsi="Segoe UI" w:cs="Segoe UI"/>
          <w:sz w:val="18"/>
          <w:szCs w:val="18"/>
        </w:rPr>
      </w:pPr>
      <w:r>
        <w:rPr>
          <w:rFonts w:ascii="Calibri" w:hAnsi="Calibri" w:cs="Segoe UI"/>
          <w:b/>
          <w:bCs/>
        </w:rPr>
        <w:t>1.1.2.  Dans votre pays, le politique discute-t-il actuellement de la légiférer sur les questions de maternité de substitution ?</w:t>
      </w:r>
      <w:r>
        <w:rPr>
          <w:rStyle w:val="spellingerror"/>
          <w:rFonts w:ascii="Calibri" w:hAnsi="Calibri" w:cs="Segoe UI"/>
        </w:rPr>
        <w:t> </w:t>
      </w:r>
    </w:p>
    <w:p w14:paraId="4A47BE36"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lastRenderedPageBreak/>
        <w:t> </w:t>
      </w:r>
    </w:p>
    <w:p w14:paraId="3D58E8D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6E98E66" w14:textId="77777777" w:rsidR="005455E0" w:rsidRDefault="005455E0" w:rsidP="005455E0">
      <w:pPr>
        <w:textAlignment w:val="baseline"/>
        <w:rPr>
          <w:rFonts w:ascii="Segoe UI" w:hAnsi="Segoe UI" w:cs="Segoe UI"/>
          <w:sz w:val="18"/>
          <w:szCs w:val="18"/>
        </w:rPr>
      </w:pPr>
      <w:r>
        <w:rPr>
          <w:rFonts w:ascii="Calibri" w:hAnsi="Calibri" w:cs="Segoe UI"/>
        </w:rPr>
        <w:t>Oui, des discussions sont en cours au niveau politique.</w:t>
      </w:r>
      <w:r>
        <w:rPr>
          <w:rStyle w:val="spellingerror"/>
          <w:rFonts w:ascii="Calibri" w:hAnsi="Calibri" w:cs="Segoe UI"/>
        </w:rPr>
        <w:t> </w:t>
      </w:r>
    </w:p>
    <w:p w14:paraId="1908900F" w14:textId="77777777" w:rsidR="005455E0" w:rsidRDefault="005455E0" w:rsidP="005455E0">
      <w:pPr>
        <w:ind w:left="705"/>
        <w:textAlignment w:val="baseline"/>
        <w:rPr>
          <w:rFonts w:ascii="Segoe UI" w:hAnsi="Segoe UI" w:cs="Segoe UI"/>
          <w:sz w:val="18"/>
          <w:szCs w:val="18"/>
        </w:rPr>
      </w:pPr>
      <w:r>
        <w:rPr>
          <w:rStyle w:val="spellingerror"/>
          <w:rFonts w:ascii="Calibri" w:hAnsi="Calibri" w:cs="Segoe UI"/>
        </w:rPr>
        <w:t> </w:t>
      </w:r>
    </w:p>
    <w:p w14:paraId="788B6158" w14:textId="77777777" w:rsidR="005455E0" w:rsidRDefault="005455E0" w:rsidP="005455E0">
      <w:pPr>
        <w:textAlignment w:val="baseline"/>
        <w:rPr>
          <w:rFonts w:ascii="Segoe UI" w:hAnsi="Segoe UI" w:cs="Segoe UI"/>
          <w:sz w:val="18"/>
          <w:szCs w:val="18"/>
        </w:rPr>
      </w:pPr>
      <w:r>
        <w:rPr>
          <w:rFonts w:ascii="Calibri" w:hAnsi="Calibri" w:cs="Segoe UI"/>
        </w:rPr>
        <w:t>Non, aucune discussion n’est en cours sur la question.</w:t>
      </w:r>
      <w:r>
        <w:rPr>
          <w:rStyle w:val="spellingerror"/>
          <w:rFonts w:ascii="Calibri" w:hAnsi="Calibri" w:cs="Segoe UI"/>
        </w:rPr>
        <w:t> </w:t>
      </w:r>
    </w:p>
    <w:p w14:paraId="16225B4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F140191"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D8CE48C" w14:textId="77777777" w:rsidR="005455E0" w:rsidRDefault="005455E0" w:rsidP="005455E0">
      <w:pPr>
        <w:textAlignment w:val="baseline"/>
        <w:rPr>
          <w:rFonts w:ascii="Segoe UI" w:hAnsi="Segoe UI" w:cs="Segoe UI"/>
          <w:sz w:val="18"/>
          <w:szCs w:val="18"/>
        </w:rPr>
      </w:pPr>
      <w:r>
        <w:rPr>
          <w:rFonts w:ascii="Calibri" w:hAnsi="Calibri" w:cs="Segoe UI"/>
          <w:b/>
          <w:bCs/>
        </w:rPr>
        <w:t>1.1.3. Dans votre pays, le législateur discute-t-il actuellement de la légiférer sur les questions de maternité de substitution ?</w:t>
      </w:r>
      <w:r>
        <w:rPr>
          <w:rStyle w:val="spellingerror"/>
          <w:rFonts w:ascii="Calibri" w:hAnsi="Calibri" w:cs="Segoe UI"/>
        </w:rPr>
        <w:t> </w:t>
      </w:r>
    </w:p>
    <w:p w14:paraId="2128DD00" w14:textId="77777777" w:rsidR="005455E0" w:rsidRDefault="005455E0" w:rsidP="005455E0">
      <w:pPr>
        <w:ind w:left="705"/>
        <w:textAlignment w:val="baseline"/>
        <w:rPr>
          <w:rFonts w:ascii="Segoe UI" w:hAnsi="Segoe UI" w:cs="Segoe UI"/>
          <w:sz w:val="18"/>
          <w:szCs w:val="18"/>
        </w:rPr>
      </w:pPr>
      <w:r>
        <w:rPr>
          <w:rStyle w:val="spellingerror"/>
          <w:rFonts w:ascii="Calibri" w:hAnsi="Calibri" w:cs="Segoe UI"/>
        </w:rPr>
        <w:t> </w:t>
      </w:r>
    </w:p>
    <w:p w14:paraId="37B31281" w14:textId="77777777" w:rsidR="005455E0" w:rsidRDefault="005455E0" w:rsidP="005455E0">
      <w:pPr>
        <w:textAlignment w:val="baseline"/>
        <w:rPr>
          <w:rFonts w:ascii="Segoe UI" w:hAnsi="Segoe UI" w:cs="Segoe UI"/>
          <w:sz w:val="18"/>
          <w:szCs w:val="18"/>
        </w:rPr>
      </w:pPr>
      <w:r>
        <w:rPr>
          <w:rFonts w:ascii="Calibri" w:hAnsi="Calibri" w:cs="Segoe UI"/>
        </w:rPr>
        <w:t>Oui, des discussions sont en cours au niveau législatif.</w:t>
      </w:r>
      <w:r>
        <w:rPr>
          <w:rStyle w:val="spellingerror"/>
          <w:rFonts w:ascii="Calibri" w:hAnsi="Calibri" w:cs="Segoe UI"/>
        </w:rPr>
        <w:t> </w:t>
      </w:r>
    </w:p>
    <w:p w14:paraId="6BD9BFF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BA67685" w14:textId="77777777" w:rsidR="005455E0" w:rsidRDefault="005455E0" w:rsidP="005455E0">
      <w:pPr>
        <w:textAlignment w:val="baseline"/>
        <w:rPr>
          <w:rFonts w:ascii="Segoe UI" w:hAnsi="Segoe UI" w:cs="Segoe UI"/>
          <w:sz w:val="18"/>
          <w:szCs w:val="18"/>
        </w:rPr>
      </w:pPr>
      <w:r>
        <w:rPr>
          <w:rFonts w:ascii="Calibri" w:hAnsi="Calibri" w:cs="Segoe UI"/>
        </w:rPr>
        <w:t>Non, aucune discussion n’est en cours sur la question.</w:t>
      </w:r>
      <w:r>
        <w:rPr>
          <w:rStyle w:val="spellingerror"/>
          <w:rFonts w:ascii="Calibri" w:hAnsi="Calibri" w:cs="Segoe UI"/>
        </w:rPr>
        <w:t> </w:t>
      </w:r>
    </w:p>
    <w:p w14:paraId="5C1D95AB"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603BAA7"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81C8A57" w14:textId="77777777" w:rsidR="005455E0" w:rsidRDefault="005455E0" w:rsidP="005455E0">
      <w:pPr>
        <w:textAlignment w:val="baseline"/>
        <w:rPr>
          <w:rFonts w:ascii="Segoe UI" w:hAnsi="Segoe UI" w:cs="Segoe UI"/>
          <w:b/>
          <w:bCs/>
          <w:color w:val="1F3763"/>
          <w:sz w:val="18"/>
          <w:szCs w:val="18"/>
        </w:rPr>
      </w:pPr>
      <w:r>
        <w:rPr>
          <w:rFonts w:ascii="Calibri Light" w:hAnsi="Calibri Light" w:cs="Calibri Light"/>
          <w:b/>
          <w:bCs/>
          <w:color w:val="1F3763"/>
        </w:rPr>
        <w:t>1.2. Recueil des données concernant les processus de maternité de substitution (alias gestation pour autrui (GPA))</w:t>
      </w:r>
      <w:r>
        <w:rPr>
          <w:rStyle w:val="spellingerror"/>
          <w:rFonts w:ascii="Calibri Light" w:hAnsi="Calibri Light" w:cs="Calibri Light"/>
          <w:b/>
          <w:bCs/>
          <w:color w:val="1F3763"/>
        </w:rPr>
        <w:t> </w:t>
      </w:r>
    </w:p>
    <w:p w14:paraId="49F3CDD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92CD80C"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1.2.1. Collectez-vous des informations concernant des mères porteuses qui accoucheraient sur votre territoire ?</w:t>
      </w:r>
      <w:r>
        <w:rPr>
          <w:rStyle w:val="spellingerror"/>
          <w:rFonts w:ascii="Calibri" w:hAnsi="Calibri" w:cs="Segoe UI"/>
          <w:color w:val="000000"/>
        </w:rPr>
        <w:t> </w:t>
      </w:r>
    </w:p>
    <w:p w14:paraId="38691283"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31F7F060"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0FCD62FA"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55ACAF7"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quelle est l’instance/l’institution qui collecte ces informations ? </w:t>
      </w:r>
      <w:r>
        <w:rPr>
          <w:rStyle w:val="spellingerror"/>
          <w:rFonts w:ascii="Calibri" w:hAnsi="Calibri" w:cs="Segoe UI"/>
          <w:color w:val="000000"/>
        </w:rPr>
        <w:t> </w:t>
      </w:r>
    </w:p>
    <w:p w14:paraId="17293DC6"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43398D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6A7A532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1D40495"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6DC0C20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6E0C17E" w14:textId="77777777" w:rsidR="005455E0" w:rsidRDefault="005455E0" w:rsidP="005455E0">
      <w:pPr>
        <w:textAlignment w:val="baseline"/>
        <w:rPr>
          <w:rFonts w:ascii="Segoe UI" w:hAnsi="Segoe UI" w:cs="Segoe UI"/>
          <w:sz w:val="18"/>
          <w:szCs w:val="18"/>
        </w:rPr>
      </w:pP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476BB9BE"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0AC185FE"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1.2.2. Collectez-vous des informations concernant vos </w:t>
      </w:r>
      <w:proofErr w:type="spellStart"/>
      <w:r>
        <w:rPr>
          <w:rStyle w:val="normaltextrun"/>
          <w:rFonts w:ascii="Calibri" w:hAnsi="Calibri" w:cs="Segoe UI"/>
          <w:b/>
          <w:bCs/>
          <w:color w:val="000000"/>
        </w:rPr>
        <w:t>citoyen.ne.s</w:t>
      </w:r>
      <w:proofErr w:type="spellEnd"/>
      <w:r>
        <w:rPr>
          <w:rFonts w:ascii="Calibri" w:hAnsi="Calibri" w:cs="Segoe UI"/>
          <w:b/>
          <w:bCs/>
          <w:color w:val="000000"/>
        </w:rPr>
        <w:t> </w:t>
      </w:r>
      <w:proofErr w:type="spellStart"/>
      <w:r>
        <w:rPr>
          <w:rStyle w:val="normaltextrun"/>
          <w:rFonts w:ascii="Calibri" w:hAnsi="Calibri" w:cs="Segoe UI"/>
          <w:b/>
          <w:bCs/>
          <w:color w:val="000000"/>
        </w:rPr>
        <w:t>né.e.s</w:t>
      </w:r>
      <w:proofErr w:type="spellEnd"/>
      <w:r>
        <w:rPr>
          <w:rFonts w:ascii="Calibri" w:hAnsi="Calibri" w:cs="Segoe UI"/>
          <w:b/>
          <w:bCs/>
          <w:color w:val="000000"/>
        </w:rPr>
        <w:t> par gestation pour autrui (à l'étranger ou sur votre territoire) ?</w:t>
      </w:r>
      <w:r>
        <w:rPr>
          <w:rStyle w:val="spellingerror"/>
          <w:rFonts w:ascii="Calibri" w:hAnsi="Calibri" w:cs="Segoe UI"/>
          <w:color w:val="000000"/>
        </w:rPr>
        <w:t> </w:t>
      </w:r>
    </w:p>
    <w:p w14:paraId="3D3E1E3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3190B21"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42CCB5D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42691CE6"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quelle est l’instance/l’institution qui collecte ces informations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55867FF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3E718F8"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3B5A274"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A263D78"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4810EBD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C34DA12" w14:textId="77777777" w:rsidR="005455E0" w:rsidRDefault="005455E0" w:rsidP="005455E0">
      <w:pPr>
        <w:textAlignment w:val="baseline"/>
        <w:rPr>
          <w:rFonts w:ascii="Segoe UI" w:hAnsi="Segoe UI" w:cs="Segoe UI"/>
          <w:sz w:val="18"/>
          <w:szCs w:val="18"/>
        </w:rPr>
      </w:pPr>
      <w:r>
        <w:rPr>
          <w:rFonts w:ascii="Calibri" w:hAnsi="Calibri" w:cs="Segoe UI"/>
          <w:b/>
          <w:bCs/>
        </w:rPr>
        <w:t>1.2.3. Que faites-vous pour obtenir une vision globale des processus de gestation pour autrui et de leurs effets dans votre pays ? </w:t>
      </w:r>
      <w:r>
        <w:rPr>
          <w:rFonts w:ascii="Calibri" w:hAnsi="Calibri" w:cs="Segoe UI"/>
          <w:b/>
          <w:bCs/>
          <w:color w:val="000000"/>
          <w:shd w:val="clear" w:color="auto" w:fill="E1E3E6"/>
        </w:rPr>
        <w:t> </w:t>
      </w:r>
      <w:r>
        <w:rPr>
          <w:rFonts w:ascii="Calibri" w:hAnsi="Calibri" w:cs="Segoe UI"/>
          <w:b/>
          <w:bCs/>
          <w:color w:val="000000"/>
          <w:shd w:val="clear" w:color="auto" w:fill="E1E3E6"/>
        </w:rPr>
        <w:t> </w:t>
      </w:r>
      <w:r>
        <w:rPr>
          <w:rFonts w:ascii="Calibri" w:hAnsi="Calibri" w:cs="Segoe UI"/>
          <w:b/>
          <w:bCs/>
          <w:color w:val="000000"/>
          <w:shd w:val="clear" w:color="auto" w:fill="E1E3E6"/>
        </w:rPr>
        <w:t> </w:t>
      </w:r>
      <w:r>
        <w:rPr>
          <w:rFonts w:ascii="Calibri" w:hAnsi="Calibri" w:cs="Segoe UI"/>
          <w:b/>
          <w:bCs/>
          <w:color w:val="000000"/>
          <w:shd w:val="clear" w:color="auto" w:fill="E1E3E6"/>
        </w:rPr>
        <w:t> </w:t>
      </w:r>
      <w:r>
        <w:rPr>
          <w:rFonts w:ascii="Calibri" w:hAnsi="Calibri" w:cs="Segoe UI"/>
          <w:b/>
          <w:bCs/>
          <w:color w:val="000000"/>
          <w:shd w:val="clear" w:color="auto" w:fill="E1E3E6"/>
        </w:rPr>
        <w:t> </w:t>
      </w:r>
      <w:r>
        <w:rPr>
          <w:rStyle w:val="spellingerror"/>
          <w:rFonts w:ascii="Calibri" w:hAnsi="Calibri" w:cs="Segoe UI"/>
        </w:rPr>
        <w:t> </w:t>
      </w:r>
    </w:p>
    <w:p w14:paraId="229EB025"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CD8397C"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E220CCF"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1.2.4. Y a-t-il un suivi organisé de la maternité de substitution dans votre pays ?</w:t>
      </w:r>
      <w:r>
        <w:rPr>
          <w:rStyle w:val="spellingerror"/>
          <w:rFonts w:ascii="Calibri" w:hAnsi="Calibri" w:cs="Segoe UI"/>
          <w:color w:val="000000"/>
        </w:rPr>
        <w:t> </w:t>
      </w:r>
    </w:p>
    <w:p w14:paraId="0B5234F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lastRenderedPageBreak/>
        <w:t> </w:t>
      </w:r>
    </w:p>
    <w:p w14:paraId="6BC6EAC7"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4929C895"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6300D25F"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sous quelle forme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319362F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E48C9D6"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49741FB6"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06F16475"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75A7A016"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AB5660D" w14:textId="77777777" w:rsidR="005455E0" w:rsidRDefault="005455E0" w:rsidP="005455E0">
      <w:pPr>
        <w:textAlignment w:val="baseline"/>
        <w:rPr>
          <w:rFonts w:ascii="Segoe UI" w:hAnsi="Segoe UI" w:cs="Segoe UI"/>
          <w:sz w:val="18"/>
          <w:szCs w:val="18"/>
        </w:rPr>
      </w:pPr>
      <w:r>
        <w:rPr>
          <w:rFonts w:ascii="Calibri" w:hAnsi="Calibri" w:cs="Segoe UI"/>
          <w:b/>
          <w:bCs/>
        </w:rPr>
        <w:t>1.2.5. Votre gouvernement dispose-t-il de statistiques sur les cas de litiges juridiques liés à la gestation pour autrui sur votre territoire ou à l'étranger mais avec vos citoyens impliqués ?</w:t>
      </w:r>
      <w:r>
        <w:rPr>
          <w:rStyle w:val="spellingerror"/>
          <w:rFonts w:ascii="Calibri" w:hAnsi="Calibri" w:cs="Segoe UI"/>
        </w:rPr>
        <w:t> </w:t>
      </w:r>
    </w:p>
    <w:p w14:paraId="5C18D68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FEA5EF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D4A21D8"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40011577"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04A14057"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quelles sont ces statistiques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392DEF5F"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3244D7F8" w14:textId="77777777" w:rsidR="005455E0" w:rsidRDefault="005455E0" w:rsidP="005455E0">
      <w:pPr>
        <w:textAlignment w:val="baseline"/>
        <w:rPr>
          <w:rFonts w:ascii="Segoe UI" w:hAnsi="Segoe UI" w:cs="Segoe UI"/>
          <w:sz w:val="18"/>
          <w:szCs w:val="18"/>
        </w:rPr>
      </w:pPr>
      <w:r>
        <w:rPr>
          <w:rFonts w:ascii="Calibri" w:hAnsi="Calibri" w:cs="Segoe UI"/>
          <w:color w:val="000000"/>
        </w:rPr>
        <w:t>Pouvez-vous nous les transmettre par mail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161E1160"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A8D3FE8"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37D96B5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AF6D992"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5B05730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B1ACE33" w14:textId="77777777" w:rsidR="005455E0" w:rsidRDefault="005455E0" w:rsidP="005455E0">
      <w:pPr>
        <w:textAlignment w:val="baseline"/>
        <w:rPr>
          <w:rFonts w:ascii="Segoe UI" w:hAnsi="Segoe UI" w:cs="Segoe UI"/>
          <w:sz w:val="18"/>
          <w:szCs w:val="18"/>
        </w:rPr>
      </w:pPr>
      <w:r>
        <w:rPr>
          <w:rFonts w:ascii="Calibri" w:hAnsi="Calibri" w:cs="Segoe UI"/>
          <w:b/>
          <w:bCs/>
        </w:rPr>
        <w:t>1.2.6.</w:t>
      </w:r>
      <w:r>
        <w:rPr>
          <w:rFonts w:ascii="Calibri" w:hAnsi="Calibri" w:cs="Segoe UI"/>
        </w:rPr>
        <w:t> </w:t>
      </w:r>
      <w:r>
        <w:rPr>
          <w:rFonts w:ascii="Calibri" w:hAnsi="Calibri" w:cs="Segoe UI"/>
          <w:b/>
          <w:bCs/>
          <w:color w:val="000000"/>
        </w:rPr>
        <w:t>Organisez-vous un recueil des informations portant sur les cas litigieux liés à la GPA et impliquant des ressortissants de votre pays ?</w:t>
      </w:r>
      <w:r>
        <w:rPr>
          <w:rStyle w:val="spellingerror"/>
          <w:rFonts w:ascii="Calibri" w:hAnsi="Calibri" w:cs="Segoe UI"/>
          <w:color w:val="000000"/>
        </w:rPr>
        <w:t> </w:t>
      </w:r>
    </w:p>
    <w:p w14:paraId="4E6561A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25F34EF"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397E6754"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414EC553"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quelle est l’institution qui en est responsable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05F4E9C2"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FB85A78"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E7380C3"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301FAA82"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49DD05D5"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F35969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5DF135F" w14:textId="77777777" w:rsidR="005455E0" w:rsidRDefault="005455E0" w:rsidP="005455E0">
      <w:pPr>
        <w:textAlignment w:val="baseline"/>
        <w:rPr>
          <w:rFonts w:ascii="Segoe UI" w:hAnsi="Segoe UI" w:cs="Segoe UI"/>
          <w:sz w:val="18"/>
          <w:szCs w:val="18"/>
        </w:rPr>
      </w:pPr>
      <w:r>
        <w:rPr>
          <w:rFonts w:ascii="Calibri" w:hAnsi="Calibri" w:cs="Segoe UI"/>
          <w:b/>
          <w:bCs/>
        </w:rPr>
        <w:t>1.2.7. Votre gouvernement dispose-t-il de statistiques sur le nombre de cas de gestation pour autrui transfrontalières (</w:t>
      </w:r>
      <w:proofErr w:type="spellStart"/>
      <w:r>
        <w:rPr>
          <w:rStyle w:val="normaltextrun"/>
          <w:rFonts w:ascii="Calibri" w:hAnsi="Calibri" w:cs="Segoe UI"/>
          <w:b/>
          <w:bCs/>
        </w:rPr>
        <w:t>citoyen.ne.s</w:t>
      </w:r>
      <w:proofErr w:type="spellEnd"/>
      <w:r>
        <w:rPr>
          <w:rFonts w:ascii="Calibri" w:hAnsi="Calibri" w:cs="Segoe UI"/>
          <w:b/>
          <w:bCs/>
        </w:rPr>
        <w:t> de votre pays se rendant à l'étranger pour recourir à une mère porteuse) ? </w:t>
      </w:r>
      <w:r>
        <w:rPr>
          <w:rStyle w:val="spellingerror"/>
          <w:rFonts w:ascii="Calibri" w:hAnsi="Calibri" w:cs="Segoe UI"/>
        </w:rPr>
        <w:t> </w:t>
      </w:r>
    </w:p>
    <w:p w14:paraId="59F6E84B"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03A7BB5"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EA8AF44"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7858756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49BF47C"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quelles sont ces statistiques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1DFF28C4"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60CBBA72" w14:textId="77777777" w:rsidR="005455E0" w:rsidRDefault="005455E0" w:rsidP="005455E0">
      <w:pPr>
        <w:textAlignment w:val="baseline"/>
        <w:rPr>
          <w:rFonts w:ascii="Segoe UI" w:hAnsi="Segoe UI" w:cs="Segoe UI"/>
          <w:sz w:val="18"/>
          <w:szCs w:val="18"/>
        </w:rPr>
      </w:pPr>
      <w:r>
        <w:rPr>
          <w:rFonts w:ascii="Calibri" w:hAnsi="Calibri" w:cs="Segoe UI"/>
          <w:color w:val="000000"/>
        </w:rPr>
        <w:t>Pouvez-vous nous les transmettre par mail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02BCA00D"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954D723"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lastRenderedPageBreak/>
        <w:t> </w:t>
      </w:r>
    </w:p>
    <w:p w14:paraId="66CE06F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08EE6437"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3C8738B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A97C12A" w14:textId="77777777" w:rsidR="005455E0" w:rsidRDefault="005455E0" w:rsidP="005455E0">
      <w:pPr>
        <w:textAlignment w:val="baseline"/>
        <w:rPr>
          <w:rFonts w:ascii="Segoe UI" w:hAnsi="Segoe UI" w:cs="Segoe UI"/>
          <w:sz w:val="18"/>
          <w:szCs w:val="18"/>
        </w:rPr>
      </w:pPr>
      <w:r>
        <w:rPr>
          <w:rFonts w:ascii="Calibri" w:hAnsi="Calibri" w:cs="Segoe UI"/>
          <w:b/>
          <w:bCs/>
        </w:rPr>
        <w:t>1.2.8. Votre gouvernement dispose-t-il de statistiques concernant les pays (quels pays, à quelle fréquence, etc.) où vos </w:t>
      </w:r>
      <w:proofErr w:type="spellStart"/>
      <w:r>
        <w:rPr>
          <w:rStyle w:val="normaltextrun"/>
          <w:rFonts w:ascii="Calibri" w:hAnsi="Calibri" w:cs="Segoe UI"/>
          <w:b/>
          <w:bCs/>
        </w:rPr>
        <w:t>citoyen.ne.s</w:t>
      </w:r>
      <w:proofErr w:type="spellEnd"/>
      <w:r>
        <w:rPr>
          <w:rFonts w:ascii="Calibri" w:hAnsi="Calibri" w:cs="Segoe UI"/>
          <w:b/>
          <w:bCs/>
        </w:rPr>
        <w:t> se rendent pour avoir recours à une mère porteuse ? </w:t>
      </w:r>
      <w:r>
        <w:rPr>
          <w:rStyle w:val="spellingerror"/>
          <w:rFonts w:ascii="Calibri" w:hAnsi="Calibri" w:cs="Segoe UI"/>
        </w:rPr>
        <w:t> </w:t>
      </w:r>
    </w:p>
    <w:p w14:paraId="1ADA255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DD6BC6A"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207117C"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1436C03B"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379466B"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quelles sont ces statistiques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2E8F2614"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44B49160" w14:textId="77777777" w:rsidR="005455E0" w:rsidRDefault="005455E0" w:rsidP="005455E0">
      <w:pPr>
        <w:textAlignment w:val="baseline"/>
        <w:rPr>
          <w:rFonts w:ascii="Segoe UI" w:hAnsi="Segoe UI" w:cs="Segoe UI"/>
          <w:sz w:val="18"/>
          <w:szCs w:val="18"/>
        </w:rPr>
      </w:pPr>
      <w:r>
        <w:rPr>
          <w:rFonts w:ascii="Calibri" w:hAnsi="Calibri" w:cs="Segoe UI"/>
          <w:color w:val="000000"/>
        </w:rPr>
        <w:t>Pouvez-vous nous les transmettre par mail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5E39EDFC"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6F6BBBC7"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30FBC54"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DB89FE1"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0EDA71E1"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D4F70DE"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BA9F454"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1.2.9. Pour les États où la gestation pour autrui est interdite : Compte tenu du fait que la gestation pour autrui est interdite dans votre pays, disposez-vous de moyens pour connaître et mesurer l’éventuel recours à cette pratique, par vos ressortissants, dans d’autres pays ?</w:t>
      </w:r>
      <w:r>
        <w:rPr>
          <w:rStyle w:val="spellingerror"/>
          <w:rFonts w:ascii="Calibri" w:hAnsi="Calibri" w:cs="Segoe UI"/>
          <w:color w:val="000000"/>
        </w:rPr>
        <w:t> </w:t>
      </w:r>
    </w:p>
    <w:p w14:paraId="620F01C5"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4C3D8CD"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8612271"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6173072A"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4E6C65A"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quels sont-ils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74543A57"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E4F1F07"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C664076"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9C3BE72"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056DCB26"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01718F7"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125A35B" w14:textId="77777777" w:rsidR="005455E0" w:rsidRDefault="005455E0" w:rsidP="005455E0">
      <w:pPr>
        <w:textAlignment w:val="baseline"/>
        <w:rPr>
          <w:rFonts w:ascii="Segoe UI" w:hAnsi="Segoe UI" w:cs="Segoe UI"/>
          <w:sz w:val="18"/>
          <w:szCs w:val="18"/>
        </w:rPr>
      </w:pPr>
      <w:r>
        <w:rPr>
          <w:rFonts w:ascii="Calibri" w:hAnsi="Calibri" w:cs="Segoe UI"/>
          <w:b/>
          <w:bCs/>
        </w:rPr>
        <w:t>1.2.10. Votre gouvernement détient-il des statistiques concernant le nombre de mères porteuses présentes sur votre territoire ?</w:t>
      </w:r>
      <w:r>
        <w:rPr>
          <w:rStyle w:val="spellingerror"/>
          <w:rFonts w:ascii="Calibri" w:hAnsi="Calibri" w:cs="Segoe UI"/>
        </w:rPr>
        <w:t> </w:t>
      </w:r>
    </w:p>
    <w:p w14:paraId="4BF8BBE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04DE28A"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66F89C80"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6A98C891"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quelles sont ces statistiques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02535C5D"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30B0EA9" w14:textId="77777777" w:rsidR="005455E0" w:rsidRDefault="005455E0" w:rsidP="005455E0">
      <w:pPr>
        <w:textAlignment w:val="baseline"/>
        <w:rPr>
          <w:rFonts w:ascii="Segoe UI" w:hAnsi="Segoe UI" w:cs="Segoe UI"/>
          <w:sz w:val="18"/>
          <w:szCs w:val="18"/>
        </w:rPr>
      </w:pPr>
      <w:r>
        <w:rPr>
          <w:rFonts w:ascii="Calibri" w:hAnsi="Calibri" w:cs="Segoe UI"/>
          <w:color w:val="000000"/>
        </w:rPr>
        <w:t>Pouvez-vous nous les transmettre par mail ? abolition.surrogacy@gmail.com</w:t>
      </w:r>
      <w:r>
        <w:rPr>
          <w:rStyle w:val="spellingerror"/>
          <w:rFonts w:ascii="Calibri" w:hAnsi="Calibri" w:cs="Segoe UI"/>
          <w:color w:val="000000"/>
        </w:rPr>
        <w:t> </w:t>
      </w:r>
    </w:p>
    <w:p w14:paraId="6A3E500C"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391C75B"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3A99D696"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3AC9FAF4"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71AD40E6"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lastRenderedPageBreak/>
        <w:t> </w:t>
      </w:r>
    </w:p>
    <w:p w14:paraId="1E9FA4B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D7F4012" w14:textId="77777777" w:rsidR="005455E0" w:rsidRDefault="005455E0" w:rsidP="005455E0">
      <w:pPr>
        <w:textAlignment w:val="baseline"/>
        <w:rPr>
          <w:rFonts w:ascii="Segoe UI" w:hAnsi="Segoe UI" w:cs="Segoe UI"/>
          <w:sz w:val="18"/>
          <w:szCs w:val="18"/>
        </w:rPr>
      </w:pPr>
      <w:r>
        <w:rPr>
          <w:rFonts w:ascii="Calibri" w:hAnsi="Calibri" w:cs="Segoe UI"/>
          <w:b/>
          <w:bCs/>
        </w:rPr>
        <w:t>1.2.11. Votre gouvernement détient-il des statistiques sur le nombre de naissances par mère porteuse sur votre territoire ?</w:t>
      </w:r>
      <w:r>
        <w:rPr>
          <w:rStyle w:val="spellingerror"/>
          <w:rFonts w:ascii="Calibri" w:hAnsi="Calibri" w:cs="Segoe UI"/>
        </w:rPr>
        <w:t> </w:t>
      </w:r>
    </w:p>
    <w:p w14:paraId="45C9DDD6"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C5038C6"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5C9F028F"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B3200E3"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quelles sont ces statistiques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2858F59C"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7D31FC9" w14:textId="77777777" w:rsidR="005455E0" w:rsidRDefault="005455E0" w:rsidP="005455E0">
      <w:pPr>
        <w:textAlignment w:val="baseline"/>
        <w:rPr>
          <w:rFonts w:ascii="Segoe UI" w:hAnsi="Segoe UI" w:cs="Segoe UI"/>
          <w:sz w:val="18"/>
          <w:szCs w:val="18"/>
        </w:rPr>
      </w:pPr>
      <w:r>
        <w:rPr>
          <w:rFonts w:ascii="Calibri" w:hAnsi="Calibri" w:cs="Segoe UI"/>
          <w:color w:val="000000"/>
        </w:rPr>
        <w:t>Pouvez-vous nous les transmettre par mail ? abolition.surrogacy@gmail.com</w:t>
      </w:r>
      <w:r>
        <w:rPr>
          <w:rStyle w:val="spellingerror"/>
          <w:rFonts w:ascii="Calibri" w:hAnsi="Calibri" w:cs="Segoe UI"/>
          <w:color w:val="000000"/>
        </w:rPr>
        <w:t> </w:t>
      </w:r>
    </w:p>
    <w:p w14:paraId="7977521C" w14:textId="77777777" w:rsidR="005455E0" w:rsidRDefault="005455E0" w:rsidP="005455E0">
      <w:pPr>
        <w:textAlignment w:val="baseline"/>
        <w:rPr>
          <w:rFonts w:ascii="Segoe UI" w:hAnsi="Segoe UI" w:cs="Segoe UI"/>
          <w:sz w:val="18"/>
          <w:szCs w:val="18"/>
        </w:rPr>
      </w:pPr>
      <w:r>
        <w:rPr>
          <w:rFonts w:ascii="Calibri" w:hAnsi="Calibri" w:cs="Segoe UI"/>
          <w:color w:val="000000"/>
        </w:rPr>
        <w:t> </w:t>
      </w:r>
      <w:r>
        <w:rPr>
          <w:rStyle w:val="spellingerror"/>
          <w:rFonts w:ascii="Calibri" w:hAnsi="Calibri" w:cs="Segoe UI"/>
          <w:color w:val="000000"/>
        </w:rPr>
        <w:t> </w:t>
      </w:r>
    </w:p>
    <w:p w14:paraId="7195F22E"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078D236"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6253310"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6C24D7A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5C7248FB"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766B641" w14:textId="77777777" w:rsidR="005455E0" w:rsidRDefault="005455E0" w:rsidP="005455E0">
      <w:pPr>
        <w:textAlignment w:val="baseline"/>
        <w:rPr>
          <w:rFonts w:ascii="Segoe UI" w:hAnsi="Segoe UI" w:cs="Segoe UI"/>
          <w:sz w:val="18"/>
          <w:szCs w:val="18"/>
        </w:rPr>
      </w:pPr>
      <w:r>
        <w:rPr>
          <w:rFonts w:ascii="Calibri" w:hAnsi="Calibri" w:cs="Segoe UI"/>
          <w:b/>
          <w:bCs/>
        </w:rPr>
        <w:t>1.2.12. Votre gouvernement détient-il des statistiques sur le pays d'origine des parents intentionnels ayant recours à une mère porteuse sur votre territoire ?</w:t>
      </w:r>
      <w:r>
        <w:rPr>
          <w:rStyle w:val="spellingerror"/>
          <w:rFonts w:ascii="Calibri" w:hAnsi="Calibri" w:cs="Segoe UI"/>
        </w:rPr>
        <w:t> </w:t>
      </w:r>
    </w:p>
    <w:p w14:paraId="2A6A92C3"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558D10B0"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1FC62594"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0F9C58FD"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quelles sont ces statistiques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7C0E9A8D"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74C1FB6" w14:textId="77777777" w:rsidR="005455E0" w:rsidRDefault="005455E0" w:rsidP="005455E0">
      <w:pPr>
        <w:textAlignment w:val="baseline"/>
        <w:rPr>
          <w:rFonts w:ascii="Segoe UI" w:hAnsi="Segoe UI" w:cs="Segoe UI"/>
          <w:sz w:val="18"/>
          <w:szCs w:val="18"/>
        </w:rPr>
      </w:pPr>
      <w:r>
        <w:rPr>
          <w:rFonts w:ascii="Calibri" w:hAnsi="Calibri" w:cs="Segoe UI"/>
          <w:color w:val="000000"/>
        </w:rPr>
        <w:t>Pouvez-vous nous les transmettre par mail ?  abolition.surrogacy@gmail.com</w:t>
      </w:r>
      <w:r>
        <w:rPr>
          <w:rStyle w:val="spellingerror"/>
          <w:rFonts w:ascii="Calibri" w:hAnsi="Calibri" w:cs="Segoe UI"/>
          <w:color w:val="000000"/>
        </w:rPr>
        <w:t> </w:t>
      </w:r>
    </w:p>
    <w:p w14:paraId="1E697923"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4F58FC65"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3D78FE0"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FB74E68"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647B0F0"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175BDA21"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9CBEFE4"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FBED7BE" w14:textId="77777777" w:rsidR="005455E0" w:rsidRDefault="005455E0" w:rsidP="005455E0">
      <w:pPr>
        <w:textAlignment w:val="baseline"/>
        <w:rPr>
          <w:rFonts w:ascii="Segoe UI" w:hAnsi="Segoe UI" w:cs="Segoe UI"/>
          <w:sz w:val="18"/>
          <w:szCs w:val="18"/>
        </w:rPr>
      </w:pPr>
      <w:r>
        <w:rPr>
          <w:rFonts w:ascii="Calibri" w:hAnsi="Calibri" w:cs="Segoe UI"/>
          <w:b/>
          <w:bCs/>
          <w:color w:val="000000"/>
          <w:u w:val="single"/>
        </w:rPr>
        <w:t>SECTION ADRESSÉE AUX ÉTATS OÙ LA GESTATION POUR AUTRUI EST LÉGALE : </w:t>
      </w:r>
      <w:r>
        <w:rPr>
          <w:rStyle w:val="spellingerror"/>
          <w:rFonts w:ascii="Calibri" w:hAnsi="Calibri" w:cs="Segoe UI"/>
          <w:color w:val="000000"/>
        </w:rPr>
        <w:t> </w:t>
      </w:r>
    </w:p>
    <w:p w14:paraId="37676CA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5C08B07"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1.2.13. Compte tenu du fait que la gestation pour autrui est légale dans votre pays, disposez-vous de moyens pour assurer la sécurité des femmes mères porteuses et prévenir leur exploitation ?</w:t>
      </w:r>
      <w:r>
        <w:rPr>
          <w:rStyle w:val="spellingerror"/>
          <w:rFonts w:ascii="Calibri" w:hAnsi="Calibri" w:cs="Segoe UI"/>
          <w:color w:val="000000"/>
        </w:rPr>
        <w:t> </w:t>
      </w:r>
    </w:p>
    <w:p w14:paraId="16A25A25"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6D6905AB"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10B7538"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5F9CC82C"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CB8304E"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quels sont-ils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6121DE86"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6B62B1BD"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4449918D"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561ABA8"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1F033947"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9B92C30"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lastRenderedPageBreak/>
        <w:t>1.2.14. Compte tenu du fait que la gestation pour autrui est légale dans votre pays, disposez-vous de moyens pour empêcher la vente d’enfants ?</w:t>
      </w:r>
      <w:r>
        <w:rPr>
          <w:rStyle w:val="spellingerror"/>
          <w:rFonts w:ascii="Calibri" w:hAnsi="Calibri" w:cs="Segoe UI"/>
          <w:color w:val="000000"/>
        </w:rPr>
        <w:t> </w:t>
      </w:r>
    </w:p>
    <w:p w14:paraId="2FE10DA6"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67D55578"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E3CD753"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7F1D7938"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8C0531B"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quels sont-ils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7540ECBA"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6C6851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8EBD3CA"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A28B477"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76A00907"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4873C8A"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1.2.15. La légalisation de la pratique a-t-elle donné lieu à un suivi systématique de la pratique : contrôle des conditions de réalisation de la pratique, contrôle de la sécurité des enfants ?</w:t>
      </w:r>
      <w:r>
        <w:rPr>
          <w:rStyle w:val="spellingerror"/>
          <w:rFonts w:ascii="Calibri" w:hAnsi="Calibri" w:cs="Segoe UI"/>
          <w:color w:val="000000"/>
        </w:rPr>
        <w:t> </w:t>
      </w:r>
    </w:p>
    <w:p w14:paraId="032A62A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0C17AFDC"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03C242D3"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4E8A5017"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B2F5CD3"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quels sont les moyens de suivi mis en place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5308CEC3"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3F0ECF4" w14:textId="77777777" w:rsidR="005455E0" w:rsidRDefault="005455E0" w:rsidP="005455E0">
      <w:pPr>
        <w:textAlignment w:val="baseline"/>
        <w:rPr>
          <w:rFonts w:ascii="Segoe UI" w:hAnsi="Segoe UI" w:cs="Segoe UI"/>
          <w:sz w:val="18"/>
          <w:szCs w:val="18"/>
        </w:rPr>
      </w:pPr>
      <w:r>
        <w:rPr>
          <w:rFonts w:ascii="Calibri" w:hAnsi="Calibri" w:cs="Segoe UI"/>
          <w:color w:val="000000"/>
        </w:rPr>
        <w:t>Comment est réguler la pratique de mères porteuses (nombre d’enfants maximum par mère porteuse au cours d’une carrière, salaires minimum/maximum, autres ?)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1CBF0584"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67434742"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B11928F"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0C303ACA"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314C0BC2"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1.2.16. Y-a-t-il un recueil systématique des données concernant le nombre de :</w:t>
      </w:r>
      <w:r>
        <w:rPr>
          <w:rStyle w:val="spellingerror"/>
          <w:rFonts w:ascii="Calibri" w:hAnsi="Calibri" w:cs="Segoe UI"/>
          <w:color w:val="000000"/>
        </w:rPr>
        <w:t> </w:t>
      </w:r>
    </w:p>
    <w:p w14:paraId="4D6BEA0B"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3FFE764C"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 femmes impliquées dans des arrangements de GPA ?</w:t>
      </w:r>
      <w:r>
        <w:rPr>
          <w:rStyle w:val="spellingerror"/>
          <w:rFonts w:ascii="Calibri" w:hAnsi="Calibri" w:cs="Segoe UI"/>
          <w:color w:val="000000"/>
        </w:rPr>
        <w:t> </w:t>
      </w:r>
    </w:p>
    <w:p w14:paraId="200D1455"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30D1C8BD"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7B0EB58D"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E57D994"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Si oui, quels sont les moyens de recueil de ces données mis en place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0B43109C"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6E0DE4E"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Si oui, quelles sont vos données ? Pouvez-vous nous les transmettre par mail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1BBD2191"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41BD793D"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1CE0F087"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7C783CF0"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2BC6B17C"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 le nombre d’enfants nés par GPA ?</w:t>
      </w:r>
      <w:r>
        <w:rPr>
          <w:rStyle w:val="spellingerror"/>
          <w:rFonts w:ascii="Calibri" w:hAnsi="Calibri" w:cs="Segoe UI"/>
          <w:color w:val="000000"/>
        </w:rPr>
        <w:t> </w:t>
      </w:r>
    </w:p>
    <w:p w14:paraId="0093A3EA"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3B03EE86"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20E24C18"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48E099D"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Si oui, quels sont les moyens de recueil de ces données mis en place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78139E27"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lastRenderedPageBreak/>
        <w:t> </w:t>
      </w:r>
    </w:p>
    <w:p w14:paraId="23A7415F"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Si oui, quelles sont vos données ? Pouvez-vous nous les transmettre par mail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62838F15"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6C1513F5"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7FAB9D74"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75C46A4A"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0B2EA288"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171DE272"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 le nombre d’agence de fertilité présente sur votre territoire ?</w:t>
      </w:r>
      <w:r>
        <w:rPr>
          <w:rStyle w:val="spellingerror"/>
          <w:rFonts w:ascii="Calibri" w:hAnsi="Calibri" w:cs="Segoe UI"/>
          <w:color w:val="000000"/>
        </w:rPr>
        <w:t> </w:t>
      </w:r>
    </w:p>
    <w:p w14:paraId="7084FB3D"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38A74C78"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052D746F"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3BD87BD3"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B131BA6"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Si oui, quels sont les moyens de recueil de ces données mis en place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2718B2E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9933A13"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Si oui, quelles sont vos données ? Pouvez-vous nous les transmettre par mail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2027F107"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3756526A" w14:textId="77777777" w:rsidR="005455E0" w:rsidRDefault="005455E0" w:rsidP="005455E0">
      <w:pPr>
        <w:ind w:firstLine="705"/>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05A4812E"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12FC7EEE"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color w:val="000000"/>
        </w:rPr>
        <w:t> </w:t>
      </w:r>
    </w:p>
    <w:p w14:paraId="7B9E334B"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1.2.17. L’Etat connaît-il le montant des bénéfices générés par le secteur de la gestation pour autrui ?</w:t>
      </w:r>
      <w:r>
        <w:rPr>
          <w:rStyle w:val="spellingerror"/>
          <w:rFonts w:ascii="Calibri" w:hAnsi="Calibri" w:cs="Segoe UI"/>
          <w:color w:val="000000"/>
        </w:rPr>
        <w:t> </w:t>
      </w:r>
    </w:p>
    <w:p w14:paraId="7F22C558"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3F9BFF8"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4F4688CD"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FFAF61D"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quel est le montant de ces bénéfices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39C0A7FA"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EF8FBD0" w14:textId="77777777" w:rsidR="005455E0" w:rsidRDefault="005455E0" w:rsidP="005455E0">
      <w:pPr>
        <w:textAlignment w:val="baseline"/>
        <w:rPr>
          <w:rFonts w:ascii="Segoe UI" w:hAnsi="Segoe UI" w:cs="Segoe UI"/>
          <w:sz w:val="18"/>
          <w:szCs w:val="18"/>
        </w:rPr>
      </w:pPr>
      <w:r>
        <w:rPr>
          <w:rFonts w:ascii="Calibri" w:hAnsi="Calibri" w:cs="Segoe UI"/>
          <w:color w:val="000000"/>
        </w:rPr>
        <w:t>Comment les calculez-vous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20E113CF"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5C1BD58"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489CE4F"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5BC718F"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395D520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C203FD7"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C3DF386" w14:textId="77777777" w:rsidR="005455E0" w:rsidRDefault="005455E0" w:rsidP="005455E0">
      <w:pPr>
        <w:jc w:val="center"/>
        <w:textAlignment w:val="baseline"/>
        <w:rPr>
          <w:rFonts w:ascii="Segoe UI" w:hAnsi="Segoe UI" w:cs="Segoe UI"/>
          <w:b/>
          <w:bCs/>
          <w:color w:val="2F5496"/>
          <w:sz w:val="18"/>
          <w:szCs w:val="18"/>
        </w:rPr>
      </w:pPr>
      <w:r>
        <w:rPr>
          <w:rFonts w:ascii="Calibri Light" w:hAnsi="Calibri Light" w:cs="Calibri Light"/>
          <w:b/>
          <w:bCs/>
          <w:color w:val="2F5496"/>
          <w:sz w:val="26"/>
          <w:szCs w:val="26"/>
        </w:rPr>
        <w:t>1.3. Les femmes immigrées dans votre État et la maternité de substitution :</w:t>
      </w:r>
      <w:r>
        <w:rPr>
          <w:rStyle w:val="spellingerror"/>
          <w:rFonts w:ascii="Calibri Light" w:hAnsi="Calibri Light" w:cs="Calibri Light"/>
          <w:b/>
          <w:bCs/>
          <w:color w:val="2F5496"/>
          <w:sz w:val="26"/>
          <w:szCs w:val="26"/>
        </w:rPr>
        <w:t> </w:t>
      </w:r>
    </w:p>
    <w:p w14:paraId="3FB41C0B"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BA4ACF5" w14:textId="77777777" w:rsidR="005455E0" w:rsidRDefault="005455E0" w:rsidP="005455E0">
      <w:pPr>
        <w:textAlignment w:val="baseline"/>
        <w:rPr>
          <w:rFonts w:ascii="Segoe UI" w:hAnsi="Segoe UI" w:cs="Segoe UI"/>
          <w:sz w:val="18"/>
          <w:szCs w:val="18"/>
        </w:rPr>
      </w:pPr>
      <w:r>
        <w:rPr>
          <w:rFonts w:ascii="Calibri" w:hAnsi="Calibri" w:cs="Segoe UI"/>
          <w:b/>
          <w:bCs/>
        </w:rPr>
        <w:t>1.3.1. Avez-vous enregistré des cas de femmes migrantes devenues mères porteuses sur votre territoire ?</w:t>
      </w:r>
      <w:r>
        <w:rPr>
          <w:rStyle w:val="spellingerror"/>
          <w:rFonts w:ascii="Calibri" w:hAnsi="Calibri" w:cs="Segoe UI"/>
        </w:rPr>
        <w:t> </w:t>
      </w:r>
    </w:p>
    <w:p w14:paraId="778C2079"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55C6AA55"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418159C4"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A5D9AB5"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combien et de quelle façon avez-vous eu ces données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1404D7D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8D81A0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356B8C15"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9E9E009"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1C44B461"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2C8B180"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lastRenderedPageBreak/>
        <w:t> </w:t>
      </w:r>
    </w:p>
    <w:p w14:paraId="384E412F" w14:textId="77777777" w:rsidR="005455E0" w:rsidRDefault="005455E0" w:rsidP="005455E0">
      <w:pPr>
        <w:textAlignment w:val="baseline"/>
        <w:rPr>
          <w:rFonts w:ascii="Segoe UI" w:hAnsi="Segoe UI" w:cs="Segoe UI"/>
          <w:sz w:val="18"/>
          <w:szCs w:val="18"/>
        </w:rPr>
      </w:pPr>
      <w:r>
        <w:rPr>
          <w:rFonts w:ascii="Calibri" w:hAnsi="Calibri" w:cs="Segoe UI"/>
          <w:b/>
          <w:bCs/>
        </w:rPr>
        <w:t>1.3.2. Avez-vous identifié des cas de mères porteuses qui ont été amenées sur votre territoire pour accoucher/passer leur grossesse dans le pays des parents commanditaires ? </w:t>
      </w:r>
      <w:r>
        <w:rPr>
          <w:rStyle w:val="spellingerror"/>
          <w:rFonts w:ascii="Calibri" w:hAnsi="Calibri" w:cs="Segoe UI"/>
        </w:rPr>
        <w:t> </w:t>
      </w:r>
    </w:p>
    <w:p w14:paraId="2D277F11"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5F428498"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15E597C2"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3FBAD78"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combien et de quelle façon avez-vous eu ces données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093A8CB8"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26352432"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FBA523A"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09F16087"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C10CC46"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B7959DD" w14:textId="77777777" w:rsidR="005455E0" w:rsidRDefault="005455E0" w:rsidP="005455E0">
      <w:pPr>
        <w:textAlignment w:val="baseline"/>
        <w:rPr>
          <w:rFonts w:ascii="Segoe UI" w:hAnsi="Segoe UI" w:cs="Segoe UI"/>
          <w:sz w:val="18"/>
          <w:szCs w:val="18"/>
        </w:rPr>
      </w:pPr>
      <w:r>
        <w:rPr>
          <w:rFonts w:ascii="Calibri" w:hAnsi="Calibri" w:cs="Segoe UI"/>
          <w:b/>
          <w:bCs/>
        </w:rPr>
        <w:t>1.3.3. Avez-vous identifié des cas de femmes qui ont été déplacées au sein-même de votre territoire pour exercer la profession de mère porteuse ?</w:t>
      </w:r>
      <w:r>
        <w:rPr>
          <w:rStyle w:val="spellingerror"/>
          <w:rFonts w:ascii="Calibri" w:hAnsi="Calibri" w:cs="Segoe UI"/>
        </w:rPr>
        <w:t> </w:t>
      </w:r>
    </w:p>
    <w:p w14:paraId="79797B9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486C631" w14:textId="77777777" w:rsidR="005455E0" w:rsidRDefault="005455E0" w:rsidP="005455E0">
      <w:pPr>
        <w:textAlignment w:val="baseline"/>
        <w:rPr>
          <w:rFonts w:ascii="Segoe UI" w:hAnsi="Segoe UI" w:cs="Segoe UI"/>
          <w:sz w:val="18"/>
          <w:szCs w:val="18"/>
        </w:rPr>
      </w:pPr>
      <w:r>
        <w:rPr>
          <w:rFonts w:ascii="Calibri" w:hAnsi="Calibri" w:cs="Segoe UI"/>
          <w:color w:val="000000"/>
        </w:rPr>
        <w:t>Oui</w:t>
      </w:r>
      <w:r>
        <w:rPr>
          <w:rStyle w:val="spellingerror"/>
          <w:rFonts w:ascii="Calibri" w:hAnsi="Calibri" w:cs="Segoe UI"/>
          <w:color w:val="000000"/>
        </w:rPr>
        <w:t> </w:t>
      </w:r>
    </w:p>
    <w:p w14:paraId="016E0F2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764844B3" w14:textId="77777777" w:rsidR="005455E0" w:rsidRDefault="005455E0" w:rsidP="005455E0">
      <w:pPr>
        <w:textAlignment w:val="baseline"/>
        <w:rPr>
          <w:rFonts w:ascii="Segoe UI" w:hAnsi="Segoe UI" w:cs="Segoe UI"/>
          <w:sz w:val="18"/>
          <w:szCs w:val="18"/>
        </w:rPr>
      </w:pPr>
      <w:r>
        <w:rPr>
          <w:rFonts w:ascii="Calibri" w:hAnsi="Calibri" w:cs="Segoe UI"/>
          <w:color w:val="000000"/>
        </w:rPr>
        <w:t>Si oui, combien et de quelle façon avez-vous eu ces données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color w:val="000000"/>
        </w:rPr>
        <w:t> </w:t>
      </w:r>
    </w:p>
    <w:p w14:paraId="4D8078B2"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4A318CF"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0FFB965E"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41C44D78" w14:textId="77777777" w:rsidR="005455E0" w:rsidRDefault="005455E0" w:rsidP="005455E0">
      <w:pPr>
        <w:textAlignment w:val="baseline"/>
        <w:rPr>
          <w:rFonts w:ascii="Segoe UI" w:hAnsi="Segoe UI" w:cs="Segoe UI"/>
          <w:sz w:val="18"/>
          <w:szCs w:val="18"/>
        </w:rPr>
      </w:pPr>
      <w:r>
        <w:rPr>
          <w:rFonts w:ascii="Calibri" w:hAnsi="Calibri" w:cs="Segoe UI"/>
          <w:color w:val="000000"/>
        </w:rPr>
        <w:t>Non</w:t>
      </w:r>
      <w:r>
        <w:rPr>
          <w:rStyle w:val="spellingerror"/>
          <w:rFonts w:ascii="Calibri" w:hAnsi="Calibri" w:cs="Segoe UI"/>
          <w:color w:val="000000"/>
        </w:rPr>
        <w:t> </w:t>
      </w:r>
    </w:p>
    <w:p w14:paraId="22DCCCB6"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BA62CF9"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118118C" w14:textId="77777777" w:rsidR="005455E0" w:rsidRDefault="005455E0" w:rsidP="005455E0">
      <w:pPr>
        <w:textAlignment w:val="baseline"/>
        <w:rPr>
          <w:rFonts w:ascii="Segoe UI" w:hAnsi="Segoe UI" w:cs="Segoe UI"/>
          <w:sz w:val="18"/>
          <w:szCs w:val="18"/>
        </w:rPr>
      </w:pPr>
      <w:r>
        <w:rPr>
          <w:rStyle w:val="pagebreaktextspan"/>
          <w:rFonts w:ascii="Segoe UI" w:hAnsi="Segoe UI" w:cs="Segoe UI"/>
          <w:color w:val="666666"/>
          <w:sz w:val="18"/>
          <w:szCs w:val="18"/>
          <w:shd w:val="clear" w:color="auto" w:fill="FFFFFF"/>
        </w:rPr>
        <w:t>Saut de page</w:t>
      </w:r>
      <w:r>
        <w:rPr>
          <w:rStyle w:val="spellingerror"/>
          <w:rFonts w:ascii="Calibri Light" w:hAnsi="Calibri Light" w:cs="Calibri Light"/>
          <w:color w:val="2F5496"/>
          <w:sz w:val="26"/>
          <w:szCs w:val="26"/>
        </w:rPr>
        <w:t> </w:t>
      </w:r>
    </w:p>
    <w:p w14:paraId="1365C71C" w14:textId="77777777" w:rsidR="005455E0" w:rsidRDefault="005455E0" w:rsidP="005455E0">
      <w:pPr>
        <w:jc w:val="center"/>
        <w:textAlignment w:val="baseline"/>
        <w:rPr>
          <w:rFonts w:ascii="Segoe UI" w:hAnsi="Segoe UI" w:cs="Segoe UI"/>
          <w:b/>
          <w:bCs/>
          <w:color w:val="2F5496"/>
          <w:sz w:val="18"/>
          <w:szCs w:val="18"/>
        </w:rPr>
      </w:pPr>
      <w:r>
        <w:rPr>
          <w:rFonts w:ascii="Calibri Light" w:hAnsi="Calibri Light" w:cs="Calibri Light"/>
          <w:b/>
          <w:bCs/>
          <w:color w:val="2F5496"/>
          <w:sz w:val="26"/>
          <w:szCs w:val="26"/>
          <w:u w:val="single"/>
        </w:rPr>
        <w:t>PARTIE 2 : Le don d’ovocytes</w:t>
      </w:r>
      <w:r>
        <w:rPr>
          <w:rStyle w:val="spellingerror"/>
          <w:rFonts w:ascii="Calibri Light" w:hAnsi="Calibri Light" w:cs="Calibri Light"/>
          <w:b/>
          <w:bCs/>
          <w:color w:val="2F5496"/>
          <w:sz w:val="26"/>
          <w:szCs w:val="26"/>
        </w:rPr>
        <w:t> </w:t>
      </w:r>
    </w:p>
    <w:p w14:paraId="429426D5"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48A29E6B"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2.1. Le don d’ovocytes est-il légal dans votre pays ?</w:t>
      </w:r>
      <w:r>
        <w:rPr>
          <w:rStyle w:val="spellingerror"/>
          <w:rFonts w:ascii="Calibri" w:hAnsi="Calibri" w:cs="Segoe UI"/>
          <w:color w:val="000000"/>
        </w:rPr>
        <w:t> </w:t>
      </w:r>
    </w:p>
    <w:p w14:paraId="21A459B9"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3912C26F" w14:textId="77777777" w:rsidR="005455E0" w:rsidRDefault="005455E0" w:rsidP="005455E0">
      <w:pPr>
        <w:textAlignment w:val="baseline"/>
        <w:rPr>
          <w:rFonts w:ascii="Segoe UI" w:hAnsi="Segoe UI" w:cs="Segoe UI"/>
          <w:sz w:val="18"/>
          <w:szCs w:val="18"/>
        </w:rPr>
      </w:pPr>
      <w:r>
        <w:rPr>
          <w:rFonts w:ascii="Calibri" w:hAnsi="Calibri" w:cs="Segoe UI"/>
        </w:rPr>
        <w:t>Oui, de don d’ovocyte est légal notre pays.</w:t>
      </w:r>
      <w:r>
        <w:rPr>
          <w:rStyle w:val="spellingerror"/>
          <w:rFonts w:ascii="Calibri" w:hAnsi="Calibri" w:cs="Segoe UI"/>
        </w:rPr>
        <w:t> </w:t>
      </w:r>
    </w:p>
    <w:p w14:paraId="1FB9E6F5" w14:textId="77777777" w:rsidR="005455E0" w:rsidRDefault="005455E0" w:rsidP="005455E0">
      <w:pPr>
        <w:ind w:left="705"/>
        <w:textAlignment w:val="baseline"/>
        <w:rPr>
          <w:rFonts w:ascii="Segoe UI" w:hAnsi="Segoe UI" w:cs="Segoe UI"/>
          <w:sz w:val="18"/>
          <w:szCs w:val="18"/>
        </w:rPr>
      </w:pPr>
      <w:r>
        <w:rPr>
          <w:rStyle w:val="spellingerror"/>
          <w:rFonts w:ascii="Calibri" w:hAnsi="Calibri" w:cs="Segoe UI"/>
        </w:rPr>
        <w:t> </w:t>
      </w:r>
    </w:p>
    <w:p w14:paraId="39DDF52F" w14:textId="77777777" w:rsidR="005455E0" w:rsidRDefault="005455E0" w:rsidP="005455E0">
      <w:pPr>
        <w:textAlignment w:val="baseline"/>
        <w:rPr>
          <w:rFonts w:ascii="Segoe UI" w:hAnsi="Segoe UI" w:cs="Segoe UI"/>
          <w:sz w:val="18"/>
          <w:szCs w:val="18"/>
        </w:rPr>
      </w:pPr>
      <w:r>
        <w:rPr>
          <w:rFonts w:ascii="Calibri" w:hAnsi="Calibri" w:cs="Segoe UI"/>
        </w:rPr>
        <w:t>Si oui, quelle est la législation en vigueur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1313DE0D" w14:textId="77777777" w:rsidR="005455E0" w:rsidRDefault="005455E0" w:rsidP="005455E0">
      <w:pPr>
        <w:ind w:firstLine="705"/>
        <w:textAlignment w:val="baseline"/>
        <w:rPr>
          <w:rFonts w:ascii="Segoe UI" w:hAnsi="Segoe UI" w:cs="Segoe UI"/>
          <w:sz w:val="18"/>
          <w:szCs w:val="18"/>
        </w:rPr>
      </w:pPr>
      <w:r>
        <w:rPr>
          <w:rStyle w:val="spellingerror"/>
          <w:rFonts w:ascii="Calibri" w:hAnsi="Calibri" w:cs="Segoe UI"/>
        </w:rPr>
        <w:t> </w:t>
      </w:r>
    </w:p>
    <w:p w14:paraId="7C3A4141" w14:textId="77777777" w:rsidR="005455E0" w:rsidRDefault="005455E0" w:rsidP="005455E0">
      <w:pPr>
        <w:textAlignment w:val="baseline"/>
        <w:rPr>
          <w:rFonts w:ascii="Segoe UI" w:hAnsi="Segoe UI" w:cs="Segoe UI"/>
          <w:sz w:val="18"/>
          <w:szCs w:val="18"/>
        </w:rPr>
      </w:pPr>
      <w:r>
        <w:rPr>
          <w:rFonts w:ascii="Calibri" w:hAnsi="Calibri" w:cs="Segoe UI"/>
        </w:rPr>
        <w:t>Non, le don d’ovocytes n’est pas légal dans notre pays.</w:t>
      </w:r>
      <w:r>
        <w:rPr>
          <w:rStyle w:val="spellingerror"/>
          <w:rFonts w:ascii="Calibri" w:hAnsi="Calibri" w:cs="Segoe UI"/>
        </w:rPr>
        <w:t> </w:t>
      </w:r>
    </w:p>
    <w:p w14:paraId="61E66514" w14:textId="77777777" w:rsidR="005455E0" w:rsidRDefault="005455E0" w:rsidP="005455E0">
      <w:pPr>
        <w:ind w:left="705"/>
        <w:textAlignment w:val="baseline"/>
        <w:rPr>
          <w:rFonts w:ascii="Segoe UI" w:hAnsi="Segoe UI" w:cs="Segoe UI"/>
          <w:sz w:val="18"/>
          <w:szCs w:val="18"/>
        </w:rPr>
      </w:pPr>
      <w:r>
        <w:rPr>
          <w:rStyle w:val="spellingerror"/>
          <w:rFonts w:ascii="Calibri" w:hAnsi="Calibri" w:cs="Segoe UI"/>
        </w:rPr>
        <w:t> </w:t>
      </w:r>
    </w:p>
    <w:p w14:paraId="5EC0A3E1" w14:textId="77777777" w:rsidR="005455E0" w:rsidRDefault="005455E0" w:rsidP="005455E0">
      <w:pPr>
        <w:textAlignment w:val="baseline"/>
        <w:rPr>
          <w:rFonts w:ascii="Segoe UI" w:hAnsi="Segoe UI" w:cs="Segoe UI"/>
          <w:sz w:val="18"/>
          <w:szCs w:val="18"/>
        </w:rPr>
      </w:pPr>
      <w:r>
        <w:rPr>
          <w:rFonts w:ascii="Calibri" w:hAnsi="Calibri" w:cs="Segoe UI"/>
        </w:rPr>
        <w:t>Le don d’ovocytes n’est ni légal ni illégal car il n’existe pas de législation sur la question.</w:t>
      </w:r>
      <w:r>
        <w:rPr>
          <w:rStyle w:val="spellingerror"/>
          <w:rFonts w:ascii="Calibri" w:hAnsi="Calibri" w:cs="Segoe UI"/>
        </w:rPr>
        <w:t> </w:t>
      </w:r>
    </w:p>
    <w:p w14:paraId="1F5BD2FF"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0BA3577"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2A1CBE2" w14:textId="77777777" w:rsidR="005455E0" w:rsidRDefault="005455E0" w:rsidP="005455E0">
      <w:pPr>
        <w:textAlignment w:val="baseline"/>
        <w:rPr>
          <w:rFonts w:ascii="Segoe UI" w:hAnsi="Segoe UI" w:cs="Segoe UI"/>
          <w:sz w:val="18"/>
          <w:szCs w:val="18"/>
        </w:rPr>
      </w:pPr>
      <w:r>
        <w:rPr>
          <w:rFonts w:ascii="Calibri" w:hAnsi="Calibri" w:cs="Segoe UI"/>
          <w:b/>
          <w:bCs/>
        </w:rPr>
        <w:t>2.2.  Dans votre pays, le politique discute-t-il actuellement de la légiférer sur les questions de dons d’ovocytes ?</w:t>
      </w:r>
      <w:r>
        <w:rPr>
          <w:rStyle w:val="spellingerror"/>
          <w:rFonts w:ascii="Calibri" w:hAnsi="Calibri" w:cs="Segoe UI"/>
        </w:rPr>
        <w:t> </w:t>
      </w:r>
    </w:p>
    <w:p w14:paraId="341752AD"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DCB8BD0" w14:textId="77777777" w:rsidR="005455E0" w:rsidRDefault="005455E0" w:rsidP="005455E0">
      <w:pPr>
        <w:textAlignment w:val="baseline"/>
        <w:rPr>
          <w:rFonts w:ascii="Segoe UI" w:hAnsi="Segoe UI" w:cs="Segoe UI"/>
          <w:sz w:val="18"/>
          <w:szCs w:val="18"/>
        </w:rPr>
      </w:pPr>
      <w:r>
        <w:rPr>
          <w:rFonts w:ascii="Calibri" w:hAnsi="Calibri" w:cs="Segoe UI"/>
        </w:rPr>
        <w:t>Oui, des discussions sont en cours au niveau politique.</w:t>
      </w:r>
      <w:r>
        <w:rPr>
          <w:rStyle w:val="spellingerror"/>
          <w:rFonts w:ascii="Calibri" w:hAnsi="Calibri" w:cs="Segoe UI"/>
        </w:rPr>
        <w:t> </w:t>
      </w:r>
    </w:p>
    <w:p w14:paraId="04BFAA05" w14:textId="77777777" w:rsidR="005455E0" w:rsidRDefault="005455E0" w:rsidP="005455E0">
      <w:pPr>
        <w:ind w:left="705"/>
        <w:textAlignment w:val="baseline"/>
        <w:rPr>
          <w:rFonts w:ascii="Segoe UI" w:hAnsi="Segoe UI" w:cs="Segoe UI"/>
          <w:sz w:val="18"/>
          <w:szCs w:val="18"/>
        </w:rPr>
      </w:pPr>
      <w:r>
        <w:rPr>
          <w:rStyle w:val="spellingerror"/>
          <w:rFonts w:ascii="Calibri" w:hAnsi="Calibri" w:cs="Segoe UI"/>
        </w:rPr>
        <w:t> </w:t>
      </w:r>
    </w:p>
    <w:p w14:paraId="47EA343E" w14:textId="77777777" w:rsidR="005455E0" w:rsidRDefault="005455E0" w:rsidP="005455E0">
      <w:pPr>
        <w:textAlignment w:val="baseline"/>
        <w:rPr>
          <w:rFonts w:ascii="Segoe UI" w:hAnsi="Segoe UI" w:cs="Segoe UI"/>
          <w:sz w:val="18"/>
          <w:szCs w:val="18"/>
        </w:rPr>
      </w:pPr>
      <w:r>
        <w:rPr>
          <w:rFonts w:ascii="Calibri" w:hAnsi="Calibri" w:cs="Segoe UI"/>
        </w:rPr>
        <w:t>Non, aucune discussion n’est en cours sur la question.</w:t>
      </w:r>
      <w:r>
        <w:rPr>
          <w:rStyle w:val="spellingerror"/>
          <w:rFonts w:ascii="Calibri" w:hAnsi="Calibri" w:cs="Segoe UI"/>
        </w:rPr>
        <w:t> </w:t>
      </w:r>
    </w:p>
    <w:p w14:paraId="7EE311B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82BF94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A077B4C" w14:textId="77777777" w:rsidR="005455E0" w:rsidRDefault="005455E0" w:rsidP="005455E0">
      <w:pPr>
        <w:textAlignment w:val="baseline"/>
        <w:rPr>
          <w:rFonts w:ascii="Segoe UI" w:hAnsi="Segoe UI" w:cs="Segoe UI"/>
          <w:sz w:val="18"/>
          <w:szCs w:val="18"/>
        </w:rPr>
      </w:pPr>
      <w:r>
        <w:rPr>
          <w:rFonts w:ascii="Calibri" w:hAnsi="Calibri" w:cs="Segoe UI"/>
          <w:b/>
          <w:bCs/>
        </w:rPr>
        <w:lastRenderedPageBreak/>
        <w:t>2.3. Dans votre pays, le législateur discute-t-il actuellement de la légiférer sur les questions de dons d’ovocytes ?</w:t>
      </w:r>
      <w:r>
        <w:rPr>
          <w:rStyle w:val="spellingerror"/>
          <w:rFonts w:ascii="Calibri" w:hAnsi="Calibri" w:cs="Segoe UI"/>
        </w:rPr>
        <w:t> </w:t>
      </w:r>
    </w:p>
    <w:p w14:paraId="0C1216A3" w14:textId="77777777" w:rsidR="005455E0" w:rsidRDefault="005455E0" w:rsidP="005455E0">
      <w:pPr>
        <w:ind w:left="705"/>
        <w:textAlignment w:val="baseline"/>
        <w:rPr>
          <w:rFonts w:ascii="Segoe UI" w:hAnsi="Segoe UI" w:cs="Segoe UI"/>
          <w:sz w:val="18"/>
          <w:szCs w:val="18"/>
        </w:rPr>
      </w:pPr>
      <w:r>
        <w:rPr>
          <w:rStyle w:val="spellingerror"/>
          <w:rFonts w:ascii="Calibri" w:hAnsi="Calibri" w:cs="Segoe UI"/>
        </w:rPr>
        <w:t> </w:t>
      </w:r>
    </w:p>
    <w:p w14:paraId="2CFB20CA" w14:textId="77777777" w:rsidR="005455E0" w:rsidRDefault="005455E0" w:rsidP="005455E0">
      <w:pPr>
        <w:textAlignment w:val="baseline"/>
        <w:rPr>
          <w:rFonts w:ascii="Segoe UI" w:hAnsi="Segoe UI" w:cs="Segoe UI"/>
          <w:sz w:val="18"/>
          <w:szCs w:val="18"/>
        </w:rPr>
      </w:pPr>
      <w:r>
        <w:rPr>
          <w:rFonts w:ascii="Calibri" w:hAnsi="Calibri" w:cs="Segoe UI"/>
        </w:rPr>
        <w:t>Oui, des discussions sont en cours au niveau législatif.</w:t>
      </w:r>
      <w:r>
        <w:rPr>
          <w:rStyle w:val="spellingerror"/>
          <w:rFonts w:ascii="Calibri" w:hAnsi="Calibri" w:cs="Segoe UI"/>
        </w:rPr>
        <w:t> </w:t>
      </w:r>
    </w:p>
    <w:p w14:paraId="3925BA5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76AE7C8" w14:textId="77777777" w:rsidR="005455E0" w:rsidRDefault="005455E0" w:rsidP="005455E0">
      <w:pPr>
        <w:textAlignment w:val="baseline"/>
        <w:rPr>
          <w:rFonts w:ascii="Segoe UI" w:hAnsi="Segoe UI" w:cs="Segoe UI"/>
          <w:sz w:val="18"/>
          <w:szCs w:val="18"/>
        </w:rPr>
      </w:pPr>
      <w:r>
        <w:rPr>
          <w:rFonts w:ascii="Calibri" w:hAnsi="Calibri" w:cs="Segoe UI"/>
        </w:rPr>
        <w:t>Non, aucune discussion n’est en cours sur la question.</w:t>
      </w:r>
      <w:r>
        <w:rPr>
          <w:rStyle w:val="spellingerror"/>
          <w:rFonts w:ascii="Calibri" w:hAnsi="Calibri" w:cs="Segoe UI"/>
        </w:rPr>
        <w:t> </w:t>
      </w:r>
    </w:p>
    <w:p w14:paraId="5B4AE2BC"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2E9228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4DEAC40" w14:textId="77777777" w:rsidR="005455E0" w:rsidRDefault="005455E0" w:rsidP="005455E0">
      <w:pPr>
        <w:textAlignment w:val="baseline"/>
        <w:rPr>
          <w:rFonts w:ascii="Segoe UI" w:hAnsi="Segoe UI" w:cs="Segoe UI"/>
          <w:sz w:val="18"/>
          <w:szCs w:val="18"/>
        </w:rPr>
      </w:pPr>
      <w:r>
        <w:rPr>
          <w:rFonts w:ascii="Calibri" w:hAnsi="Calibri" w:cs="Segoe UI"/>
          <w:b/>
          <w:bCs/>
        </w:rPr>
        <w:t>2.4. Avez-vous fixé des limites pour les procédures de prélèvement d'ovules telles que le nombre maximum de dons par femme ?</w:t>
      </w:r>
      <w:r>
        <w:rPr>
          <w:rStyle w:val="spellingerror"/>
          <w:rFonts w:ascii="Calibri" w:hAnsi="Calibri" w:cs="Segoe UI"/>
        </w:rPr>
        <w:t> </w:t>
      </w:r>
    </w:p>
    <w:p w14:paraId="0D82DBDC"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0393AC5"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5E908C14" w14:textId="77777777" w:rsidR="005455E0" w:rsidRDefault="005455E0" w:rsidP="005455E0">
      <w:pPr>
        <w:textAlignment w:val="baseline"/>
        <w:rPr>
          <w:rFonts w:ascii="Segoe UI" w:hAnsi="Segoe UI" w:cs="Segoe UI"/>
          <w:sz w:val="18"/>
          <w:szCs w:val="18"/>
        </w:rPr>
      </w:pPr>
      <w:r>
        <w:rPr>
          <w:rFonts w:ascii="Calibri" w:hAnsi="Calibri" w:cs="Segoe UI"/>
        </w:rPr>
        <w:t>Oui</w:t>
      </w:r>
      <w:r>
        <w:rPr>
          <w:rStyle w:val="spellingerror"/>
          <w:rFonts w:ascii="Calibri" w:hAnsi="Calibri" w:cs="Segoe UI"/>
        </w:rPr>
        <w:t> </w:t>
      </w:r>
    </w:p>
    <w:p w14:paraId="6A5AC67C"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77D807A" w14:textId="77777777" w:rsidR="005455E0" w:rsidRDefault="005455E0" w:rsidP="005455E0">
      <w:pPr>
        <w:textAlignment w:val="baseline"/>
        <w:rPr>
          <w:rFonts w:ascii="Segoe UI" w:hAnsi="Segoe UI" w:cs="Segoe UI"/>
          <w:sz w:val="18"/>
          <w:szCs w:val="18"/>
        </w:rPr>
      </w:pPr>
      <w:r>
        <w:rPr>
          <w:rFonts w:ascii="Calibri" w:hAnsi="Calibri" w:cs="Segoe UI"/>
        </w:rPr>
        <w:t>Si oui, quelles sont-elles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64B6A4B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DD98C2B"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DE33459"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05C154D" w14:textId="77777777" w:rsidR="005455E0" w:rsidRDefault="005455E0" w:rsidP="005455E0">
      <w:pPr>
        <w:textAlignment w:val="baseline"/>
        <w:rPr>
          <w:rFonts w:ascii="Segoe UI" w:hAnsi="Segoe UI" w:cs="Segoe UI"/>
          <w:sz w:val="18"/>
          <w:szCs w:val="18"/>
        </w:rPr>
      </w:pPr>
      <w:r>
        <w:rPr>
          <w:rFonts w:ascii="Calibri" w:hAnsi="Calibri" w:cs="Segoe UI"/>
        </w:rPr>
        <w:t>Non</w:t>
      </w:r>
      <w:r>
        <w:rPr>
          <w:rStyle w:val="spellingerror"/>
          <w:rFonts w:ascii="Calibri" w:hAnsi="Calibri" w:cs="Segoe UI"/>
        </w:rPr>
        <w:t> </w:t>
      </w:r>
    </w:p>
    <w:p w14:paraId="67A9CBB7"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7F913C7" w14:textId="77777777" w:rsidR="005455E0" w:rsidRDefault="005455E0" w:rsidP="005455E0">
      <w:pPr>
        <w:textAlignment w:val="baseline"/>
        <w:rPr>
          <w:rFonts w:ascii="Segoe UI" w:hAnsi="Segoe UI" w:cs="Segoe UI"/>
          <w:sz w:val="18"/>
          <w:szCs w:val="18"/>
        </w:rPr>
      </w:pPr>
      <w:r>
        <w:rPr>
          <w:rFonts w:ascii="Calibri" w:hAnsi="Calibri" w:cs="Segoe UI"/>
          <w:b/>
          <w:bCs/>
        </w:rPr>
        <w:t>2.5. Disposez-vous de moyens contraignants pour contrôler le respect des règles entourant la pratique du don d’ovocytes telles que le nombre de prélèvements d'ovocytes par femme ?</w:t>
      </w:r>
      <w:r>
        <w:rPr>
          <w:rStyle w:val="spellingerror"/>
          <w:rFonts w:ascii="Calibri" w:hAnsi="Calibri" w:cs="Segoe UI"/>
        </w:rPr>
        <w:t> </w:t>
      </w:r>
    </w:p>
    <w:p w14:paraId="2978C1E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8B30067" w14:textId="77777777" w:rsidR="005455E0" w:rsidRDefault="005455E0" w:rsidP="005455E0">
      <w:pPr>
        <w:textAlignment w:val="baseline"/>
        <w:rPr>
          <w:rFonts w:ascii="Segoe UI" w:hAnsi="Segoe UI" w:cs="Segoe UI"/>
          <w:sz w:val="18"/>
          <w:szCs w:val="18"/>
        </w:rPr>
      </w:pPr>
      <w:r>
        <w:rPr>
          <w:rFonts w:ascii="Calibri" w:hAnsi="Calibri" w:cs="Segoe UI"/>
        </w:rPr>
        <w:t>Oui</w:t>
      </w:r>
      <w:r>
        <w:rPr>
          <w:rStyle w:val="spellingerror"/>
          <w:rFonts w:ascii="Calibri" w:hAnsi="Calibri" w:cs="Segoe UI"/>
        </w:rPr>
        <w:t> </w:t>
      </w:r>
    </w:p>
    <w:p w14:paraId="26232837"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DCA93AF" w14:textId="77777777" w:rsidR="005455E0" w:rsidRDefault="005455E0" w:rsidP="005455E0">
      <w:pPr>
        <w:textAlignment w:val="baseline"/>
        <w:rPr>
          <w:rFonts w:ascii="Segoe UI" w:hAnsi="Segoe UI" w:cs="Segoe UI"/>
          <w:sz w:val="18"/>
          <w:szCs w:val="18"/>
        </w:rPr>
      </w:pPr>
      <w:r>
        <w:rPr>
          <w:rFonts w:ascii="Calibri" w:hAnsi="Calibri" w:cs="Segoe UI"/>
        </w:rPr>
        <w:t>Si oui, quels sont-ils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4F9061E9"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1091077"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3C9A9DC" w14:textId="77777777" w:rsidR="005455E0" w:rsidRDefault="005455E0" w:rsidP="005455E0">
      <w:pPr>
        <w:textAlignment w:val="baseline"/>
        <w:rPr>
          <w:rFonts w:ascii="Segoe UI" w:hAnsi="Segoe UI" w:cs="Segoe UI"/>
          <w:sz w:val="18"/>
          <w:szCs w:val="18"/>
        </w:rPr>
      </w:pPr>
      <w:r>
        <w:rPr>
          <w:rFonts w:ascii="Calibri" w:hAnsi="Calibri" w:cs="Segoe UI"/>
        </w:rPr>
        <w:t>Non</w:t>
      </w:r>
      <w:r>
        <w:rPr>
          <w:rStyle w:val="spellingerror"/>
          <w:rFonts w:ascii="Calibri" w:hAnsi="Calibri" w:cs="Segoe UI"/>
        </w:rPr>
        <w:t> </w:t>
      </w:r>
    </w:p>
    <w:p w14:paraId="6A85FD83"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15B8B51" w14:textId="77777777" w:rsidR="005455E0" w:rsidRDefault="005455E0" w:rsidP="005455E0">
      <w:pPr>
        <w:textAlignment w:val="baseline"/>
        <w:rPr>
          <w:rFonts w:ascii="Segoe UI" w:hAnsi="Segoe UI" w:cs="Segoe UI"/>
          <w:sz w:val="18"/>
          <w:szCs w:val="18"/>
        </w:rPr>
      </w:pPr>
      <w:r>
        <w:rPr>
          <w:rFonts w:ascii="Calibri" w:hAnsi="Calibri" w:cs="Segoe UI"/>
          <w:b/>
          <w:bCs/>
        </w:rPr>
        <w:t>2.6. Quelle est, dans votre pays, la législation en matière d’accès aux origines personnelles ? </w:t>
      </w:r>
      <w:r>
        <w:rPr>
          <w:rStyle w:val="spellingerror"/>
          <w:rFonts w:ascii="Calibri" w:hAnsi="Calibri" w:cs="Segoe UI"/>
        </w:rPr>
        <w:t> </w:t>
      </w:r>
    </w:p>
    <w:p w14:paraId="1FFC7E84" w14:textId="77777777" w:rsidR="005455E0" w:rsidRDefault="005455E0" w:rsidP="005455E0">
      <w:pPr>
        <w:textAlignment w:val="baseline"/>
        <w:rPr>
          <w:rFonts w:ascii="Segoe UI" w:hAnsi="Segoe UI" w:cs="Segoe UI"/>
          <w:sz w:val="18"/>
          <w:szCs w:val="18"/>
        </w:rPr>
      </w:pP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348E4A7F" w14:textId="77777777" w:rsidR="005455E0" w:rsidRDefault="005455E0" w:rsidP="005455E0">
      <w:pPr>
        <w:textAlignment w:val="baseline"/>
        <w:rPr>
          <w:rFonts w:ascii="Segoe UI" w:hAnsi="Segoe UI" w:cs="Segoe UI"/>
          <w:sz w:val="18"/>
          <w:szCs w:val="18"/>
        </w:rPr>
      </w:pPr>
      <w:r>
        <w:rPr>
          <w:rFonts w:ascii="Calibri" w:hAnsi="Calibri" w:cs="Segoe UI"/>
          <w:b/>
          <w:bCs/>
          <w:color w:val="000000"/>
          <w:shd w:val="clear" w:color="auto" w:fill="E1E3E6"/>
        </w:rPr>
        <w:t> </w:t>
      </w:r>
      <w:r>
        <w:rPr>
          <w:rFonts w:ascii="Calibri" w:hAnsi="Calibri" w:cs="Segoe UI"/>
          <w:b/>
          <w:bCs/>
          <w:color w:val="000000"/>
          <w:shd w:val="clear" w:color="auto" w:fill="E1E3E6"/>
        </w:rPr>
        <w:t> </w:t>
      </w:r>
      <w:r>
        <w:rPr>
          <w:rFonts w:ascii="Calibri" w:hAnsi="Calibri" w:cs="Segoe UI"/>
          <w:b/>
          <w:bCs/>
          <w:color w:val="000000"/>
          <w:shd w:val="clear" w:color="auto" w:fill="E1E3E6"/>
        </w:rPr>
        <w:t> </w:t>
      </w:r>
      <w:r>
        <w:rPr>
          <w:rFonts w:ascii="Calibri" w:hAnsi="Calibri" w:cs="Segoe UI"/>
          <w:b/>
          <w:bCs/>
          <w:color w:val="000000"/>
          <w:shd w:val="clear" w:color="auto" w:fill="E1E3E6"/>
        </w:rPr>
        <w:t> </w:t>
      </w:r>
      <w:r>
        <w:rPr>
          <w:rFonts w:ascii="Calibri" w:hAnsi="Calibri" w:cs="Segoe UI"/>
          <w:b/>
          <w:bCs/>
          <w:color w:val="000000"/>
          <w:shd w:val="clear" w:color="auto" w:fill="E1E3E6"/>
        </w:rPr>
        <w:t> </w:t>
      </w:r>
      <w:r>
        <w:rPr>
          <w:rStyle w:val="spellingerror"/>
          <w:rFonts w:ascii="Calibri" w:hAnsi="Calibri" w:cs="Segoe UI"/>
        </w:rPr>
        <w:t> </w:t>
      </w:r>
    </w:p>
    <w:p w14:paraId="51CCBAFC"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62E2F03" w14:textId="77777777" w:rsidR="005455E0" w:rsidRDefault="005455E0" w:rsidP="005455E0">
      <w:pPr>
        <w:textAlignment w:val="baseline"/>
        <w:rPr>
          <w:rFonts w:ascii="Segoe UI" w:hAnsi="Segoe UI" w:cs="Segoe UI"/>
          <w:sz w:val="18"/>
          <w:szCs w:val="18"/>
        </w:rPr>
      </w:pPr>
      <w:r>
        <w:rPr>
          <w:rFonts w:ascii="Calibri" w:hAnsi="Calibri" w:cs="Segoe UI"/>
          <w:b/>
          <w:bCs/>
        </w:rPr>
        <w:t>2.7. Combien d'agences de fertilité avez-vous sur votre territoire ?</w:t>
      </w:r>
      <w:r>
        <w:rPr>
          <w:rFonts w:ascii="Calibri" w:hAnsi="Calibri" w:cs="Segoe UI"/>
        </w:rPr>
        <w:t> </w:t>
      </w:r>
      <w:r>
        <w:rPr>
          <w:rStyle w:val="spellingerror"/>
          <w:rFonts w:ascii="Calibri" w:hAnsi="Calibri" w:cs="Segoe UI"/>
        </w:rPr>
        <w:t> </w:t>
      </w:r>
    </w:p>
    <w:p w14:paraId="24CE5B49" w14:textId="77777777" w:rsidR="005455E0" w:rsidRDefault="005455E0" w:rsidP="005455E0">
      <w:pPr>
        <w:textAlignment w:val="baseline"/>
        <w:rPr>
          <w:rFonts w:ascii="Segoe UI" w:hAnsi="Segoe UI" w:cs="Segoe UI"/>
          <w:sz w:val="18"/>
          <w:szCs w:val="18"/>
        </w:rPr>
      </w:pP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1B90C727" w14:textId="77777777" w:rsidR="005455E0" w:rsidRDefault="005455E0" w:rsidP="005455E0">
      <w:pPr>
        <w:textAlignment w:val="baseline"/>
        <w:rPr>
          <w:rFonts w:ascii="Segoe UI" w:hAnsi="Segoe UI" w:cs="Segoe UI"/>
          <w:sz w:val="18"/>
          <w:szCs w:val="18"/>
        </w:rPr>
      </w:pP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1C34EF86"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5D59EAE" w14:textId="77777777" w:rsidR="005455E0" w:rsidRDefault="005455E0" w:rsidP="005455E0">
      <w:pPr>
        <w:textAlignment w:val="baseline"/>
        <w:rPr>
          <w:rFonts w:ascii="Segoe UI" w:hAnsi="Segoe UI" w:cs="Segoe UI"/>
          <w:sz w:val="18"/>
          <w:szCs w:val="18"/>
        </w:rPr>
      </w:pPr>
      <w:r>
        <w:rPr>
          <w:rFonts w:ascii="Calibri" w:hAnsi="Calibri" w:cs="Segoe UI"/>
          <w:b/>
          <w:bCs/>
        </w:rPr>
        <w:t>2.8. Disposez-vous de données sur les clients de ces agences ?</w:t>
      </w:r>
      <w:r>
        <w:rPr>
          <w:rStyle w:val="spellingerror"/>
          <w:rFonts w:ascii="Calibri" w:hAnsi="Calibri" w:cs="Segoe UI"/>
        </w:rPr>
        <w:t> </w:t>
      </w:r>
    </w:p>
    <w:p w14:paraId="5F353920"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7DD5825" w14:textId="77777777" w:rsidR="005455E0" w:rsidRDefault="005455E0" w:rsidP="005455E0">
      <w:pPr>
        <w:textAlignment w:val="baseline"/>
        <w:rPr>
          <w:rFonts w:ascii="Segoe UI" w:hAnsi="Segoe UI" w:cs="Segoe UI"/>
          <w:sz w:val="18"/>
          <w:szCs w:val="18"/>
        </w:rPr>
      </w:pPr>
      <w:r>
        <w:rPr>
          <w:rFonts w:ascii="Calibri" w:hAnsi="Calibri" w:cs="Segoe UI"/>
        </w:rPr>
        <w:t>Oui</w:t>
      </w:r>
      <w:r>
        <w:rPr>
          <w:rStyle w:val="spellingerror"/>
          <w:rFonts w:ascii="Calibri" w:hAnsi="Calibri" w:cs="Segoe UI"/>
        </w:rPr>
        <w:t> </w:t>
      </w:r>
    </w:p>
    <w:p w14:paraId="218B3CE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5AC9CB2" w14:textId="77777777" w:rsidR="005455E0" w:rsidRDefault="005455E0" w:rsidP="005455E0">
      <w:pPr>
        <w:textAlignment w:val="baseline"/>
        <w:rPr>
          <w:rFonts w:ascii="Segoe UI" w:hAnsi="Segoe UI" w:cs="Segoe UI"/>
          <w:sz w:val="18"/>
          <w:szCs w:val="18"/>
        </w:rPr>
      </w:pPr>
      <w:r>
        <w:rPr>
          <w:rFonts w:ascii="Calibri" w:hAnsi="Calibri" w:cs="Segoe UI"/>
        </w:rPr>
        <w:t>Si oui, quelles sont ces données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7A0441A3"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056F67D" w14:textId="77777777" w:rsidR="005455E0" w:rsidRDefault="005455E0" w:rsidP="005455E0">
      <w:pPr>
        <w:textAlignment w:val="baseline"/>
        <w:rPr>
          <w:rFonts w:ascii="Segoe UI" w:hAnsi="Segoe UI" w:cs="Segoe UI"/>
          <w:sz w:val="18"/>
          <w:szCs w:val="18"/>
        </w:rPr>
      </w:pPr>
      <w:r>
        <w:rPr>
          <w:rFonts w:ascii="Calibri" w:hAnsi="Calibri" w:cs="Segoe UI"/>
        </w:rPr>
        <w:t>Pouvez-vous nous les faire parvenir par mail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733ADF0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lastRenderedPageBreak/>
        <w:t> </w:t>
      </w:r>
    </w:p>
    <w:p w14:paraId="348A92D7" w14:textId="77777777" w:rsidR="005455E0" w:rsidRDefault="005455E0" w:rsidP="005455E0">
      <w:pPr>
        <w:textAlignment w:val="baseline"/>
        <w:rPr>
          <w:rFonts w:ascii="Segoe UI" w:hAnsi="Segoe UI" w:cs="Segoe UI"/>
          <w:sz w:val="18"/>
          <w:szCs w:val="18"/>
        </w:rPr>
      </w:pPr>
      <w:r>
        <w:rPr>
          <w:rFonts w:ascii="Calibri" w:hAnsi="Calibri" w:cs="Segoe UI"/>
        </w:rPr>
        <w:t>Comment avez-vous eu accès à ces données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43301BA5"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7A1651B"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5B08051"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F379685" w14:textId="77777777" w:rsidR="005455E0" w:rsidRDefault="005455E0" w:rsidP="005455E0">
      <w:pPr>
        <w:textAlignment w:val="baseline"/>
        <w:rPr>
          <w:rFonts w:ascii="Segoe UI" w:hAnsi="Segoe UI" w:cs="Segoe UI"/>
          <w:sz w:val="18"/>
          <w:szCs w:val="18"/>
        </w:rPr>
      </w:pPr>
      <w:r>
        <w:rPr>
          <w:rFonts w:ascii="Calibri" w:hAnsi="Calibri" w:cs="Segoe UI"/>
        </w:rPr>
        <w:t>Non</w:t>
      </w:r>
      <w:r>
        <w:rPr>
          <w:rStyle w:val="spellingerror"/>
          <w:rFonts w:ascii="Calibri" w:hAnsi="Calibri" w:cs="Segoe UI"/>
        </w:rPr>
        <w:t> </w:t>
      </w:r>
    </w:p>
    <w:p w14:paraId="62961FC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44E806B"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2A16243" w14:textId="77777777" w:rsidR="005455E0" w:rsidRDefault="005455E0" w:rsidP="005455E0">
      <w:pPr>
        <w:textAlignment w:val="baseline"/>
        <w:rPr>
          <w:rFonts w:ascii="Segoe UI" w:hAnsi="Segoe UI" w:cs="Segoe UI"/>
          <w:sz w:val="18"/>
          <w:szCs w:val="18"/>
        </w:rPr>
      </w:pPr>
      <w:r>
        <w:rPr>
          <w:rStyle w:val="pagebreaktextspan"/>
          <w:rFonts w:ascii="Segoe UI" w:hAnsi="Segoe UI" w:cs="Segoe UI"/>
          <w:color w:val="666666"/>
          <w:sz w:val="18"/>
          <w:szCs w:val="18"/>
          <w:shd w:val="clear" w:color="auto" w:fill="FFFFFF"/>
        </w:rPr>
        <w:t>Saut de page</w:t>
      </w:r>
      <w:r>
        <w:rPr>
          <w:rStyle w:val="spellingerror"/>
          <w:rFonts w:ascii="Calibri Light" w:hAnsi="Calibri Light" w:cs="Calibri Light"/>
          <w:color w:val="2F5496"/>
          <w:sz w:val="26"/>
          <w:szCs w:val="26"/>
        </w:rPr>
        <w:t> </w:t>
      </w:r>
    </w:p>
    <w:p w14:paraId="44437291" w14:textId="77777777" w:rsidR="005455E0" w:rsidRDefault="005455E0" w:rsidP="005455E0">
      <w:pPr>
        <w:jc w:val="center"/>
        <w:textAlignment w:val="baseline"/>
        <w:rPr>
          <w:rFonts w:ascii="Segoe UI" w:hAnsi="Segoe UI" w:cs="Segoe UI"/>
          <w:b/>
          <w:bCs/>
          <w:color w:val="2F5496"/>
          <w:sz w:val="18"/>
          <w:szCs w:val="18"/>
        </w:rPr>
      </w:pPr>
      <w:r>
        <w:rPr>
          <w:rFonts w:ascii="Calibri Light" w:hAnsi="Calibri Light" w:cs="Calibri Light"/>
          <w:b/>
          <w:bCs/>
          <w:color w:val="2F5496"/>
          <w:sz w:val="26"/>
          <w:szCs w:val="26"/>
          <w:u w:val="single"/>
        </w:rPr>
        <w:t>PARTIE 3 : Grossesses forcées et incitation à l’abandon d’enfants</w:t>
      </w:r>
      <w:r>
        <w:rPr>
          <w:rStyle w:val="spellingerror"/>
          <w:rFonts w:ascii="Calibri Light" w:hAnsi="Calibri Light" w:cs="Calibri Light"/>
          <w:b/>
          <w:bCs/>
          <w:color w:val="2F5496"/>
          <w:sz w:val="26"/>
          <w:szCs w:val="26"/>
        </w:rPr>
        <w:t> </w:t>
      </w:r>
    </w:p>
    <w:p w14:paraId="6A8EF06D"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8AA77F1"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0EC81313"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3.1. Votre législation prévoit-elle d’empêcher ou de sanctionner ceux qui se rendraient coupable de forcer une femme à porter une grossesse ?</w:t>
      </w:r>
      <w:r>
        <w:rPr>
          <w:rStyle w:val="spellingerror"/>
          <w:rFonts w:ascii="Calibri" w:hAnsi="Calibri" w:cs="Segoe UI"/>
          <w:color w:val="000000"/>
        </w:rPr>
        <w:t> </w:t>
      </w:r>
    </w:p>
    <w:p w14:paraId="2C906E0F"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BDB0B18" w14:textId="77777777" w:rsidR="005455E0" w:rsidRDefault="005455E0" w:rsidP="005455E0">
      <w:pPr>
        <w:textAlignment w:val="baseline"/>
        <w:rPr>
          <w:rFonts w:ascii="Segoe UI" w:hAnsi="Segoe UI" w:cs="Segoe UI"/>
          <w:sz w:val="18"/>
          <w:szCs w:val="18"/>
        </w:rPr>
      </w:pPr>
      <w:r>
        <w:rPr>
          <w:rFonts w:ascii="Calibri" w:hAnsi="Calibri" w:cs="Segoe UI"/>
        </w:rPr>
        <w:t>Oui</w:t>
      </w:r>
      <w:r>
        <w:rPr>
          <w:rStyle w:val="spellingerror"/>
          <w:rFonts w:ascii="Calibri" w:hAnsi="Calibri" w:cs="Segoe UI"/>
        </w:rPr>
        <w:t> </w:t>
      </w:r>
    </w:p>
    <w:p w14:paraId="5D4562CC"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9EC0619" w14:textId="77777777" w:rsidR="005455E0" w:rsidRDefault="005455E0" w:rsidP="005455E0">
      <w:pPr>
        <w:textAlignment w:val="baseline"/>
        <w:rPr>
          <w:rFonts w:ascii="Segoe UI" w:hAnsi="Segoe UI" w:cs="Segoe UI"/>
          <w:sz w:val="18"/>
          <w:szCs w:val="18"/>
        </w:rPr>
      </w:pPr>
      <w:r>
        <w:rPr>
          <w:rFonts w:ascii="Calibri" w:hAnsi="Calibri" w:cs="Segoe UI"/>
        </w:rPr>
        <w:t>Si oui, de quelle manière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7EB2CCB0"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C637373"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E50D1D3"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D8E7DB1" w14:textId="77777777" w:rsidR="005455E0" w:rsidRDefault="005455E0" w:rsidP="005455E0">
      <w:pPr>
        <w:textAlignment w:val="baseline"/>
        <w:rPr>
          <w:rFonts w:ascii="Segoe UI" w:hAnsi="Segoe UI" w:cs="Segoe UI"/>
          <w:sz w:val="18"/>
          <w:szCs w:val="18"/>
        </w:rPr>
      </w:pPr>
      <w:r>
        <w:rPr>
          <w:rFonts w:ascii="Calibri" w:hAnsi="Calibri" w:cs="Segoe UI"/>
        </w:rPr>
        <w:t>Non</w:t>
      </w:r>
      <w:r>
        <w:rPr>
          <w:rStyle w:val="spellingerror"/>
          <w:rFonts w:ascii="Calibri" w:hAnsi="Calibri" w:cs="Segoe UI"/>
        </w:rPr>
        <w:t> </w:t>
      </w:r>
    </w:p>
    <w:p w14:paraId="5E78DAD2"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5D6F9D4D" w14:textId="77777777" w:rsidR="005455E0" w:rsidRDefault="005455E0" w:rsidP="005455E0">
      <w:pPr>
        <w:textAlignment w:val="baseline"/>
        <w:rPr>
          <w:rFonts w:ascii="Segoe UI" w:hAnsi="Segoe UI" w:cs="Segoe UI"/>
          <w:sz w:val="18"/>
          <w:szCs w:val="18"/>
        </w:rPr>
      </w:pPr>
      <w:r>
        <w:rPr>
          <w:rStyle w:val="spellingerror"/>
          <w:rFonts w:ascii="Calibri" w:hAnsi="Calibri" w:cs="Segoe UI"/>
          <w:color w:val="000000"/>
        </w:rPr>
        <w:t> </w:t>
      </w:r>
    </w:p>
    <w:p w14:paraId="1DF28C36" w14:textId="77777777" w:rsidR="005455E0" w:rsidRDefault="005455E0" w:rsidP="005455E0">
      <w:pPr>
        <w:textAlignment w:val="baseline"/>
        <w:rPr>
          <w:rFonts w:ascii="Segoe UI" w:hAnsi="Segoe UI" w:cs="Segoe UI"/>
          <w:sz w:val="18"/>
          <w:szCs w:val="18"/>
        </w:rPr>
      </w:pPr>
      <w:r>
        <w:rPr>
          <w:rFonts w:ascii="Calibri" w:hAnsi="Calibri" w:cs="Segoe UI"/>
          <w:b/>
          <w:bCs/>
          <w:color w:val="000000"/>
        </w:rPr>
        <w:t>3.2. Votre législation prévoit-elle d’empêcher ou de sanctionner l’incitation à l’abandon d’enfant ?</w:t>
      </w:r>
      <w:r>
        <w:rPr>
          <w:rStyle w:val="spellingerror"/>
          <w:rFonts w:ascii="Calibri" w:hAnsi="Calibri" w:cs="Segoe UI"/>
          <w:color w:val="000000"/>
        </w:rPr>
        <w:t> </w:t>
      </w:r>
    </w:p>
    <w:p w14:paraId="7CF9A30B"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FF0DC61" w14:textId="77777777" w:rsidR="005455E0" w:rsidRDefault="005455E0" w:rsidP="005455E0">
      <w:pPr>
        <w:textAlignment w:val="baseline"/>
        <w:rPr>
          <w:rFonts w:ascii="Segoe UI" w:hAnsi="Segoe UI" w:cs="Segoe UI"/>
          <w:sz w:val="18"/>
          <w:szCs w:val="18"/>
        </w:rPr>
      </w:pPr>
      <w:r>
        <w:rPr>
          <w:rFonts w:ascii="Calibri" w:hAnsi="Calibri" w:cs="Segoe UI"/>
        </w:rPr>
        <w:t>Oui</w:t>
      </w:r>
      <w:r>
        <w:rPr>
          <w:rStyle w:val="spellingerror"/>
          <w:rFonts w:ascii="Calibri" w:hAnsi="Calibri" w:cs="Segoe UI"/>
        </w:rPr>
        <w:t> </w:t>
      </w:r>
    </w:p>
    <w:p w14:paraId="264320A0"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847541E" w14:textId="77777777" w:rsidR="005455E0" w:rsidRDefault="005455E0" w:rsidP="005455E0">
      <w:pPr>
        <w:textAlignment w:val="baseline"/>
        <w:rPr>
          <w:rFonts w:ascii="Segoe UI" w:hAnsi="Segoe UI" w:cs="Segoe UI"/>
          <w:sz w:val="18"/>
          <w:szCs w:val="18"/>
        </w:rPr>
      </w:pPr>
      <w:r>
        <w:rPr>
          <w:rFonts w:ascii="Calibri" w:hAnsi="Calibri" w:cs="Segoe UI"/>
        </w:rPr>
        <w:t>Si oui, de quelle manière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6372F35D"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BEF295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112311F"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1F33A6B" w14:textId="77777777" w:rsidR="005455E0" w:rsidRDefault="005455E0" w:rsidP="005455E0">
      <w:pPr>
        <w:textAlignment w:val="baseline"/>
        <w:rPr>
          <w:rFonts w:ascii="Segoe UI" w:hAnsi="Segoe UI" w:cs="Segoe UI"/>
          <w:sz w:val="18"/>
          <w:szCs w:val="18"/>
        </w:rPr>
      </w:pPr>
      <w:r>
        <w:rPr>
          <w:rFonts w:ascii="Calibri" w:hAnsi="Calibri" w:cs="Segoe UI"/>
        </w:rPr>
        <w:t>Non</w:t>
      </w:r>
      <w:r>
        <w:rPr>
          <w:rStyle w:val="spellingerror"/>
          <w:rFonts w:ascii="Calibri" w:hAnsi="Calibri" w:cs="Segoe UI"/>
        </w:rPr>
        <w:t> </w:t>
      </w:r>
    </w:p>
    <w:p w14:paraId="0B14F1A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D86E118" w14:textId="77777777" w:rsidR="005455E0" w:rsidRDefault="005455E0" w:rsidP="005455E0">
      <w:pPr>
        <w:textAlignment w:val="baseline"/>
        <w:rPr>
          <w:rFonts w:ascii="Segoe UI" w:hAnsi="Segoe UI" w:cs="Segoe UI"/>
          <w:sz w:val="18"/>
          <w:szCs w:val="18"/>
        </w:rPr>
      </w:pPr>
      <w:r>
        <w:rPr>
          <w:rStyle w:val="pagebreaktextspan"/>
          <w:rFonts w:ascii="Segoe UI" w:hAnsi="Segoe UI" w:cs="Segoe UI"/>
          <w:color w:val="666666"/>
          <w:sz w:val="18"/>
          <w:szCs w:val="18"/>
          <w:shd w:val="clear" w:color="auto" w:fill="FFFFFF"/>
        </w:rPr>
        <w:t>Saut de page</w:t>
      </w:r>
      <w:r>
        <w:rPr>
          <w:rStyle w:val="spellingerror"/>
          <w:rFonts w:ascii="Calibri Light" w:hAnsi="Calibri Light" w:cs="Calibri Light"/>
          <w:color w:val="2F5496"/>
          <w:sz w:val="26"/>
          <w:szCs w:val="26"/>
        </w:rPr>
        <w:t> </w:t>
      </w:r>
    </w:p>
    <w:p w14:paraId="7A761840" w14:textId="77777777" w:rsidR="005455E0" w:rsidRDefault="005455E0" w:rsidP="005455E0">
      <w:pPr>
        <w:jc w:val="center"/>
        <w:textAlignment w:val="baseline"/>
        <w:rPr>
          <w:rFonts w:ascii="Segoe UI" w:hAnsi="Segoe UI" w:cs="Segoe UI"/>
          <w:b/>
          <w:bCs/>
          <w:color w:val="2F5496"/>
          <w:sz w:val="18"/>
          <w:szCs w:val="18"/>
        </w:rPr>
      </w:pPr>
      <w:r>
        <w:rPr>
          <w:rFonts w:ascii="Calibri Light" w:hAnsi="Calibri Light" w:cs="Calibri Light"/>
          <w:b/>
          <w:bCs/>
          <w:color w:val="2F5496"/>
          <w:sz w:val="26"/>
          <w:szCs w:val="26"/>
          <w:u w:val="single"/>
        </w:rPr>
        <w:t>PARTIE 4 : Implication des </w:t>
      </w:r>
      <w:proofErr w:type="spellStart"/>
      <w:r>
        <w:rPr>
          <w:rStyle w:val="normaltextrun"/>
          <w:rFonts w:ascii="Calibri Light" w:hAnsi="Calibri Light" w:cs="Calibri Light"/>
          <w:b/>
          <w:bCs/>
          <w:color w:val="2F5496"/>
          <w:sz w:val="26"/>
          <w:szCs w:val="26"/>
          <w:u w:val="single"/>
        </w:rPr>
        <w:t>ONGs</w:t>
      </w:r>
      <w:proofErr w:type="spellEnd"/>
      <w:r>
        <w:rPr>
          <w:rStyle w:val="spellingerror"/>
          <w:rFonts w:ascii="Calibri Light" w:hAnsi="Calibri Light" w:cs="Calibri Light"/>
          <w:b/>
          <w:bCs/>
          <w:color w:val="2F5496"/>
          <w:sz w:val="26"/>
          <w:szCs w:val="26"/>
        </w:rPr>
        <w:t> </w:t>
      </w:r>
    </w:p>
    <w:p w14:paraId="1F8D5AD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0CE2D33C" w14:textId="77777777" w:rsidR="005455E0" w:rsidRDefault="005455E0" w:rsidP="005455E0">
      <w:pPr>
        <w:textAlignment w:val="baseline"/>
        <w:rPr>
          <w:rFonts w:ascii="Segoe UI" w:hAnsi="Segoe UI" w:cs="Segoe UI"/>
          <w:sz w:val="18"/>
          <w:szCs w:val="18"/>
        </w:rPr>
      </w:pPr>
      <w:r>
        <w:rPr>
          <w:rFonts w:ascii="Calibri" w:hAnsi="Calibri" w:cs="Segoe UI"/>
          <w:b/>
          <w:bCs/>
        </w:rPr>
        <w:t>4.1. Votre État coopère-t-il avec des Organisations non gouvernementales en vue de respecter « Convention sur la protection des enfants et la coopération en matière d’adoption internationale »  </w:t>
      </w:r>
      <w:r>
        <w:rPr>
          <w:rStyle w:val="spellingerror"/>
          <w:rFonts w:ascii="Calibri" w:hAnsi="Calibri" w:cs="Segoe UI"/>
        </w:rPr>
        <w:t> </w:t>
      </w:r>
    </w:p>
    <w:p w14:paraId="74CE5233"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A34719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8F608C4" w14:textId="77777777" w:rsidR="005455E0" w:rsidRDefault="005455E0" w:rsidP="005455E0">
      <w:pPr>
        <w:textAlignment w:val="baseline"/>
        <w:rPr>
          <w:rFonts w:ascii="Segoe UI" w:hAnsi="Segoe UI" w:cs="Segoe UI"/>
          <w:sz w:val="18"/>
          <w:szCs w:val="18"/>
        </w:rPr>
      </w:pPr>
      <w:r>
        <w:rPr>
          <w:rFonts w:ascii="Calibri" w:hAnsi="Calibri" w:cs="Segoe UI"/>
        </w:rPr>
        <w:t>Oui</w:t>
      </w:r>
      <w:r>
        <w:rPr>
          <w:rStyle w:val="spellingerror"/>
          <w:rFonts w:ascii="Calibri" w:hAnsi="Calibri" w:cs="Segoe UI"/>
        </w:rPr>
        <w:t> </w:t>
      </w:r>
    </w:p>
    <w:p w14:paraId="51BB246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370CEDA"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9BC3A97" w14:textId="77777777" w:rsidR="005455E0" w:rsidRDefault="005455E0" w:rsidP="005455E0">
      <w:pPr>
        <w:textAlignment w:val="baseline"/>
        <w:rPr>
          <w:rFonts w:ascii="Segoe UI" w:hAnsi="Segoe UI" w:cs="Segoe UI"/>
          <w:sz w:val="18"/>
          <w:szCs w:val="18"/>
        </w:rPr>
      </w:pPr>
      <w:r>
        <w:rPr>
          <w:rFonts w:ascii="Calibri" w:hAnsi="Calibri" w:cs="Segoe UI"/>
        </w:rPr>
        <w:lastRenderedPageBreak/>
        <w:t>Quelles sont ces Organisations non gouvernementales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752091F0"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D8B914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E5162FA" w14:textId="77777777" w:rsidR="005455E0" w:rsidRDefault="005455E0" w:rsidP="005455E0">
      <w:pPr>
        <w:textAlignment w:val="baseline"/>
        <w:rPr>
          <w:rFonts w:ascii="Segoe UI" w:hAnsi="Segoe UI" w:cs="Segoe UI"/>
          <w:sz w:val="18"/>
          <w:szCs w:val="18"/>
        </w:rPr>
      </w:pPr>
      <w:r>
        <w:rPr>
          <w:rFonts w:ascii="Calibri" w:hAnsi="Calibri" w:cs="Segoe UI"/>
        </w:rPr>
        <w:t>Non</w:t>
      </w:r>
      <w:r>
        <w:rPr>
          <w:rStyle w:val="spellingerror"/>
          <w:rFonts w:ascii="Calibri" w:hAnsi="Calibri" w:cs="Segoe UI"/>
        </w:rPr>
        <w:t> </w:t>
      </w:r>
    </w:p>
    <w:p w14:paraId="434EF95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7C08DCB"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10C8302" w14:textId="77777777" w:rsidR="005455E0" w:rsidRDefault="005455E0" w:rsidP="005455E0">
      <w:pPr>
        <w:textAlignment w:val="baseline"/>
        <w:rPr>
          <w:rFonts w:ascii="Segoe UI" w:hAnsi="Segoe UI" w:cs="Segoe UI"/>
          <w:sz w:val="18"/>
          <w:szCs w:val="18"/>
        </w:rPr>
      </w:pPr>
      <w:r>
        <w:rPr>
          <w:rFonts w:ascii="Calibri" w:hAnsi="Calibri" w:cs="Segoe UI"/>
          <w:b/>
          <w:bCs/>
        </w:rPr>
        <w:t>4.2. Votre État prévoit-il des mesures d’aide pour les victimes de traites humaines ? </w:t>
      </w:r>
      <w:r>
        <w:rPr>
          <w:rStyle w:val="spellingerror"/>
          <w:rFonts w:ascii="Calibri" w:hAnsi="Calibri" w:cs="Segoe UI"/>
        </w:rPr>
        <w:t> </w:t>
      </w:r>
    </w:p>
    <w:p w14:paraId="180AAA89"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C3D1632"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7E89607D" w14:textId="77777777" w:rsidR="005455E0" w:rsidRDefault="005455E0" w:rsidP="005455E0">
      <w:pPr>
        <w:textAlignment w:val="baseline"/>
        <w:rPr>
          <w:rFonts w:ascii="Segoe UI" w:hAnsi="Segoe UI" w:cs="Segoe UI"/>
          <w:sz w:val="18"/>
          <w:szCs w:val="18"/>
        </w:rPr>
      </w:pPr>
      <w:r>
        <w:rPr>
          <w:rFonts w:ascii="Calibri" w:hAnsi="Calibri" w:cs="Segoe UI"/>
        </w:rPr>
        <w:t>Oui</w:t>
      </w:r>
      <w:r>
        <w:rPr>
          <w:rStyle w:val="spellingerror"/>
          <w:rFonts w:ascii="Calibri" w:hAnsi="Calibri" w:cs="Segoe UI"/>
        </w:rPr>
        <w:t> </w:t>
      </w:r>
    </w:p>
    <w:p w14:paraId="7747A400"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126B994D" w14:textId="77777777" w:rsidR="005455E0" w:rsidRDefault="005455E0" w:rsidP="005455E0">
      <w:pPr>
        <w:textAlignment w:val="baseline"/>
        <w:rPr>
          <w:rFonts w:ascii="Segoe UI" w:hAnsi="Segoe UI" w:cs="Segoe UI"/>
          <w:sz w:val="18"/>
          <w:szCs w:val="18"/>
        </w:rPr>
      </w:pPr>
      <w:r>
        <w:rPr>
          <w:rFonts w:ascii="Calibri" w:hAnsi="Calibri" w:cs="Segoe UI"/>
        </w:rPr>
        <w:t>Si oui, lesquelles ?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44E4D7D8" w14:textId="77777777" w:rsidR="005455E0" w:rsidRDefault="005455E0" w:rsidP="005455E0">
      <w:pPr>
        <w:textAlignment w:val="baseline"/>
        <w:rPr>
          <w:rFonts w:ascii="Segoe UI" w:hAnsi="Segoe UI" w:cs="Segoe UI"/>
          <w:sz w:val="18"/>
          <w:szCs w:val="18"/>
        </w:rPr>
      </w:pP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Fonts w:ascii="Calibri" w:hAnsi="Calibri" w:cs="Segoe UI"/>
          <w:color w:val="000000"/>
          <w:shd w:val="clear" w:color="auto" w:fill="E1E3E6"/>
        </w:rPr>
        <w:t> </w:t>
      </w:r>
      <w:r>
        <w:rPr>
          <w:rStyle w:val="spellingerror"/>
          <w:rFonts w:ascii="Calibri" w:hAnsi="Calibri" w:cs="Segoe UI"/>
        </w:rPr>
        <w:t> </w:t>
      </w:r>
    </w:p>
    <w:p w14:paraId="1A394E24"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377784C"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394EBE72" w14:textId="77777777" w:rsidR="005455E0" w:rsidRDefault="005455E0" w:rsidP="005455E0">
      <w:pPr>
        <w:textAlignment w:val="baseline"/>
        <w:rPr>
          <w:rFonts w:ascii="Segoe UI" w:hAnsi="Segoe UI" w:cs="Segoe UI"/>
          <w:sz w:val="18"/>
          <w:szCs w:val="18"/>
        </w:rPr>
      </w:pPr>
      <w:r>
        <w:rPr>
          <w:rFonts w:ascii="Calibri" w:hAnsi="Calibri" w:cs="Segoe UI"/>
        </w:rPr>
        <w:t>Non</w:t>
      </w:r>
      <w:r>
        <w:rPr>
          <w:rStyle w:val="spellingerror"/>
          <w:rFonts w:ascii="Calibri" w:hAnsi="Calibri" w:cs="Segoe UI"/>
        </w:rPr>
        <w:t> </w:t>
      </w:r>
    </w:p>
    <w:p w14:paraId="1CECF628"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9AC0EBC"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8BE1098" w14:textId="77777777" w:rsidR="005455E0" w:rsidRDefault="005455E0" w:rsidP="005455E0">
      <w:pPr>
        <w:jc w:val="center"/>
        <w:textAlignment w:val="baseline"/>
        <w:rPr>
          <w:rFonts w:ascii="Segoe UI" w:hAnsi="Segoe UI" w:cs="Segoe UI"/>
          <w:sz w:val="18"/>
          <w:szCs w:val="18"/>
        </w:rPr>
      </w:pPr>
      <w:r>
        <w:rPr>
          <w:rFonts w:ascii="Calibri" w:hAnsi="Calibri" w:cs="Segoe UI"/>
          <w:b/>
          <w:bCs/>
          <w:sz w:val="28"/>
          <w:szCs w:val="28"/>
        </w:rPr>
        <w:t>FIN</w:t>
      </w:r>
      <w:r>
        <w:rPr>
          <w:rStyle w:val="spellingerror"/>
          <w:rFonts w:ascii="Calibri" w:hAnsi="Calibri" w:cs="Segoe UI"/>
          <w:sz w:val="28"/>
          <w:szCs w:val="28"/>
        </w:rPr>
        <w:t> </w:t>
      </w:r>
    </w:p>
    <w:p w14:paraId="5E8F904D"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49FC831"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40CFE10F" w14:textId="77777777" w:rsidR="005455E0" w:rsidRDefault="005455E0" w:rsidP="005455E0">
      <w:pPr>
        <w:textAlignment w:val="baseline"/>
        <w:rPr>
          <w:rFonts w:ascii="Segoe UI" w:hAnsi="Segoe UI" w:cs="Segoe UI"/>
          <w:sz w:val="18"/>
          <w:szCs w:val="18"/>
        </w:rPr>
      </w:pPr>
      <w:r>
        <w:rPr>
          <w:rFonts w:ascii="Calibri" w:hAnsi="Calibri" w:cs="Segoe UI"/>
        </w:rPr>
        <w:t>La CIAMS vous remercie chaleureusement d’avoir pris le temps de répondre à ce questionnaire et reviendra vers vous dès que les premiers résultats de l’enquête seront disponibles. </w:t>
      </w:r>
      <w:r>
        <w:rPr>
          <w:rStyle w:val="spellingerror"/>
          <w:rFonts w:ascii="Calibri" w:hAnsi="Calibri" w:cs="Segoe UI"/>
        </w:rPr>
        <w:t> </w:t>
      </w:r>
    </w:p>
    <w:p w14:paraId="01F9CD73"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674B75D0" w14:textId="77777777" w:rsidR="005455E0" w:rsidRDefault="005455E0" w:rsidP="005455E0">
      <w:pPr>
        <w:textAlignment w:val="baseline"/>
        <w:rPr>
          <w:rFonts w:ascii="Segoe UI" w:hAnsi="Segoe UI" w:cs="Segoe UI"/>
          <w:sz w:val="18"/>
          <w:szCs w:val="18"/>
        </w:rPr>
      </w:pPr>
      <w:r>
        <w:rPr>
          <w:rFonts w:ascii="Calibri" w:hAnsi="Calibri" w:cs="Segoe UI"/>
        </w:rPr>
        <w:t>Avec nos meilleures salutations,</w:t>
      </w:r>
      <w:r>
        <w:rPr>
          <w:rStyle w:val="spellingerror"/>
          <w:rFonts w:ascii="Calibri" w:hAnsi="Calibri" w:cs="Segoe UI"/>
        </w:rPr>
        <w:t> </w:t>
      </w:r>
    </w:p>
    <w:p w14:paraId="54F39FE1" w14:textId="77777777" w:rsidR="005455E0" w:rsidRDefault="005455E0" w:rsidP="005455E0">
      <w:pPr>
        <w:textAlignment w:val="baseline"/>
        <w:rPr>
          <w:rFonts w:ascii="Segoe UI" w:hAnsi="Segoe UI" w:cs="Segoe UI"/>
          <w:sz w:val="18"/>
          <w:szCs w:val="18"/>
        </w:rPr>
      </w:pPr>
      <w:r>
        <w:rPr>
          <w:rStyle w:val="spellingerror"/>
          <w:rFonts w:ascii="Calibri" w:hAnsi="Calibri" w:cs="Segoe UI"/>
        </w:rPr>
        <w:t> </w:t>
      </w:r>
    </w:p>
    <w:p w14:paraId="21495A20" w14:textId="77777777" w:rsidR="005455E0" w:rsidRDefault="005455E0" w:rsidP="005455E0">
      <w:pPr>
        <w:jc w:val="center"/>
        <w:textAlignment w:val="baseline"/>
        <w:rPr>
          <w:rFonts w:ascii="Segoe UI" w:hAnsi="Segoe UI" w:cs="Segoe UI"/>
          <w:sz w:val="18"/>
          <w:szCs w:val="18"/>
        </w:rPr>
      </w:pPr>
      <w:r>
        <w:rPr>
          <w:noProof/>
          <w:color w:val="000000" w:themeColor="text1"/>
        </w:rPr>
        <w:drawing>
          <wp:inline distT="0" distB="0" distL="0" distR="0" wp14:anchorId="2B2F661A" wp14:editId="546CC2F1">
            <wp:extent cx="1806575" cy="694055"/>
            <wp:effectExtent l="0" t="0" r="0" b="4445"/>
            <wp:docPr id="63" name="Image 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10;&#10;Description générée automatique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6575" cy="694055"/>
                    </a:xfrm>
                    <a:prstGeom prst="rect">
                      <a:avLst/>
                    </a:prstGeom>
                    <a:noFill/>
                    <a:ln>
                      <a:noFill/>
                    </a:ln>
                  </pic:spPr>
                </pic:pic>
              </a:graphicData>
            </a:graphic>
          </wp:inline>
        </w:drawing>
      </w:r>
      <w:r>
        <w:rPr>
          <w:rFonts w:ascii="Calibri" w:hAnsi="Calibri" w:cs="Segoe UI"/>
          <w:sz w:val="22"/>
          <w:szCs w:val="22"/>
          <w:lang w:val="fr-FR"/>
        </w:rPr>
        <w:t>        </w:t>
      </w:r>
      <w:r>
        <w:rPr>
          <w:noProof/>
          <w:color w:val="000000" w:themeColor="text1"/>
        </w:rPr>
        <w:drawing>
          <wp:inline distT="0" distB="0" distL="0" distR="0" wp14:anchorId="6B7F8D09" wp14:editId="17528B48">
            <wp:extent cx="1256030" cy="429895"/>
            <wp:effectExtent l="0" t="0" r="1270" b="190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56030" cy="429895"/>
                    </a:xfrm>
                    <a:prstGeom prst="rect">
                      <a:avLst/>
                    </a:prstGeom>
                    <a:noFill/>
                    <a:ln>
                      <a:noFill/>
                    </a:ln>
                  </pic:spPr>
                </pic:pic>
              </a:graphicData>
            </a:graphic>
          </wp:inline>
        </w:drawing>
      </w:r>
      <w:r>
        <w:rPr>
          <w:rFonts w:ascii="Calibri" w:hAnsi="Calibri" w:cs="Segoe UI"/>
          <w:sz w:val="22"/>
          <w:szCs w:val="22"/>
          <w:lang w:val="fr-FR"/>
        </w:rPr>
        <w:t>          </w:t>
      </w:r>
      <w:r>
        <w:rPr>
          <w:noProof/>
          <w:color w:val="000000" w:themeColor="text1"/>
        </w:rPr>
        <w:drawing>
          <wp:inline distT="0" distB="0" distL="0" distR="0" wp14:anchorId="54B60A1E" wp14:editId="66AF0D3E">
            <wp:extent cx="2137410" cy="782320"/>
            <wp:effectExtent l="0" t="0" r="0" b="50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37410" cy="782320"/>
                    </a:xfrm>
                    <a:prstGeom prst="rect">
                      <a:avLst/>
                    </a:prstGeom>
                    <a:noFill/>
                    <a:ln>
                      <a:noFill/>
                    </a:ln>
                  </pic:spPr>
                </pic:pic>
              </a:graphicData>
            </a:graphic>
          </wp:inline>
        </w:drawing>
      </w:r>
      <w:r>
        <w:rPr>
          <w:rFonts w:ascii="Calibri" w:hAnsi="Calibri" w:cs="Segoe UI"/>
          <w:sz w:val="22"/>
          <w:szCs w:val="22"/>
          <w:lang w:val="fr-FR"/>
        </w:rPr>
        <w:t> </w:t>
      </w:r>
      <w:r>
        <w:rPr>
          <w:rFonts w:ascii="Calibri" w:hAnsi="Calibri" w:cs="Segoe UI"/>
          <w:sz w:val="22"/>
          <w:szCs w:val="22"/>
        </w:rPr>
        <w:t> </w:t>
      </w:r>
      <w:r>
        <w:rPr>
          <w:rStyle w:val="spellingerror"/>
          <w:rFonts w:ascii="Calibri" w:hAnsi="Calibri" w:cs="Segoe UI"/>
          <w:sz w:val="22"/>
          <w:szCs w:val="22"/>
        </w:rPr>
        <w:t> </w:t>
      </w:r>
    </w:p>
    <w:p w14:paraId="161339DF" w14:textId="77777777" w:rsidR="005455E0" w:rsidRPr="008A4C87" w:rsidRDefault="005455E0" w:rsidP="005455E0">
      <w:pPr>
        <w:jc w:val="center"/>
        <w:textAlignment w:val="baseline"/>
        <w:rPr>
          <w:rFonts w:ascii="Segoe UI" w:hAnsi="Segoe UI" w:cs="Segoe UI"/>
          <w:sz w:val="18"/>
          <w:szCs w:val="18"/>
          <w:lang w:val="en-GB"/>
        </w:rPr>
      </w:pPr>
      <w:r w:rsidRPr="008A4C87">
        <w:rPr>
          <w:rFonts w:ascii="Calibri" w:hAnsi="Calibri" w:cs="Segoe UI"/>
          <w:sz w:val="22"/>
          <w:szCs w:val="22"/>
          <w:lang w:val="en-GB"/>
        </w:rPr>
        <w:t>Marie Josèphe Devillers          Ana-</w:t>
      </w:r>
      <w:proofErr w:type="spellStart"/>
      <w:r w:rsidRPr="008A4C87">
        <w:rPr>
          <w:rFonts w:ascii="Calibri" w:hAnsi="Calibri" w:cs="Segoe UI"/>
          <w:sz w:val="22"/>
          <w:szCs w:val="22"/>
          <w:lang w:val="en-GB"/>
        </w:rPr>
        <w:t>Luana</w:t>
      </w:r>
      <w:proofErr w:type="spellEnd"/>
      <w:r w:rsidRPr="008A4C87">
        <w:rPr>
          <w:rFonts w:ascii="Calibri" w:hAnsi="Calibri" w:cs="Segoe UI"/>
          <w:sz w:val="22"/>
          <w:szCs w:val="22"/>
          <w:lang w:val="en-GB"/>
        </w:rPr>
        <w:t> </w:t>
      </w:r>
      <w:proofErr w:type="spellStart"/>
      <w:r w:rsidRPr="008A4C87">
        <w:rPr>
          <w:rStyle w:val="normaltextrun"/>
          <w:rFonts w:ascii="Calibri" w:hAnsi="Calibri" w:cs="Segoe UI"/>
          <w:sz w:val="22"/>
          <w:szCs w:val="22"/>
          <w:lang w:val="en-GB"/>
        </w:rPr>
        <w:t>Stoicea-Deram</w:t>
      </w:r>
      <w:proofErr w:type="spellEnd"/>
      <w:r w:rsidRPr="008A4C87">
        <w:rPr>
          <w:rFonts w:ascii="Calibri" w:hAnsi="Calibri" w:cs="Segoe UI"/>
          <w:sz w:val="22"/>
          <w:szCs w:val="22"/>
          <w:lang w:val="en-GB"/>
        </w:rPr>
        <w:t>           Berta O. </w:t>
      </w:r>
      <w:proofErr w:type="spellStart"/>
      <w:r w:rsidRPr="008A4C87">
        <w:rPr>
          <w:rStyle w:val="normaltextrun"/>
          <w:rFonts w:ascii="Calibri" w:hAnsi="Calibri" w:cs="Segoe UI"/>
          <w:sz w:val="22"/>
          <w:szCs w:val="22"/>
          <w:lang w:val="en-GB"/>
        </w:rPr>
        <w:t>garcia</w:t>
      </w:r>
      <w:proofErr w:type="spellEnd"/>
      <w:r w:rsidRPr="008A4C87">
        <w:rPr>
          <w:rFonts w:ascii="Calibri" w:hAnsi="Calibri" w:cs="Segoe UI"/>
          <w:sz w:val="22"/>
          <w:szCs w:val="22"/>
          <w:lang w:val="en-GB"/>
        </w:rPr>
        <w:t>  </w:t>
      </w:r>
      <w:r w:rsidRPr="008A4C87">
        <w:rPr>
          <w:rStyle w:val="spellingerror"/>
          <w:rFonts w:ascii="Calibri" w:hAnsi="Calibri" w:cs="Segoe UI"/>
          <w:sz w:val="22"/>
          <w:szCs w:val="22"/>
          <w:lang w:val="en-GB"/>
        </w:rPr>
        <w:t> </w:t>
      </w:r>
    </w:p>
    <w:p w14:paraId="7A9FD4FC" w14:textId="77777777" w:rsidR="005455E0" w:rsidRPr="008A4C87" w:rsidRDefault="005455E0" w:rsidP="005455E0">
      <w:pPr>
        <w:jc w:val="center"/>
        <w:textAlignment w:val="baseline"/>
        <w:rPr>
          <w:rFonts w:ascii="Segoe UI" w:hAnsi="Segoe UI" w:cs="Segoe UI"/>
          <w:sz w:val="18"/>
          <w:szCs w:val="18"/>
          <w:lang w:val="en-GB"/>
        </w:rPr>
      </w:pPr>
      <w:r w:rsidRPr="008A4C87">
        <w:rPr>
          <w:rFonts w:ascii="Calibri" w:hAnsi="Calibri" w:cs="Segoe UI"/>
          <w:sz w:val="22"/>
          <w:szCs w:val="22"/>
          <w:lang w:val="en-GB"/>
        </w:rPr>
        <w:t> </w:t>
      </w:r>
      <w:r w:rsidRPr="008A4C87">
        <w:rPr>
          <w:rStyle w:val="spellingerror"/>
          <w:rFonts w:ascii="Calibri" w:hAnsi="Calibri" w:cs="Segoe UI"/>
          <w:sz w:val="22"/>
          <w:szCs w:val="22"/>
          <w:lang w:val="en-GB"/>
        </w:rPr>
        <w:t> </w:t>
      </w:r>
    </w:p>
    <w:p w14:paraId="60BAB17E" w14:textId="77777777" w:rsidR="005455E0" w:rsidRPr="008A4C87" w:rsidRDefault="005455E0" w:rsidP="005455E0">
      <w:pPr>
        <w:jc w:val="center"/>
        <w:textAlignment w:val="baseline"/>
        <w:rPr>
          <w:rFonts w:ascii="Segoe UI" w:hAnsi="Segoe UI" w:cs="Segoe UI"/>
          <w:sz w:val="18"/>
          <w:szCs w:val="18"/>
          <w:lang w:val="en-GB"/>
        </w:rPr>
      </w:pPr>
      <w:r>
        <w:rPr>
          <w:rFonts w:ascii="Calibri" w:hAnsi="Calibri" w:cs="Segoe UI"/>
          <w:sz w:val="22"/>
          <w:szCs w:val="22"/>
          <w:lang w:val="en-GB"/>
        </w:rPr>
        <w:t>Co-chairs of the Coalition for the Abolition of Surrogate Motherhood  </w:t>
      </w:r>
      <w:r w:rsidRPr="008A4C87">
        <w:rPr>
          <w:rStyle w:val="spellingerror"/>
          <w:rFonts w:ascii="Calibri" w:hAnsi="Calibri" w:cs="Segoe UI"/>
          <w:sz w:val="22"/>
          <w:szCs w:val="22"/>
          <w:lang w:val="en-GB"/>
        </w:rPr>
        <w:t> </w:t>
      </w:r>
    </w:p>
    <w:p w14:paraId="753828FB" w14:textId="77777777" w:rsidR="005455E0" w:rsidRPr="008A4C87" w:rsidRDefault="005455E0" w:rsidP="005455E0">
      <w:pPr>
        <w:textAlignment w:val="baseline"/>
        <w:rPr>
          <w:rFonts w:ascii="Segoe UI" w:hAnsi="Segoe UI" w:cs="Segoe UI"/>
          <w:sz w:val="18"/>
          <w:szCs w:val="18"/>
          <w:lang w:val="en-GB"/>
        </w:rPr>
      </w:pPr>
      <w:r w:rsidRPr="008A4C87">
        <w:rPr>
          <w:rStyle w:val="spellingerror"/>
          <w:rFonts w:ascii="Calibri" w:hAnsi="Calibri" w:cs="Segoe UI"/>
          <w:lang w:val="en-GB"/>
        </w:rPr>
        <w:t> </w:t>
      </w:r>
    </w:p>
    <w:p w14:paraId="068908D8" w14:textId="77777777" w:rsidR="005455E0" w:rsidRPr="008A4C87" w:rsidRDefault="005455E0" w:rsidP="005455E0">
      <w:pPr>
        <w:rPr>
          <w:color w:val="000000" w:themeColor="text1"/>
          <w:lang w:val="en-GB"/>
        </w:rPr>
      </w:pPr>
    </w:p>
    <w:p w14:paraId="5224EA0F" w14:textId="77777777" w:rsidR="005455E0" w:rsidRPr="001774AD" w:rsidRDefault="005455E0" w:rsidP="005455E0">
      <w:pPr>
        <w:rPr>
          <w:b/>
          <w:bCs/>
          <w:color w:val="000000" w:themeColor="text1"/>
          <w:u w:val="single"/>
        </w:rPr>
      </w:pPr>
      <w:r w:rsidRPr="001774AD">
        <w:rPr>
          <w:b/>
          <w:bCs/>
          <w:color w:val="000000" w:themeColor="text1"/>
          <w:u w:val="single"/>
        </w:rPr>
        <w:t xml:space="preserve">Voici ledit questionnaire (version </w:t>
      </w:r>
      <w:r>
        <w:rPr>
          <w:b/>
          <w:bCs/>
          <w:color w:val="000000" w:themeColor="text1"/>
          <w:u w:val="single"/>
        </w:rPr>
        <w:t>angl</w:t>
      </w:r>
      <w:r w:rsidRPr="001774AD">
        <w:rPr>
          <w:b/>
          <w:bCs/>
          <w:color w:val="000000" w:themeColor="text1"/>
          <w:u w:val="single"/>
        </w:rPr>
        <w:t>aise) :</w:t>
      </w:r>
    </w:p>
    <w:p w14:paraId="6D342600" w14:textId="77777777" w:rsidR="005455E0" w:rsidRDefault="005455E0" w:rsidP="005455E0">
      <w:pPr>
        <w:rPr>
          <w:color w:val="000000" w:themeColor="text1"/>
        </w:rPr>
      </w:pPr>
    </w:p>
    <w:p w14:paraId="04A2C511" w14:textId="77777777" w:rsidR="005455E0" w:rsidRDefault="005455E0" w:rsidP="005455E0">
      <w:pPr>
        <w:rPr>
          <w:color w:val="000000" w:themeColor="text1"/>
        </w:rPr>
      </w:pPr>
    </w:p>
    <w:p w14:paraId="736EC26A" w14:textId="77777777" w:rsidR="005455E0" w:rsidRPr="008A4C87" w:rsidRDefault="005455E0" w:rsidP="005455E0">
      <w:pPr>
        <w:textAlignment w:val="baseline"/>
        <w:rPr>
          <w:rFonts w:ascii="Segoe UI" w:hAnsi="Segoe UI" w:cs="Segoe UI"/>
          <w:sz w:val="18"/>
          <w:szCs w:val="18"/>
          <w:lang w:val="en-GB"/>
        </w:rPr>
      </w:pPr>
      <w:r w:rsidRPr="001774AD">
        <w:rPr>
          <w:noProof/>
          <w:color w:val="000000" w:themeColor="text1"/>
        </w:rPr>
        <w:lastRenderedPageBreak/>
        <w:drawing>
          <wp:inline distT="0" distB="0" distL="0" distR="0" wp14:anchorId="649BF663" wp14:editId="4E481F43">
            <wp:extent cx="1299990" cy="930811"/>
            <wp:effectExtent l="0" t="0" r="0" b="0"/>
            <wp:docPr id="70" name="Image 7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texte, clipart&#10;&#10;Description générée automatiquem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09294" cy="937473"/>
                    </a:xfrm>
                    <a:prstGeom prst="rect">
                      <a:avLst/>
                    </a:prstGeom>
                    <a:noFill/>
                    <a:ln>
                      <a:noFill/>
                    </a:ln>
                  </pic:spPr>
                </pic:pic>
              </a:graphicData>
            </a:graphic>
          </wp:inline>
        </w:drawing>
      </w:r>
      <w:r w:rsidRPr="001774AD">
        <w:rPr>
          <w:rFonts w:ascii="Calibri" w:hAnsi="Calibri" w:cs="Segoe UI"/>
          <w:sz w:val="22"/>
          <w:szCs w:val="22"/>
          <w:lang w:val="en-GB"/>
        </w:rPr>
        <w:t> </w:t>
      </w:r>
      <w:r w:rsidRPr="001774AD">
        <w:rPr>
          <w:rFonts w:ascii="Segoe UI" w:hAnsi="Segoe UI" w:cs="Segoe UI"/>
          <w:sz w:val="18"/>
          <w:szCs w:val="18"/>
          <w:lang w:val="en-GB"/>
        </w:rPr>
        <w:t>                                                         </w:t>
      </w:r>
      <w:r w:rsidRPr="001774AD">
        <w:rPr>
          <w:noProof/>
          <w:color w:val="000000" w:themeColor="text1"/>
        </w:rPr>
        <w:drawing>
          <wp:inline distT="0" distB="0" distL="0" distR="0" wp14:anchorId="3FE42B60" wp14:editId="2F60DA24">
            <wp:extent cx="2424086" cy="936802"/>
            <wp:effectExtent l="0" t="0" r="1905" b="317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3530" cy="940452"/>
                    </a:xfrm>
                    <a:prstGeom prst="rect">
                      <a:avLst/>
                    </a:prstGeom>
                    <a:noFill/>
                    <a:ln>
                      <a:noFill/>
                    </a:ln>
                  </pic:spPr>
                </pic:pic>
              </a:graphicData>
            </a:graphic>
          </wp:inline>
        </w:drawing>
      </w:r>
      <w:r w:rsidRPr="008A4C87">
        <w:rPr>
          <w:rFonts w:ascii="Segoe UI" w:hAnsi="Segoe UI" w:cs="Segoe UI"/>
          <w:sz w:val="18"/>
          <w:szCs w:val="18"/>
          <w:lang w:val="en-GB"/>
        </w:rPr>
        <w:t> </w:t>
      </w:r>
    </w:p>
    <w:p w14:paraId="7B2540E9" w14:textId="77777777" w:rsidR="005455E0" w:rsidRDefault="005455E0" w:rsidP="005455E0">
      <w:pPr>
        <w:textAlignment w:val="baseline"/>
        <w:rPr>
          <w:b/>
          <w:bCs/>
          <w:sz w:val="20"/>
          <w:szCs w:val="20"/>
          <w:lang w:val="en"/>
        </w:rPr>
      </w:pPr>
      <w:r w:rsidRPr="001774AD">
        <w:rPr>
          <w:b/>
          <w:bCs/>
          <w:sz w:val="20"/>
          <w:szCs w:val="20"/>
          <w:lang w:val="en"/>
        </w:rPr>
        <w:t>International Coalition for the Abolition</w:t>
      </w:r>
    </w:p>
    <w:p w14:paraId="5F3813C4" w14:textId="77777777" w:rsidR="005455E0" w:rsidRDefault="005455E0" w:rsidP="005455E0">
      <w:pPr>
        <w:textAlignment w:val="baseline"/>
        <w:rPr>
          <w:b/>
          <w:bCs/>
          <w:sz w:val="20"/>
          <w:szCs w:val="20"/>
          <w:lang w:val="en"/>
        </w:rPr>
      </w:pPr>
      <w:r>
        <w:rPr>
          <w:b/>
          <w:bCs/>
          <w:sz w:val="20"/>
          <w:szCs w:val="20"/>
          <w:lang w:val="en"/>
        </w:rPr>
        <w:t>of Surrogate Motherhood</w:t>
      </w:r>
    </w:p>
    <w:p w14:paraId="055B406A" w14:textId="77777777" w:rsidR="005455E0" w:rsidRPr="008A4C87" w:rsidRDefault="005455E0" w:rsidP="005455E0">
      <w:pPr>
        <w:jc w:val="center"/>
        <w:textAlignment w:val="baseline"/>
        <w:rPr>
          <w:rFonts w:ascii="Segoe UI" w:hAnsi="Segoe UI" w:cs="Segoe UI"/>
          <w:sz w:val="18"/>
          <w:szCs w:val="18"/>
          <w:lang w:val="en-GB"/>
        </w:rPr>
      </w:pPr>
      <w:r w:rsidRPr="001774AD">
        <w:rPr>
          <w:rFonts w:ascii="Calibri Light" w:hAnsi="Calibri Light" w:cs="Calibri Light"/>
          <w:color w:val="70AD47"/>
          <w:sz w:val="32"/>
          <w:szCs w:val="32"/>
          <w:lang w:val="en-GB"/>
        </w:rPr>
        <w:t> </w:t>
      </w:r>
      <w:r w:rsidRPr="008A4C87">
        <w:rPr>
          <w:rFonts w:ascii="Calibri Light" w:hAnsi="Calibri Light" w:cs="Calibri Light"/>
          <w:color w:val="70AD47"/>
          <w:sz w:val="32"/>
          <w:szCs w:val="32"/>
          <w:lang w:val="en-GB"/>
        </w:rPr>
        <w:t> </w:t>
      </w:r>
    </w:p>
    <w:p w14:paraId="18C2DFCD" w14:textId="77777777" w:rsidR="005455E0" w:rsidRPr="008A4C87" w:rsidRDefault="005455E0" w:rsidP="005455E0">
      <w:pPr>
        <w:jc w:val="center"/>
        <w:textAlignment w:val="baseline"/>
        <w:rPr>
          <w:rFonts w:ascii="Segoe UI" w:hAnsi="Segoe UI" w:cs="Segoe UI"/>
          <w:color w:val="2F5496"/>
          <w:sz w:val="18"/>
          <w:szCs w:val="18"/>
          <w:lang w:val="en-GB"/>
        </w:rPr>
      </w:pPr>
      <w:proofErr w:type="spellStart"/>
      <w:r w:rsidRPr="001774AD">
        <w:rPr>
          <w:rFonts w:ascii="Calibri Light" w:hAnsi="Calibri Light" w:cs="Calibri Light"/>
          <w:b/>
          <w:bCs/>
          <w:color w:val="2F5496"/>
          <w:sz w:val="32"/>
          <w:szCs w:val="32"/>
          <w:lang w:val="en"/>
        </w:rPr>
        <w:t>ENoMW</w:t>
      </w:r>
      <w:proofErr w:type="spellEnd"/>
      <w:r w:rsidRPr="001774AD">
        <w:rPr>
          <w:rFonts w:ascii="Calibri Light" w:hAnsi="Calibri Light" w:cs="Calibri Light"/>
          <w:b/>
          <w:bCs/>
          <w:color w:val="2F5496"/>
          <w:sz w:val="32"/>
          <w:szCs w:val="32"/>
          <w:lang w:val="en"/>
        </w:rPr>
        <w:t> – ICASM Joint Study</w:t>
      </w:r>
      <w:r w:rsidRPr="008A4C87">
        <w:rPr>
          <w:rFonts w:ascii="Calibri Light" w:hAnsi="Calibri Light" w:cs="Calibri Light"/>
          <w:color w:val="2F5496"/>
          <w:sz w:val="32"/>
          <w:szCs w:val="32"/>
          <w:lang w:val="en-GB"/>
        </w:rPr>
        <w:t> </w:t>
      </w:r>
    </w:p>
    <w:p w14:paraId="07108548" w14:textId="77777777" w:rsidR="005455E0" w:rsidRPr="008A4C87" w:rsidRDefault="005455E0" w:rsidP="005455E0">
      <w:pPr>
        <w:jc w:val="center"/>
        <w:textAlignment w:val="baseline"/>
        <w:rPr>
          <w:rFonts w:ascii="Segoe UI" w:hAnsi="Segoe UI" w:cs="Segoe UI"/>
          <w:sz w:val="18"/>
          <w:szCs w:val="18"/>
          <w:lang w:val="en-GB"/>
        </w:rPr>
      </w:pPr>
      <w:r w:rsidRPr="008A4C87">
        <w:rPr>
          <w:rFonts w:ascii="Calibri" w:hAnsi="Calibri" w:cs="Segoe UI"/>
          <w:lang w:val="en-GB"/>
        </w:rPr>
        <w:t> </w:t>
      </w:r>
    </w:p>
    <w:p w14:paraId="1FD5CB6A" w14:textId="77777777" w:rsidR="005455E0" w:rsidRPr="008A4C87" w:rsidRDefault="005455E0" w:rsidP="005455E0">
      <w:pPr>
        <w:jc w:val="center"/>
        <w:textAlignment w:val="baseline"/>
        <w:rPr>
          <w:rFonts w:ascii="Segoe UI" w:hAnsi="Segoe UI" w:cs="Segoe UI"/>
          <w:sz w:val="18"/>
          <w:szCs w:val="18"/>
          <w:lang w:val="en-GB"/>
        </w:rPr>
      </w:pPr>
      <w:r w:rsidRPr="001774AD">
        <w:rPr>
          <w:rFonts w:ascii="Calibri" w:hAnsi="Calibri" w:cs="Segoe UI"/>
          <w:lang w:val="en"/>
        </w:rPr>
        <w:t>-</w:t>
      </w:r>
      <w:r w:rsidRPr="008A4C87">
        <w:rPr>
          <w:rFonts w:ascii="Calibri" w:hAnsi="Calibri" w:cs="Segoe UI"/>
          <w:lang w:val="en-GB"/>
        </w:rPr>
        <w:t> </w:t>
      </w:r>
    </w:p>
    <w:p w14:paraId="67E95415" w14:textId="77777777" w:rsidR="005455E0" w:rsidRPr="008A4C87" w:rsidRDefault="005455E0" w:rsidP="005455E0">
      <w:pPr>
        <w:jc w:val="center"/>
        <w:textAlignment w:val="baseline"/>
        <w:rPr>
          <w:rFonts w:ascii="Segoe UI" w:hAnsi="Segoe UI" w:cs="Segoe UI"/>
          <w:color w:val="2F5496"/>
          <w:sz w:val="18"/>
          <w:szCs w:val="18"/>
          <w:lang w:val="en-GB"/>
        </w:rPr>
      </w:pPr>
      <w:r w:rsidRPr="001774AD">
        <w:rPr>
          <w:rFonts w:ascii="Calibri Light" w:hAnsi="Calibri Light" w:cs="Calibri Light"/>
          <w:b/>
          <w:bCs/>
          <w:color w:val="2F5496"/>
          <w:sz w:val="32"/>
          <w:szCs w:val="32"/>
          <w:lang w:val="en"/>
        </w:rPr>
        <w:t>"Migrant women and reproductive exploitation in</w:t>
      </w:r>
      <w:r w:rsidRPr="001774AD">
        <w:rPr>
          <w:rFonts w:ascii="Calibri Light" w:hAnsi="Calibri Light" w:cs="Calibri Light"/>
          <w:color w:val="2F5496"/>
          <w:sz w:val="32"/>
          <w:szCs w:val="32"/>
          <w:lang w:val="en"/>
        </w:rPr>
        <w:t> </w:t>
      </w:r>
      <w:r w:rsidRPr="001774AD">
        <w:rPr>
          <w:rFonts w:ascii="Calibri Light" w:hAnsi="Calibri Light" w:cs="Calibri Light"/>
          <w:b/>
          <w:bCs/>
          <w:color w:val="2F5496"/>
          <w:sz w:val="32"/>
          <w:szCs w:val="32"/>
          <w:lang w:val="en"/>
        </w:rPr>
        <w:t> the surrogacy industry"</w:t>
      </w:r>
      <w:r w:rsidRPr="008A4C87">
        <w:rPr>
          <w:rFonts w:ascii="Calibri Light" w:hAnsi="Calibri Light" w:cs="Calibri Light"/>
          <w:color w:val="2F5496"/>
          <w:sz w:val="32"/>
          <w:szCs w:val="32"/>
          <w:lang w:val="en-GB"/>
        </w:rPr>
        <w:t> </w:t>
      </w:r>
    </w:p>
    <w:p w14:paraId="7D4B9AC4" w14:textId="77777777" w:rsidR="005455E0" w:rsidRPr="008A4C87" w:rsidRDefault="005455E0" w:rsidP="005455E0">
      <w:pPr>
        <w:textAlignment w:val="baseline"/>
        <w:rPr>
          <w:rFonts w:ascii="Segoe UI" w:hAnsi="Segoe UI" w:cs="Segoe UI"/>
          <w:sz w:val="18"/>
          <w:szCs w:val="18"/>
          <w:lang w:val="en-GB"/>
        </w:rPr>
      </w:pPr>
      <w:r w:rsidRPr="008A4C87">
        <w:rPr>
          <w:rFonts w:ascii="Calibri Light" w:hAnsi="Calibri Light" w:cs="Calibri Light"/>
          <w:color w:val="6FAC47"/>
          <w:sz w:val="32"/>
          <w:szCs w:val="32"/>
          <w:lang w:val="en-GB"/>
        </w:rPr>
        <w:t>  </w:t>
      </w:r>
    </w:p>
    <w:p w14:paraId="587D5C0B" w14:textId="77777777" w:rsidR="005455E0" w:rsidRPr="008A4C87" w:rsidRDefault="005455E0" w:rsidP="005455E0">
      <w:pPr>
        <w:shd w:val="clear" w:color="auto" w:fill="FFFFFF"/>
        <w:textAlignment w:val="baseline"/>
        <w:rPr>
          <w:rFonts w:ascii="Segoe UI" w:hAnsi="Segoe UI" w:cs="Segoe UI"/>
          <w:sz w:val="18"/>
          <w:szCs w:val="18"/>
          <w:lang w:val="en-GB"/>
        </w:rPr>
      </w:pPr>
      <w:r w:rsidRPr="001774AD">
        <w:rPr>
          <w:rFonts w:ascii="Calibri" w:hAnsi="Calibri" w:cs="Segoe UI"/>
          <w:color w:val="000000"/>
          <w:lang w:val="en"/>
        </w:rPr>
        <w:t>The International Coalition for the Abolition of Surrogacy (CIAMS-ICASM) and the European Network of Migrant Women (</w:t>
      </w:r>
      <w:proofErr w:type="spellStart"/>
      <w:r w:rsidRPr="001774AD">
        <w:rPr>
          <w:rFonts w:ascii="Calibri" w:hAnsi="Calibri" w:cs="Segoe UI"/>
          <w:color w:val="000000"/>
          <w:lang w:val="en"/>
        </w:rPr>
        <w:t>ENoMW</w:t>
      </w:r>
      <w:proofErr w:type="spellEnd"/>
      <w:r w:rsidRPr="001774AD">
        <w:rPr>
          <w:rFonts w:ascii="Calibri" w:hAnsi="Calibri" w:cs="Segoe UI"/>
          <w:color w:val="000000"/>
          <w:lang w:val="en"/>
        </w:rPr>
        <w:t>) are seeking a study on the use of women as surrogate mothers, egg donors or forced pregnant in cross-border practices.</w:t>
      </w:r>
      <w:r w:rsidRPr="008A4C87">
        <w:rPr>
          <w:rFonts w:ascii="Calibri" w:hAnsi="Calibri" w:cs="Segoe UI"/>
          <w:color w:val="000000"/>
          <w:lang w:val="en-GB"/>
        </w:rPr>
        <w:t> </w:t>
      </w:r>
    </w:p>
    <w:p w14:paraId="5C41022A" w14:textId="77777777" w:rsidR="005455E0" w:rsidRPr="008A4C87" w:rsidRDefault="005455E0" w:rsidP="005455E0">
      <w:pPr>
        <w:shd w:val="clear" w:color="auto" w:fill="FFFFFF"/>
        <w:textAlignment w:val="baseline"/>
        <w:rPr>
          <w:rFonts w:ascii="Segoe UI" w:hAnsi="Segoe UI" w:cs="Segoe UI"/>
          <w:sz w:val="18"/>
          <w:szCs w:val="18"/>
          <w:lang w:val="en-GB"/>
        </w:rPr>
      </w:pPr>
      <w:r w:rsidRPr="008A4C87">
        <w:rPr>
          <w:rFonts w:ascii="Calibri" w:hAnsi="Calibri" w:cs="Segoe UI"/>
          <w:color w:val="000000"/>
          <w:lang w:val="en-GB"/>
        </w:rPr>
        <w:t>  </w:t>
      </w:r>
    </w:p>
    <w:p w14:paraId="44FCDBE0" w14:textId="77777777" w:rsidR="005455E0" w:rsidRPr="008A4C87" w:rsidRDefault="005455E0" w:rsidP="005455E0">
      <w:pPr>
        <w:shd w:val="clear" w:color="auto" w:fill="FFFFFF"/>
        <w:textAlignment w:val="baseline"/>
        <w:rPr>
          <w:rFonts w:ascii="Segoe UI" w:hAnsi="Segoe UI" w:cs="Segoe UI"/>
          <w:sz w:val="18"/>
          <w:szCs w:val="18"/>
          <w:lang w:val="en-GB"/>
        </w:rPr>
      </w:pPr>
      <w:r w:rsidRPr="001774AD">
        <w:rPr>
          <w:rFonts w:ascii="Calibri" w:hAnsi="Calibri" w:cs="Segoe UI"/>
          <w:color w:val="000000"/>
          <w:lang w:val="en"/>
        </w:rPr>
        <w:t>More specifically, these are practices that consist of:</w:t>
      </w:r>
      <w:r w:rsidRPr="008A4C87">
        <w:rPr>
          <w:rFonts w:ascii="Calibri" w:hAnsi="Calibri" w:cs="Segoe UI"/>
          <w:color w:val="000000"/>
          <w:lang w:val="en-GB"/>
        </w:rPr>
        <w:t> </w:t>
      </w:r>
    </w:p>
    <w:p w14:paraId="338BF951" w14:textId="77777777" w:rsidR="005455E0" w:rsidRPr="008A4C87" w:rsidRDefault="005455E0" w:rsidP="005455E0">
      <w:pPr>
        <w:shd w:val="clear" w:color="auto" w:fill="FFFFFF"/>
        <w:textAlignment w:val="baseline"/>
        <w:rPr>
          <w:rFonts w:ascii="Segoe UI" w:hAnsi="Segoe UI" w:cs="Segoe UI"/>
          <w:sz w:val="18"/>
          <w:szCs w:val="18"/>
          <w:lang w:val="en-GB"/>
        </w:rPr>
      </w:pPr>
      <w:r w:rsidRPr="008A4C87">
        <w:rPr>
          <w:rFonts w:ascii="Calibri" w:hAnsi="Calibri" w:cs="Segoe UI"/>
          <w:color w:val="000000"/>
          <w:lang w:val="en-GB"/>
        </w:rPr>
        <w:t>  </w:t>
      </w:r>
    </w:p>
    <w:p w14:paraId="1BE86335" w14:textId="77777777" w:rsidR="005455E0" w:rsidRPr="008A4C87" w:rsidRDefault="005455E0" w:rsidP="005455E0">
      <w:pPr>
        <w:shd w:val="clear" w:color="auto" w:fill="FFFFFF"/>
        <w:textAlignment w:val="baseline"/>
        <w:rPr>
          <w:rFonts w:ascii="Segoe UI" w:hAnsi="Segoe UI" w:cs="Segoe UI"/>
          <w:sz w:val="18"/>
          <w:szCs w:val="18"/>
          <w:lang w:val="en-GB"/>
        </w:rPr>
      </w:pPr>
      <w:r w:rsidRPr="001774AD">
        <w:rPr>
          <w:rFonts w:ascii="Calibri" w:hAnsi="Calibri" w:cs="Segoe UI"/>
          <w:color w:val="000000"/>
          <w:lang w:val="en"/>
        </w:rPr>
        <w:t>- moving surrogate mothers as part of a surrogacy/egg donation/forced pregnancy process and to </w:t>
      </w:r>
      <w:proofErr w:type="spellStart"/>
      <w:r w:rsidRPr="001774AD">
        <w:rPr>
          <w:rFonts w:ascii="Calibri" w:hAnsi="Calibri" w:cs="Segoe UI"/>
          <w:color w:val="000000"/>
          <w:lang w:val="en"/>
        </w:rPr>
        <w:t>organise</w:t>
      </w:r>
      <w:proofErr w:type="spellEnd"/>
      <w:r w:rsidRPr="001774AD">
        <w:rPr>
          <w:rFonts w:ascii="Calibri" w:hAnsi="Calibri" w:cs="Segoe UI"/>
          <w:color w:val="000000"/>
          <w:lang w:val="en"/>
        </w:rPr>
        <w:t xml:space="preserve"> their delivery in a country other than their own </w:t>
      </w:r>
      <w:proofErr w:type="gramStart"/>
      <w:r w:rsidRPr="001774AD">
        <w:rPr>
          <w:rFonts w:ascii="Calibri" w:hAnsi="Calibri" w:cs="Segoe UI"/>
          <w:color w:val="000000"/>
          <w:lang w:val="en"/>
        </w:rPr>
        <w:t>in order to</w:t>
      </w:r>
      <w:proofErr w:type="gramEnd"/>
      <w:r w:rsidRPr="001774AD">
        <w:rPr>
          <w:rFonts w:ascii="Calibri" w:hAnsi="Calibri" w:cs="Segoe UI"/>
          <w:color w:val="000000"/>
          <w:lang w:val="en"/>
        </w:rPr>
        <w:t xml:space="preserve"> deliver the child or children they are carrying to third parties.</w:t>
      </w:r>
      <w:r w:rsidRPr="008A4C87">
        <w:rPr>
          <w:rFonts w:ascii="Calibri" w:hAnsi="Calibri" w:cs="Segoe UI"/>
          <w:color w:val="000000"/>
          <w:lang w:val="en-GB"/>
        </w:rPr>
        <w:t> </w:t>
      </w:r>
    </w:p>
    <w:p w14:paraId="3D32A65F" w14:textId="77777777" w:rsidR="005455E0" w:rsidRPr="008A4C87" w:rsidRDefault="005455E0" w:rsidP="005455E0">
      <w:pPr>
        <w:shd w:val="clear" w:color="auto" w:fill="FFFFFF"/>
        <w:textAlignment w:val="baseline"/>
        <w:rPr>
          <w:rFonts w:ascii="Segoe UI" w:hAnsi="Segoe UI" w:cs="Segoe UI"/>
          <w:sz w:val="18"/>
          <w:szCs w:val="18"/>
          <w:lang w:val="en-GB"/>
        </w:rPr>
      </w:pPr>
      <w:r w:rsidRPr="001774AD">
        <w:rPr>
          <w:rFonts w:ascii="Calibri" w:hAnsi="Calibri" w:cs="Segoe UI"/>
          <w:color w:val="000000"/>
          <w:lang w:val="en"/>
        </w:rPr>
        <w:t>- hiring migrant women as surrogate mothers or setting up a network for trafficking in women with the aim of making them surrogate mothers against their will (cases of forced pregnancies).</w:t>
      </w:r>
      <w:r w:rsidRPr="008A4C87">
        <w:rPr>
          <w:rFonts w:ascii="Calibri" w:hAnsi="Calibri" w:cs="Segoe UI"/>
          <w:color w:val="000000"/>
          <w:lang w:val="en-GB"/>
        </w:rPr>
        <w:t> </w:t>
      </w:r>
    </w:p>
    <w:p w14:paraId="5B25543D" w14:textId="77777777" w:rsidR="005455E0" w:rsidRPr="008A4C87" w:rsidRDefault="005455E0" w:rsidP="005455E0">
      <w:pPr>
        <w:shd w:val="clear" w:color="auto" w:fill="FFFFFF"/>
        <w:textAlignment w:val="baseline"/>
        <w:rPr>
          <w:rFonts w:ascii="Segoe UI" w:hAnsi="Segoe UI" w:cs="Segoe UI"/>
          <w:sz w:val="18"/>
          <w:szCs w:val="18"/>
          <w:lang w:val="en-GB"/>
        </w:rPr>
      </w:pPr>
      <w:r w:rsidRPr="001774AD">
        <w:rPr>
          <w:rFonts w:ascii="Calibri" w:hAnsi="Calibri" w:cs="Segoe UI"/>
          <w:color w:val="000000"/>
          <w:lang w:val="en"/>
        </w:rPr>
        <w:t>- exploiting migrant women in multiple ways for reproductive purposes, including egg retrieval, forced pregnancy and surrogacy.</w:t>
      </w:r>
      <w:r w:rsidRPr="008A4C87">
        <w:rPr>
          <w:rFonts w:ascii="Calibri" w:hAnsi="Calibri" w:cs="Segoe UI"/>
          <w:color w:val="000000"/>
          <w:lang w:val="en-GB"/>
        </w:rPr>
        <w:t> </w:t>
      </w:r>
    </w:p>
    <w:p w14:paraId="421D9E2C" w14:textId="77777777" w:rsidR="005455E0" w:rsidRPr="008A4C87" w:rsidRDefault="005455E0" w:rsidP="005455E0">
      <w:pPr>
        <w:shd w:val="clear" w:color="auto" w:fill="FFFFFF"/>
        <w:textAlignment w:val="baseline"/>
        <w:rPr>
          <w:rFonts w:ascii="Segoe UI" w:hAnsi="Segoe UI" w:cs="Segoe UI"/>
          <w:sz w:val="18"/>
          <w:szCs w:val="18"/>
          <w:lang w:val="en-GB"/>
        </w:rPr>
      </w:pPr>
      <w:r w:rsidRPr="008A4C87">
        <w:rPr>
          <w:rFonts w:ascii="Calibri" w:hAnsi="Calibri" w:cs="Segoe UI"/>
          <w:color w:val="000000"/>
          <w:lang w:val="en-GB"/>
        </w:rPr>
        <w:t> </w:t>
      </w:r>
    </w:p>
    <w:p w14:paraId="0549DB0D" w14:textId="77777777" w:rsidR="005455E0" w:rsidRPr="008A4C87" w:rsidRDefault="005455E0" w:rsidP="005455E0">
      <w:pPr>
        <w:shd w:val="clear" w:color="auto" w:fill="FFFFFF"/>
        <w:textAlignment w:val="baseline"/>
        <w:rPr>
          <w:rFonts w:ascii="Segoe UI" w:hAnsi="Segoe UI" w:cs="Segoe UI"/>
          <w:sz w:val="18"/>
          <w:szCs w:val="18"/>
          <w:lang w:val="en-GB"/>
        </w:rPr>
      </w:pPr>
      <w:r w:rsidRPr="001774AD">
        <w:rPr>
          <w:rFonts w:ascii="Calibri" w:hAnsi="Calibri" w:cs="Segoe UI"/>
          <w:color w:val="202124"/>
          <w:lang w:val="en"/>
        </w:rPr>
        <w:t xml:space="preserve">The aim of this survey is therefore to identify and document the presence of women who are led to </w:t>
      </w:r>
      <w:proofErr w:type="gramStart"/>
      <w:r w:rsidRPr="001774AD">
        <w:rPr>
          <w:rFonts w:ascii="Calibri" w:hAnsi="Calibri" w:cs="Segoe UI"/>
          <w:color w:val="202124"/>
          <w:lang w:val="en"/>
        </w:rPr>
        <w:t>act </w:t>
      </w:r>
      <w:r w:rsidRPr="001774AD">
        <w:rPr>
          <w:rFonts w:ascii="Calibri" w:hAnsi="Calibri" w:cs="Segoe UI"/>
          <w:color w:val="000000"/>
          <w:lang w:val="en"/>
        </w:rPr>
        <w:t>as</w:t>
      </w:r>
      <w:proofErr w:type="gramEnd"/>
      <w:r w:rsidRPr="001774AD">
        <w:rPr>
          <w:rFonts w:ascii="Calibri" w:hAnsi="Calibri" w:cs="Segoe UI"/>
          <w:color w:val="000000"/>
          <w:lang w:val="en"/>
        </w:rPr>
        <w:t xml:space="preserve"> surrogate mothers and egg donors in a country other than their country of origin in order to measure the link between</w:t>
      </w:r>
      <w:r w:rsidRPr="001774AD">
        <w:rPr>
          <w:rFonts w:ascii="Calibri" w:hAnsi="Calibri" w:cs="Segoe UI"/>
          <w:lang w:val="en"/>
        </w:rPr>
        <w:t> the</w:t>
      </w:r>
      <w:r w:rsidRPr="001774AD">
        <w:rPr>
          <w:rFonts w:ascii="Calibri" w:hAnsi="Calibri" w:cs="Segoe UI"/>
          <w:color w:val="000000"/>
          <w:lang w:val="en"/>
        </w:rPr>
        <w:t> migration/displacement (forced or voluntary) of women and the practice of surrogacy, egg retrieval and forced pregnancy.</w:t>
      </w:r>
      <w:r w:rsidRPr="008A4C87">
        <w:rPr>
          <w:rFonts w:ascii="Calibri" w:hAnsi="Calibri" w:cs="Segoe UI"/>
          <w:color w:val="000000"/>
          <w:lang w:val="en-GB"/>
        </w:rPr>
        <w:t> </w:t>
      </w:r>
    </w:p>
    <w:p w14:paraId="7D6525C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 xml:space="preserve">More specifically, we hypothesize that there is a phenomenon of human trafficking behind the practices of surrogacy, egg donation and forced pregnancy, as well as multiple networks of trafficking in women used in these practices and in the children born from them. Indeed, </w:t>
      </w:r>
      <w:proofErr w:type="gramStart"/>
      <w:r w:rsidRPr="001774AD">
        <w:rPr>
          <w:rFonts w:ascii="Calibri" w:hAnsi="Calibri" w:cs="Segoe UI"/>
          <w:lang w:val="en"/>
        </w:rPr>
        <w:t>many</w:t>
      </w:r>
      <w:proofErr w:type="gramEnd"/>
      <w:r w:rsidRPr="001774AD">
        <w:rPr>
          <w:rFonts w:ascii="Calibri" w:hAnsi="Calibri" w:cs="Segoe UI"/>
          <w:lang w:val="en"/>
        </w:rPr>
        <w:t xml:space="preserve"> worrying reports of trafficking, particularly in Asia but also in Europe, have been emerging over the past decade. </w:t>
      </w:r>
      <w:proofErr w:type="gramStart"/>
      <w:r w:rsidRPr="001774AD">
        <w:rPr>
          <w:rFonts w:ascii="Calibri" w:hAnsi="Calibri" w:cs="Segoe UI"/>
          <w:lang w:val="en"/>
        </w:rPr>
        <w:t>It would appear that these</w:t>
      </w:r>
      <w:proofErr w:type="gramEnd"/>
      <w:r w:rsidRPr="001774AD">
        <w:rPr>
          <w:rFonts w:ascii="Calibri" w:hAnsi="Calibri" w:cs="Segoe UI"/>
          <w:lang w:val="en"/>
        </w:rPr>
        <w:t xml:space="preserve"> networks of trafficking in women used for reproductive purposes and in the children born of them are similar in their jurisdictions and functioning to those of prostitution networks.</w:t>
      </w:r>
      <w:r w:rsidRPr="008A4C87">
        <w:rPr>
          <w:rFonts w:ascii="Calibri" w:hAnsi="Calibri" w:cs="Segoe UI"/>
          <w:lang w:val="en-GB"/>
        </w:rPr>
        <w:t> </w:t>
      </w:r>
    </w:p>
    <w:p w14:paraId="2C6691D8" w14:textId="77777777" w:rsidR="005455E0" w:rsidRPr="008A4C87" w:rsidRDefault="005455E0" w:rsidP="005455E0">
      <w:pPr>
        <w:textAlignment w:val="baseline"/>
        <w:rPr>
          <w:rFonts w:ascii="Segoe UI" w:hAnsi="Segoe UI" w:cs="Segoe UI"/>
          <w:sz w:val="18"/>
          <w:szCs w:val="18"/>
          <w:lang w:val="en-GB"/>
        </w:rPr>
      </w:pPr>
      <w:r w:rsidRPr="008A4C87">
        <w:rPr>
          <w:rFonts w:ascii="Segoe UI" w:hAnsi="Segoe UI" w:cs="Segoe UI"/>
          <w:color w:val="666666"/>
          <w:sz w:val="18"/>
          <w:szCs w:val="18"/>
          <w:shd w:val="clear" w:color="auto" w:fill="FFFFFF"/>
          <w:lang w:val="en-GB"/>
        </w:rPr>
        <w:t>Saut de page</w:t>
      </w:r>
      <w:r w:rsidRPr="008A4C87">
        <w:rPr>
          <w:lang w:val="en-GB"/>
        </w:rPr>
        <w:t> </w:t>
      </w:r>
    </w:p>
    <w:p w14:paraId="75F5C370" w14:textId="77777777" w:rsidR="005455E0" w:rsidRPr="008A4C87" w:rsidRDefault="005455E0" w:rsidP="005455E0">
      <w:pPr>
        <w:jc w:val="center"/>
        <w:textAlignment w:val="baseline"/>
        <w:rPr>
          <w:rFonts w:ascii="Segoe UI" w:hAnsi="Segoe UI" w:cs="Segoe UI"/>
          <w:b/>
          <w:bCs/>
          <w:color w:val="2F5496"/>
          <w:sz w:val="18"/>
          <w:szCs w:val="18"/>
          <w:lang w:val="en-GB"/>
        </w:rPr>
      </w:pPr>
      <w:r w:rsidRPr="001774AD">
        <w:rPr>
          <w:rFonts w:ascii="Calibri Light" w:hAnsi="Calibri Light" w:cs="Calibri Light"/>
          <w:b/>
          <w:bCs/>
          <w:color w:val="2F5496"/>
          <w:sz w:val="26"/>
          <w:szCs w:val="26"/>
          <w:u w:val="single"/>
          <w:lang w:val="en"/>
        </w:rPr>
        <w:t>PART 1: Surrogacy</w:t>
      </w:r>
      <w:r w:rsidRPr="008A4C87">
        <w:rPr>
          <w:rFonts w:ascii="Calibri Light" w:hAnsi="Calibri Light" w:cs="Calibri Light"/>
          <w:b/>
          <w:bCs/>
          <w:color w:val="2F5496"/>
          <w:sz w:val="26"/>
          <w:szCs w:val="26"/>
          <w:lang w:val="en-GB"/>
        </w:rPr>
        <w:t> </w:t>
      </w:r>
    </w:p>
    <w:p w14:paraId="705793D3" w14:textId="77777777" w:rsidR="005455E0" w:rsidRPr="008A4C87" w:rsidRDefault="005455E0" w:rsidP="005455E0">
      <w:pPr>
        <w:jc w:val="center"/>
        <w:textAlignment w:val="baseline"/>
        <w:rPr>
          <w:rFonts w:ascii="Segoe UI" w:hAnsi="Segoe UI" w:cs="Segoe UI"/>
          <w:b/>
          <w:bCs/>
          <w:color w:val="2F5496"/>
          <w:sz w:val="18"/>
          <w:szCs w:val="18"/>
          <w:lang w:val="en-GB"/>
        </w:rPr>
      </w:pPr>
      <w:r w:rsidRPr="008A4C87">
        <w:rPr>
          <w:rFonts w:ascii="Calibri Light" w:hAnsi="Calibri Light" w:cs="Calibri Light"/>
          <w:b/>
          <w:bCs/>
          <w:color w:val="2F5496"/>
          <w:sz w:val="26"/>
          <w:szCs w:val="26"/>
          <w:lang w:val="en-GB"/>
        </w:rPr>
        <w:t> </w:t>
      </w:r>
    </w:p>
    <w:p w14:paraId="6ACEF478" w14:textId="77777777" w:rsidR="005455E0" w:rsidRPr="008A4C87" w:rsidRDefault="005455E0" w:rsidP="005455E0">
      <w:pPr>
        <w:textAlignment w:val="baseline"/>
        <w:rPr>
          <w:rFonts w:ascii="Segoe UI" w:hAnsi="Segoe UI" w:cs="Segoe UI"/>
          <w:b/>
          <w:bCs/>
          <w:color w:val="1F3763"/>
          <w:sz w:val="18"/>
          <w:szCs w:val="18"/>
          <w:lang w:val="en-GB"/>
        </w:rPr>
      </w:pPr>
      <w:r w:rsidRPr="001774AD">
        <w:rPr>
          <w:rFonts w:ascii="Calibri Light" w:hAnsi="Calibri Light" w:cs="Calibri Light"/>
          <w:b/>
          <w:bCs/>
          <w:color w:val="1F3763"/>
          <w:lang w:val="en"/>
        </w:rPr>
        <w:t>1.1. Status of surrogacy legislation in your State</w:t>
      </w:r>
      <w:r w:rsidRPr="008A4C87">
        <w:rPr>
          <w:rFonts w:ascii="Calibri Light" w:hAnsi="Calibri Light" w:cs="Calibri Light"/>
          <w:b/>
          <w:bCs/>
          <w:color w:val="1F3763"/>
          <w:lang w:val="en-GB"/>
        </w:rPr>
        <w:t> </w:t>
      </w:r>
    </w:p>
    <w:p w14:paraId="20859250"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F4ABE23"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lastRenderedPageBreak/>
        <w:t>1.1.1.</w:t>
      </w:r>
      <w:r w:rsidRPr="001774AD">
        <w:rPr>
          <w:rFonts w:ascii="Calibri" w:hAnsi="Calibri" w:cs="Segoe UI"/>
          <w:lang w:val="en"/>
        </w:rPr>
        <w:t> </w:t>
      </w:r>
      <w:r w:rsidRPr="001774AD">
        <w:rPr>
          <w:rFonts w:ascii="Calibri" w:hAnsi="Calibri" w:cs="Segoe UI"/>
          <w:b/>
          <w:bCs/>
          <w:color w:val="000000"/>
          <w:lang w:val="en"/>
        </w:rPr>
        <w:t>Is surrogacy legal in your country?</w:t>
      </w:r>
      <w:r w:rsidRPr="008A4C87">
        <w:rPr>
          <w:rFonts w:ascii="Calibri" w:hAnsi="Calibri" w:cs="Segoe UI"/>
          <w:color w:val="000000"/>
          <w:lang w:val="en-GB"/>
        </w:rPr>
        <w:t> </w:t>
      </w:r>
    </w:p>
    <w:p w14:paraId="316D0B9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F62BFF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 commercial and "altruistic/regulated" surrogacy are legal in our country.</w:t>
      </w:r>
      <w:r w:rsidRPr="008A4C87">
        <w:rPr>
          <w:rFonts w:ascii="Calibri" w:hAnsi="Calibri" w:cs="Segoe UI"/>
          <w:lang w:val="en-GB"/>
        </w:rPr>
        <w:t> </w:t>
      </w:r>
    </w:p>
    <w:p w14:paraId="4A6BBA07" w14:textId="77777777" w:rsidR="005455E0" w:rsidRPr="008A4C87" w:rsidRDefault="005455E0" w:rsidP="005455E0">
      <w:pPr>
        <w:ind w:left="705"/>
        <w:textAlignment w:val="baseline"/>
        <w:rPr>
          <w:rFonts w:ascii="Segoe UI" w:hAnsi="Segoe UI" w:cs="Segoe UI"/>
          <w:sz w:val="18"/>
          <w:szCs w:val="18"/>
          <w:lang w:val="en-GB"/>
        </w:rPr>
      </w:pPr>
      <w:r w:rsidRPr="008A4C87">
        <w:rPr>
          <w:rFonts w:ascii="Calibri" w:hAnsi="Calibri" w:cs="Segoe UI"/>
          <w:lang w:val="en-GB"/>
        </w:rPr>
        <w:t> </w:t>
      </w:r>
    </w:p>
    <w:p w14:paraId="21CC8113"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 but only "altruistic/regulated" surrogacy is legal</w:t>
      </w:r>
      <w:proofErr w:type="gramStart"/>
      <w:r w:rsidRPr="001774AD">
        <w:rPr>
          <w:rFonts w:ascii="Calibri" w:hAnsi="Calibri" w:cs="Segoe UI"/>
          <w:lang w:val="en"/>
        </w:rPr>
        <w:t>. </w:t>
      </w:r>
      <w:r w:rsidRPr="008A4C87">
        <w:rPr>
          <w:rFonts w:ascii="Calibri" w:hAnsi="Calibri" w:cs="Segoe UI"/>
          <w:lang w:val="en-GB"/>
        </w:rPr>
        <w:t> </w:t>
      </w:r>
      <w:proofErr w:type="gramEnd"/>
    </w:p>
    <w:p w14:paraId="3D808A4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7456724"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 but only commercial surrogacy is legal</w:t>
      </w:r>
      <w:proofErr w:type="gramStart"/>
      <w:r w:rsidRPr="001774AD">
        <w:rPr>
          <w:rFonts w:ascii="Calibri" w:hAnsi="Calibri" w:cs="Segoe UI"/>
          <w:lang w:val="en"/>
        </w:rPr>
        <w:t>. </w:t>
      </w:r>
      <w:r w:rsidRPr="008A4C87">
        <w:rPr>
          <w:rFonts w:ascii="Calibri" w:hAnsi="Calibri" w:cs="Segoe UI"/>
          <w:lang w:val="en-GB"/>
        </w:rPr>
        <w:t> </w:t>
      </w:r>
      <w:proofErr w:type="gramEnd"/>
    </w:p>
    <w:p w14:paraId="0C927D0A"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lang w:val="en-GB"/>
        </w:rPr>
        <w:t> </w:t>
      </w:r>
    </w:p>
    <w:p w14:paraId="6AD39B8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 neither commercial surrogacy nor altruistic/regulated surrogacy is legal in our country.</w:t>
      </w:r>
      <w:r w:rsidRPr="008A4C87">
        <w:rPr>
          <w:rFonts w:ascii="Calibri" w:hAnsi="Calibri" w:cs="Segoe UI"/>
          <w:lang w:val="en-GB"/>
        </w:rPr>
        <w:t> </w:t>
      </w:r>
    </w:p>
    <w:p w14:paraId="5301B0E1" w14:textId="77777777" w:rsidR="005455E0" w:rsidRPr="008A4C87" w:rsidRDefault="005455E0" w:rsidP="005455E0">
      <w:pPr>
        <w:ind w:left="705"/>
        <w:textAlignment w:val="baseline"/>
        <w:rPr>
          <w:rFonts w:ascii="Segoe UI" w:hAnsi="Segoe UI" w:cs="Segoe UI"/>
          <w:sz w:val="18"/>
          <w:szCs w:val="18"/>
          <w:lang w:val="en-GB"/>
        </w:rPr>
      </w:pPr>
      <w:r w:rsidRPr="008A4C87">
        <w:rPr>
          <w:rFonts w:ascii="Calibri" w:hAnsi="Calibri" w:cs="Segoe UI"/>
          <w:lang w:val="en-GB"/>
        </w:rPr>
        <w:t> </w:t>
      </w:r>
    </w:p>
    <w:p w14:paraId="02EB7BE3"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Commercial surrogacy was neither legal nor illegal, as there was no legislation on the subject.</w:t>
      </w:r>
      <w:r w:rsidRPr="008A4C87">
        <w:rPr>
          <w:rFonts w:ascii="Calibri" w:hAnsi="Calibri" w:cs="Segoe UI"/>
          <w:lang w:val="en-GB"/>
        </w:rPr>
        <w:t> </w:t>
      </w:r>
    </w:p>
    <w:p w14:paraId="1EFC6645" w14:textId="77777777" w:rsidR="005455E0" w:rsidRPr="008A4C87" w:rsidRDefault="005455E0" w:rsidP="005455E0">
      <w:pPr>
        <w:ind w:left="705"/>
        <w:textAlignment w:val="baseline"/>
        <w:rPr>
          <w:rFonts w:ascii="Segoe UI" w:hAnsi="Segoe UI" w:cs="Segoe UI"/>
          <w:sz w:val="18"/>
          <w:szCs w:val="18"/>
          <w:lang w:val="en-GB"/>
        </w:rPr>
      </w:pPr>
      <w:r w:rsidRPr="008A4C87">
        <w:rPr>
          <w:rFonts w:ascii="Calibri" w:hAnsi="Calibri" w:cs="Segoe UI"/>
          <w:lang w:val="en-GB"/>
        </w:rPr>
        <w:t> </w:t>
      </w:r>
    </w:p>
    <w:p w14:paraId="53EC1E63"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 xml:space="preserve">Surrogacy </w:t>
      </w:r>
      <w:proofErr w:type="gramStart"/>
      <w:r w:rsidRPr="001774AD">
        <w:rPr>
          <w:rFonts w:ascii="Calibri" w:hAnsi="Calibri" w:cs="Segoe UI"/>
          <w:lang w:val="en"/>
        </w:rPr>
        <w:t>is not regulated</w:t>
      </w:r>
      <w:proofErr w:type="gramEnd"/>
      <w:r w:rsidRPr="001774AD">
        <w:rPr>
          <w:rFonts w:ascii="Calibri" w:hAnsi="Calibri" w:cs="Segoe UI"/>
          <w:lang w:val="en"/>
        </w:rPr>
        <w:t xml:space="preserve"> in our country. It is therefore neither legal nor </w:t>
      </w:r>
      <w:proofErr w:type="gramStart"/>
      <w:r w:rsidRPr="001774AD">
        <w:rPr>
          <w:rFonts w:ascii="Calibri" w:hAnsi="Calibri" w:cs="Segoe UI"/>
          <w:lang w:val="en"/>
        </w:rPr>
        <w:t>illegal, since</w:t>
      </w:r>
      <w:proofErr w:type="gramEnd"/>
      <w:r w:rsidRPr="001774AD">
        <w:rPr>
          <w:rFonts w:ascii="Calibri" w:hAnsi="Calibri" w:cs="Segoe UI"/>
          <w:lang w:val="en"/>
        </w:rPr>
        <w:t xml:space="preserve"> there is no legislation on the subject.</w:t>
      </w:r>
      <w:r w:rsidRPr="008A4C87">
        <w:rPr>
          <w:rFonts w:ascii="Calibri" w:hAnsi="Calibri" w:cs="Segoe UI"/>
          <w:lang w:val="en-GB"/>
        </w:rPr>
        <w:t> </w:t>
      </w:r>
    </w:p>
    <w:p w14:paraId="2456AB1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BEE2CC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1.1.</w:t>
      </w:r>
      <w:r w:rsidRPr="001774AD">
        <w:rPr>
          <w:rFonts w:ascii="Calibri" w:hAnsi="Calibri" w:cs="Segoe UI"/>
          <w:lang w:val="en"/>
        </w:rPr>
        <w:t> </w:t>
      </w:r>
      <w:r w:rsidRPr="001774AD">
        <w:rPr>
          <w:rFonts w:ascii="Calibri" w:hAnsi="Calibri" w:cs="Segoe UI"/>
          <w:b/>
          <w:bCs/>
          <w:lang w:val="en"/>
        </w:rPr>
        <w:t>2. In your country, is there currently a discussion at the political level on the legislation of surrogacy in your country?</w:t>
      </w:r>
      <w:r w:rsidRPr="008A4C87">
        <w:rPr>
          <w:rFonts w:ascii="Calibri" w:hAnsi="Calibri" w:cs="Segoe UI"/>
          <w:lang w:val="en-GB"/>
        </w:rPr>
        <w:t> </w:t>
      </w:r>
    </w:p>
    <w:p w14:paraId="6B38BA90"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A5A123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C796AAB"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 discussions are under way at political level.</w:t>
      </w:r>
      <w:r w:rsidRPr="008A4C87">
        <w:rPr>
          <w:rFonts w:ascii="Calibri" w:hAnsi="Calibri" w:cs="Segoe UI"/>
          <w:lang w:val="en-GB"/>
        </w:rPr>
        <w:t> </w:t>
      </w:r>
    </w:p>
    <w:p w14:paraId="08FE2639" w14:textId="77777777" w:rsidR="005455E0" w:rsidRPr="008A4C87" w:rsidRDefault="005455E0" w:rsidP="005455E0">
      <w:pPr>
        <w:ind w:left="705"/>
        <w:textAlignment w:val="baseline"/>
        <w:rPr>
          <w:rFonts w:ascii="Segoe UI" w:hAnsi="Segoe UI" w:cs="Segoe UI"/>
          <w:sz w:val="18"/>
          <w:szCs w:val="18"/>
          <w:lang w:val="en-GB"/>
        </w:rPr>
      </w:pPr>
      <w:r w:rsidRPr="008A4C87">
        <w:rPr>
          <w:rFonts w:ascii="Calibri" w:hAnsi="Calibri" w:cs="Segoe UI"/>
          <w:lang w:val="en-GB"/>
        </w:rPr>
        <w:t> </w:t>
      </w:r>
    </w:p>
    <w:p w14:paraId="190D152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5F2293B"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 there is no ongoing discussion on the matter.</w:t>
      </w:r>
      <w:r w:rsidRPr="008A4C87">
        <w:rPr>
          <w:rFonts w:ascii="Calibri" w:hAnsi="Calibri" w:cs="Segoe UI"/>
          <w:lang w:val="en-GB"/>
        </w:rPr>
        <w:t> </w:t>
      </w:r>
    </w:p>
    <w:p w14:paraId="562473A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4F75C8D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4A71E5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1.1.3. In your country, is the legislator currently discussing legislation on surrogacy issues?</w:t>
      </w:r>
      <w:r w:rsidRPr="008A4C87">
        <w:rPr>
          <w:rFonts w:ascii="Calibri" w:hAnsi="Calibri" w:cs="Segoe UI"/>
          <w:lang w:val="en-GB"/>
        </w:rPr>
        <w:t> </w:t>
      </w:r>
    </w:p>
    <w:p w14:paraId="4A441D4A" w14:textId="77777777" w:rsidR="005455E0" w:rsidRPr="008A4C87" w:rsidRDefault="005455E0" w:rsidP="005455E0">
      <w:pPr>
        <w:ind w:left="705"/>
        <w:textAlignment w:val="baseline"/>
        <w:rPr>
          <w:rFonts w:ascii="Segoe UI" w:hAnsi="Segoe UI" w:cs="Segoe UI"/>
          <w:sz w:val="18"/>
          <w:szCs w:val="18"/>
          <w:lang w:val="en-GB"/>
        </w:rPr>
      </w:pPr>
      <w:r w:rsidRPr="008A4C87">
        <w:rPr>
          <w:rFonts w:ascii="Calibri" w:hAnsi="Calibri" w:cs="Segoe UI"/>
          <w:lang w:val="en-GB"/>
        </w:rPr>
        <w:t> </w:t>
      </w:r>
    </w:p>
    <w:p w14:paraId="32247B85"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 discussions are under way at legislative level.</w:t>
      </w:r>
      <w:r w:rsidRPr="008A4C87">
        <w:rPr>
          <w:rFonts w:ascii="Calibri" w:hAnsi="Calibri" w:cs="Segoe UI"/>
          <w:lang w:val="en-GB"/>
        </w:rPr>
        <w:t> </w:t>
      </w:r>
    </w:p>
    <w:p w14:paraId="3CA37CC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6F6A180"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E9EA915"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 there is no ongoing discussion on the matter.</w:t>
      </w:r>
      <w:r w:rsidRPr="008A4C87">
        <w:rPr>
          <w:rFonts w:ascii="Calibri" w:hAnsi="Calibri" w:cs="Segoe UI"/>
          <w:lang w:val="en-GB"/>
        </w:rPr>
        <w:t> </w:t>
      </w:r>
    </w:p>
    <w:p w14:paraId="47C94E9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0D8C70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7583F04" w14:textId="77777777" w:rsidR="005455E0" w:rsidRPr="008A4C87" w:rsidRDefault="005455E0" w:rsidP="005455E0">
      <w:pPr>
        <w:textAlignment w:val="baseline"/>
        <w:rPr>
          <w:rFonts w:ascii="Segoe UI" w:hAnsi="Segoe UI" w:cs="Segoe UI"/>
          <w:b/>
          <w:bCs/>
          <w:color w:val="1F3763"/>
          <w:sz w:val="18"/>
          <w:szCs w:val="18"/>
          <w:lang w:val="en-GB"/>
        </w:rPr>
      </w:pPr>
      <w:r w:rsidRPr="001774AD">
        <w:rPr>
          <w:rFonts w:ascii="Calibri Light" w:hAnsi="Calibri Light" w:cs="Calibri Light"/>
          <w:b/>
          <w:bCs/>
          <w:color w:val="1F3763"/>
          <w:lang w:val="en"/>
        </w:rPr>
        <w:t>1.2. Data collection on surrogacy processes</w:t>
      </w:r>
      <w:r w:rsidRPr="008A4C87">
        <w:rPr>
          <w:rFonts w:ascii="Calibri Light" w:hAnsi="Calibri Light" w:cs="Calibri Light"/>
          <w:b/>
          <w:bCs/>
          <w:color w:val="1F3763"/>
          <w:lang w:val="en-GB"/>
        </w:rPr>
        <w:t> </w:t>
      </w:r>
    </w:p>
    <w:p w14:paraId="3F7676B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EB5F4EC"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t>1.2.1. Do you collect information about surrogate mothers giving birth on your territory?</w:t>
      </w:r>
      <w:r w:rsidRPr="008A4C87">
        <w:rPr>
          <w:rFonts w:ascii="Calibri" w:hAnsi="Calibri" w:cs="Segoe UI"/>
          <w:color w:val="000000"/>
          <w:lang w:val="en-GB"/>
        </w:rPr>
        <w:t> </w:t>
      </w:r>
    </w:p>
    <w:p w14:paraId="6581C76A"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ECC2AD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99535B4"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2C3A16E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4B8E6873"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which body/institution collects this information?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3149E243"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A7A000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560D92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5F776C55"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0383D771"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3ECC65D"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lastRenderedPageBreak/>
        <w:t>1.2.2. Do you collect information about your citizens born by surrogacy (abroad or on your territory)?</w:t>
      </w:r>
      <w:r w:rsidRPr="008A4C87">
        <w:rPr>
          <w:rFonts w:ascii="Calibri" w:hAnsi="Calibri" w:cs="Segoe UI"/>
          <w:color w:val="000000"/>
          <w:lang w:val="en-GB"/>
        </w:rPr>
        <w:t> </w:t>
      </w:r>
    </w:p>
    <w:p w14:paraId="5D82E67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1CFD5F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1D505F2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2F5FA07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29B7CF4"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which body/institution collects this information?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221544F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50313D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21D0FBA"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FF1064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4C8A6BA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5507CF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1.2.3. What are you doing to get a global view of surrogacy processes and their effects in your country?</w:t>
      </w:r>
      <w:r w:rsidRPr="008A4C87">
        <w:rPr>
          <w:rFonts w:ascii="Calibri" w:hAnsi="Calibri" w:cs="Segoe UI"/>
          <w:lang w:val="en-GB"/>
        </w:rPr>
        <w:t> </w:t>
      </w:r>
    </w:p>
    <w:p w14:paraId="2BD722B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75C952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shd w:val="clear" w:color="auto" w:fill="E1E3E6"/>
        </w:rPr>
        <w:t> </w:t>
      </w:r>
      <w:r w:rsidRPr="001774AD">
        <w:rPr>
          <w:rFonts w:ascii="Calibri" w:hAnsi="Calibri" w:cs="Segoe UI"/>
          <w:color w:val="000000"/>
          <w:shd w:val="clear" w:color="auto" w:fill="E1E3E6"/>
        </w:rPr>
        <w:t> </w:t>
      </w:r>
      <w:r w:rsidRPr="001774AD">
        <w:rPr>
          <w:rFonts w:ascii="Calibri" w:hAnsi="Calibri" w:cs="Segoe UI"/>
          <w:color w:val="000000"/>
          <w:shd w:val="clear" w:color="auto" w:fill="E1E3E6"/>
        </w:rPr>
        <w:t> </w:t>
      </w:r>
      <w:r w:rsidRPr="001774AD">
        <w:rPr>
          <w:rFonts w:ascii="Calibri" w:hAnsi="Calibri" w:cs="Segoe UI"/>
          <w:color w:val="000000"/>
          <w:shd w:val="clear" w:color="auto" w:fill="E1E3E6"/>
        </w:rPr>
        <w:t> </w:t>
      </w:r>
      <w:r w:rsidRPr="001774AD">
        <w:rPr>
          <w:rFonts w:ascii="Calibri" w:hAnsi="Calibri" w:cs="Segoe UI"/>
          <w:color w:val="000000"/>
          <w:shd w:val="clear" w:color="auto" w:fill="E1E3E6"/>
        </w:rPr>
        <w:t> </w:t>
      </w:r>
      <w:r w:rsidRPr="008A4C87">
        <w:rPr>
          <w:rFonts w:ascii="Calibri" w:hAnsi="Calibri" w:cs="Segoe UI"/>
          <w:lang w:val="en-GB"/>
        </w:rPr>
        <w:t> </w:t>
      </w:r>
    </w:p>
    <w:p w14:paraId="35D414D3"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42FBA1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t>1.2.4. Is there </w:t>
      </w:r>
      <w:proofErr w:type="spellStart"/>
      <w:r w:rsidRPr="001774AD">
        <w:rPr>
          <w:rFonts w:ascii="Calibri" w:hAnsi="Calibri" w:cs="Segoe UI"/>
          <w:b/>
          <w:bCs/>
          <w:color w:val="000000"/>
          <w:lang w:val="en"/>
        </w:rPr>
        <w:t>organised</w:t>
      </w:r>
      <w:proofErr w:type="spellEnd"/>
      <w:r w:rsidRPr="001774AD">
        <w:rPr>
          <w:rFonts w:ascii="Calibri" w:hAnsi="Calibri" w:cs="Segoe UI"/>
          <w:b/>
          <w:bCs/>
          <w:color w:val="000000"/>
          <w:lang w:val="en"/>
        </w:rPr>
        <w:t> monitoring of surrogacy in your country?</w:t>
      </w:r>
      <w:r w:rsidRPr="008A4C87">
        <w:rPr>
          <w:rFonts w:ascii="Calibri" w:hAnsi="Calibri" w:cs="Segoe UI"/>
          <w:color w:val="000000"/>
          <w:lang w:val="en-GB"/>
        </w:rPr>
        <w:t> </w:t>
      </w:r>
    </w:p>
    <w:p w14:paraId="5603039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4CAD554D"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30AE5393"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AC8F7C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w:t>
      </w:r>
      <w:r w:rsidRPr="001774AD">
        <w:rPr>
          <w:rFonts w:ascii="Calibri" w:hAnsi="Calibri" w:cs="Segoe UI"/>
          <w:lang w:val="en"/>
        </w:rPr>
        <w:t> </w:t>
      </w:r>
      <w:r w:rsidRPr="001774AD">
        <w:rPr>
          <w:rFonts w:ascii="Calibri" w:hAnsi="Calibri" w:cs="Segoe UI"/>
          <w:color w:val="000000"/>
          <w:lang w:val="en"/>
        </w:rPr>
        <w:t>in what form</w:t>
      </w:r>
      <w:proofErr w:type="gramStart"/>
      <w:r w:rsidRPr="001774AD">
        <w:rPr>
          <w:rFonts w:ascii="Calibri" w:hAnsi="Calibri" w:cs="Segoe UI"/>
          <w:color w:val="000000"/>
          <w:lang w:val="en"/>
        </w:rPr>
        <w:t>?</w:t>
      </w:r>
      <w:r w:rsidRPr="001774AD">
        <w:rPr>
          <w:rFonts w:ascii="Calibri" w:hAnsi="Calibri" w:cs="Segoe UI"/>
          <w:lang w:val="en"/>
        </w:rPr>
        <w:t> </w:t>
      </w:r>
      <w:r w:rsidRPr="001774AD">
        <w:rPr>
          <w:rFonts w:ascii="Calibri" w:hAnsi="Calibri" w:cs="Segoe UI"/>
          <w:color w:val="000000"/>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7AD5A0A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080CB9B"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180FE84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354EC615"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1.2.5. Does your government have statistics on cases of legal disputes related to surrogacy at home or abroad but with your citizens involved?</w:t>
      </w:r>
      <w:r w:rsidRPr="008A4C87">
        <w:rPr>
          <w:rFonts w:ascii="Calibri" w:hAnsi="Calibri" w:cs="Segoe UI"/>
          <w:lang w:val="en-GB"/>
        </w:rPr>
        <w:t> </w:t>
      </w:r>
    </w:p>
    <w:p w14:paraId="2A11E8C0"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C1ACE6B"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B6D88F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342CE22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8ED757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what are these statistics</w:t>
      </w:r>
      <w:proofErr w:type="gramStart"/>
      <w:r w:rsidRPr="001774AD">
        <w:rPr>
          <w:rFonts w:ascii="Calibri" w:hAnsi="Calibri" w:cs="Segoe UI"/>
          <w:color w:val="000000"/>
          <w:lang w:val="en"/>
        </w:rPr>
        <w:t>?</w:t>
      </w:r>
      <w:r w:rsidRPr="001774AD">
        <w:rPr>
          <w:rFonts w:ascii="Calibri" w:hAnsi="Calibri" w:cs="Segoe UI"/>
          <w:lang w:val="en"/>
        </w:rPr>
        <w:t> </w:t>
      </w:r>
      <w:r w:rsidRPr="001774AD">
        <w:rPr>
          <w:rFonts w:ascii="Calibri" w:hAnsi="Calibri" w:cs="Segoe UI"/>
          <w:color w:val="000000"/>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08C155D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C07D91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Can you send them to us by email (</w:t>
      </w:r>
      <w:r w:rsidRPr="008A4C87">
        <w:rPr>
          <w:rFonts w:ascii="Calibri" w:hAnsi="Calibri" w:cs="Segoe UI"/>
          <w:color w:val="000000"/>
          <w:lang w:val="en-GB"/>
        </w:rPr>
        <w:t>abolition.surrogacy@gmail.com</w:t>
      </w:r>
      <w:r w:rsidRPr="001774AD">
        <w:rPr>
          <w:rFonts w:ascii="Calibri" w:hAnsi="Calibri" w:cs="Segoe UI"/>
          <w:color w:val="000000"/>
          <w:lang w:val="en"/>
        </w:rPr>
        <w:t>) ?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5421724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22AA72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595B38F7"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1BA5459B"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E6C1809"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1.2.6.</w:t>
      </w:r>
      <w:r w:rsidRPr="001774AD">
        <w:rPr>
          <w:rFonts w:ascii="Calibri" w:hAnsi="Calibri" w:cs="Segoe UI"/>
          <w:b/>
          <w:bCs/>
          <w:color w:val="000000"/>
          <w:lang w:val="en"/>
        </w:rPr>
        <w:t> Do you </w:t>
      </w:r>
      <w:proofErr w:type="spellStart"/>
      <w:r w:rsidRPr="001774AD">
        <w:rPr>
          <w:rFonts w:ascii="Calibri" w:hAnsi="Calibri" w:cs="Segoe UI"/>
          <w:b/>
          <w:bCs/>
          <w:color w:val="000000"/>
          <w:lang w:val="en"/>
        </w:rPr>
        <w:t>organise</w:t>
      </w:r>
      <w:proofErr w:type="spellEnd"/>
      <w:r w:rsidRPr="001774AD">
        <w:rPr>
          <w:rFonts w:ascii="Calibri" w:hAnsi="Calibri" w:cs="Segoe UI"/>
          <w:b/>
          <w:bCs/>
          <w:color w:val="000000"/>
          <w:lang w:val="en"/>
        </w:rPr>
        <w:t> a collection of information on contentious cases related to surrogacy involving nationals of your country?</w:t>
      </w:r>
      <w:r w:rsidRPr="008A4C87">
        <w:rPr>
          <w:rFonts w:ascii="Calibri" w:hAnsi="Calibri" w:cs="Segoe UI"/>
          <w:color w:val="000000"/>
          <w:lang w:val="en-GB"/>
        </w:rPr>
        <w:t> </w:t>
      </w:r>
    </w:p>
    <w:p w14:paraId="03E2EB1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36262D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6076D1DB"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495DB32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t>
      </w:r>
      <w:r w:rsidRPr="001774AD">
        <w:rPr>
          <w:rFonts w:ascii="Calibri" w:hAnsi="Calibri" w:cs="Segoe UI"/>
          <w:lang w:val="en"/>
        </w:rPr>
        <w:t> </w:t>
      </w:r>
      <w:r w:rsidRPr="001774AD">
        <w:rPr>
          <w:rFonts w:ascii="Calibri" w:hAnsi="Calibri" w:cs="Segoe UI"/>
          <w:color w:val="000000"/>
          <w:lang w:val="en"/>
        </w:rPr>
        <w:t>which institution is responsible for this</w:t>
      </w:r>
      <w:proofErr w:type="gramStart"/>
      <w:r w:rsidRPr="001774AD">
        <w:rPr>
          <w:rFonts w:ascii="Calibri" w:hAnsi="Calibri" w:cs="Segoe UI"/>
          <w:color w:val="000000"/>
          <w:lang w:val="en"/>
        </w:rPr>
        <w:t>?</w:t>
      </w:r>
      <w:r w:rsidRPr="001774AD">
        <w:rPr>
          <w:rFonts w:ascii="Calibri" w:hAnsi="Calibri" w:cs="Segoe UI"/>
          <w:lang w:val="en"/>
        </w:rPr>
        <w:t> </w:t>
      </w:r>
      <w:r w:rsidRPr="001774AD">
        <w:rPr>
          <w:rFonts w:ascii="Calibri" w:hAnsi="Calibri" w:cs="Segoe UI"/>
          <w:color w:val="000000"/>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2AAE848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4202DE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18EBDF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3C1B1AB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lastRenderedPageBreak/>
        <w:t> </w:t>
      </w:r>
    </w:p>
    <w:p w14:paraId="76DC410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AB7C15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1.2.7. Does your government have statistics on the number of cross-border surrogacy cases (citizens of your country travelling abroad to use a surrogate mother)</w:t>
      </w:r>
      <w:proofErr w:type="gramStart"/>
      <w:r w:rsidRPr="001774AD">
        <w:rPr>
          <w:rFonts w:ascii="Calibri" w:hAnsi="Calibri" w:cs="Segoe UI"/>
          <w:b/>
          <w:bCs/>
          <w:lang w:val="en"/>
        </w:rPr>
        <w:t>? </w:t>
      </w:r>
      <w:r w:rsidRPr="008A4C87">
        <w:rPr>
          <w:rFonts w:ascii="Calibri" w:hAnsi="Calibri" w:cs="Segoe UI"/>
          <w:lang w:val="en-GB"/>
        </w:rPr>
        <w:t> </w:t>
      </w:r>
      <w:proofErr w:type="gramEnd"/>
    </w:p>
    <w:p w14:paraId="76814D7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5985E23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004427E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51BCA80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t>
      </w:r>
      <w:r w:rsidRPr="001774AD">
        <w:rPr>
          <w:rFonts w:ascii="Calibri" w:hAnsi="Calibri" w:cs="Segoe UI"/>
          <w:lang w:val="en"/>
        </w:rPr>
        <w:t> </w:t>
      </w:r>
      <w:r w:rsidRPr="001774AD">
        <w:rPr>
          <w:rFonts w:ascii="Calibri" w:hAnsi="Calibri" w:cs="Segoe UI"/>
          <w:color w:val="000000"/>
          <w:lang w:val="en"/>
        </w:rPr>
        <w:t>what are these statistics</w:t>
      </w:r>
      <w:proofErr w:type="gramStart"/>
      <w:r w:rsidRPr="001774AD">
        <w:rPr>
          <w:rFonts w:ascii="Calibri" w:hAnsi="Calibri" w:cs="Segoe UI"/>
          <w:color w:val="000000"/>
          <w:lang w:val="en"/>
        </w:rPr>
        <w:t>?</w:t>
      </w:r>
      <w:r w:rsidRPr="001774AD">
        <w:rPr>
          <w:rFonts w:ascii="Calibri" w:hAnsi="Calibri" w:cs="Segoe UI"/>
          <w:lang w:val="en"/>
        </w:rPr>
        <w:t> </w:t>
      </w:r>
      <w:r w:rsidRPr="001774AD">
        <w:rPr>
          <w:rFonts w:ascii="Calibri" w:hAnsi="Calibri" w:cs="Segoe UI"/>
          <w:color w:val="000000"/>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4D871B31"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532AF85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Can you send them to us by email (</w:t>
      </w:r>
      <w:hyperlink r:id="rId100" w:tgtFrame="_blank" w:history="1">
        <w:r w:rsidRPr="008A4C87">
          <w:rPr>
            <w:rFonts w:ascii="Calibri" w:hAnsi="Calibri" w:cs="Segoe UI"/>
            <w:color w:val="0563C1"/>
            <w:u w:val="single"/>
            <w:lang w:val="en-GB"/>
          </w:rPr>
          <w:t>abolition.surrogacy@gmail.com</w:t>
        </w:r>
      </w:hyperlink>
      <w:r w:rsidRPr="001774AD">
        <w:rPr>
          <w:rFonts w:ascii="Calibri" w:hAnsi="Calibri" w:cs="Segoe UI"/>
          <w:color w:val="000000"/>
          <w:lang w:val="en"/>
        </w:rPr>
        <w:t>) ?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3285539B"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FE537C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5799984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A746EA1"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1FC4FA3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2C0071D"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1.2.8. Does your government have statistics on the countries (which countries, how often, etc.) your citizens go to use a surrogate mother</w:t>
      </w:r>
      <w:proofErr w:type="gramStart"/>
      <w:r w:rsidRPr="001774AD">
        <w:rPr>
          <w:rFonts w:ascii="Calibri" w:hAnsi="Calibri" w:cs="Segoe UI"/>
          <w:b/>
          <w:bCs/>
          <w:lang w:val="en"/>
        </w:rPr>
        <w:t>? </w:t>
      </w:r>
      <w:r w:rsidRPr="008A4C87">
        <w:rPr>
          <w:rFonts w:ascii="Calibri" w:hAnsi="Calibri" w:cs="Segoe UI"/>
          <w:lang w:val="en-GB"/>
        </w:rPr>
        <w:t> </w:t>
      </w:r>
      <w:proofErr w:type="gramEnd"/>
    </w:p>
    <w:p w14:paraId="7BDDDC6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95CE80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4C3D5BF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8FEA26B"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what are these statistics</w:t>
      </w:r>
      <w:proofErr w:type="gramStart"/>
      <w:r w:rsidRPr="001774AD">
        <w:rPr>
          <w:rFonts w:ascii="Calibri" w:hAnsi="Calibri" w:cs="Segoe UI"/>
          <w:color w:val="000000"/>
          <w:lang w:val="en"/>
        </w:rPr>
        <w:t>?</w:t>
      </w:r>
      <w:r w:rsidRPr="001774AD">
        <w:rPr>
          <w:rFonts w:ascii="Calibri" w:hAnsi="Calibri" w:cs="Segoe UI"/>
          <w:lang w:val="en"/>
        </w:rPr>
        <w:t> </w:t>
      </w:r>
      <w:r w:rsidRPr="001774AD">
        <w:rPr>
          <w:rFonts w:ascii="Calibri" w:hAnsi="Calibri" w:cs="Segoe UI"/>
          <w:color w:val="000000"/>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0BA9D4D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D56FA2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Can you send them to us by email (</w:t>
      </w:r>
      <w:hyperlink r:id="rId101" w:tgtFrame="_blank" w:history="1">
        <w:r w:rsidRPr="008A4C87">
          <w:rPr>
            <w:rFonts w:ascii="Calibri" w:hAnsi="Calibri" w:cs="Segoe UI"/>
            <w:color w:val="0563C1"/>
            <w:u w:val="single"/>
            <w:lang w:val="en-GB"/>
          </w:rPr>
          <w:t>abolition.surrogacy@gmail.com</w:t>
        </w:r>
      </w:hyperlink>
      <w:r w:rsidRPr="001774AD">
        <w:rPr>
          <w:rFonts w:ascii="Calibri" w:hAnsi="Calibri" w:cs="Segoe UI"/>
          <w:color w:val="000000"/>
          <w:lang w:val="en"/>
        </w:rPr>
        <w:t>) ?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lang w:val="en"/>
        </w:rPr>
        <w:t> </w:t>
      </w:r>
      <w:r w:rsidRPr="008A4C87">
        <w:rPr>
          <w:rFonts w:ascii="Calibri" w:hAnsi="Calibri" w:cs="Segoe UI"/>
          <w:color w:val="000000"/>
          <w:lang w:val="en-GB"/>
        </w:rPr>
        <w:t> </w:t>
      </w:r>
    </w:p>
    <w:p w14:paraId="5CC74690"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3EAFC72"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48E37E1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5A69795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B6207C2"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AD05394"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t xml:space="preserve">1.2.9. For States where surrogacy </w:t>
      </w:r>
      <w:proofErr w:type="gramStart"/>
      <w:r w:rsidRPr="001774AD">
        <w:rPr>
          <w:rFonts w:ascii="Calibri" w:hAnsi="Calibri" w:cs="Segoe UI"/>
          <w:b/>
          <w:bCs/>
          <w:color w:val="000000"/>
          <w:lang w:val="en"/>
        </w:rPr>
        <w:t>is prohibited</w:t>
      </w:r>
      <w:proofErr w:type="gramEnd"/>
      <w:r w:rsidRPr="001774AD">
        <w:rPr>
          <w:rFonts w:ascii="Calibri" w:hAnsi="Calibri" w:cs="Segoe UI"/>
          <w:b/>
          <w:bCs/>
          <w:color w:val="000000"/>
          <w:lang w:val="en"/>
        </w:rPr>
        <w:t>: Since surrogacy</w:t>
      </w:r>
      <w:r w:rsidRPr="001774AD">
        <w:rPr>
          <w:rFonts w:ascii="Calibri" w:hAnsi="Calibri" w:cs="Segoe UI"/>
          <w:lang w:val="en"/>
        </w:rPr>
        <w:t> </w:t>
      </w:r>
      <w:r w:rsidRPr="001774AD">
        <w:rPr>
          <w:rFonts w:ascii="Calibri" w:hAnsi="Calibri" w:cs="Segoe UI"/>
          <w:b/>
          <w:bCs/>
          <w:color w:val="000000"/>
          <w:lang w:val="en"/>
        </w:rPr>
        <w:t>is prohibited in your country, do you have any means to know and measure the possible use of this practice by your nationals in other countries?</w:t>
      </w:r>
      <w:r w:rsidRPr="008A4C87">
        <w:rPr>
          <w:rFonts w:ascii="Calibri" w:hAnsi="Calibri" w:cs="Segoe UI"/>
          <w:color w:val="000000"/>
          <w:lang w:val="en-GB"/>
        </w:rPr>
        <w:t> </w:t>
      </w:r>
    </w:p>
    <w:p w14:paraId="45230DC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CD4BA9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3808677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57603E4"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t>
      </w:r>
      <w:r w:rsidRPr="001774AD">
        <w:rPr>
          <w:rFonts w:ascii="Calibri" w:hAnsi="Calibri" w:cs="Segoe UI"/>
          <w:lang w:val="en"/>
        </w:rPr>
        <w:t> </w:t>
      </w:r>
      <w:r w:rsidRPr="001774AD">
        <w:rPr>
          <w:rFonts w:ascii="Calibri" w:hAnsi="Calibri" w:cs="Segoe UI"/>
          <w:color w:val="000000"/>
          <w:lang w:val="en"/>
        </w:rPr>
        <w:t>what are they?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lang w:val="en"/>
        </w:rPr>
        <w:t> </w:t>
      </w:r>
      <w:r w:rsidRPr="001774AD">
        <w:rPr>
          <w:rFonts w:ascii="Calibri" w:hAnsi="Calibri" w:cs="Segoe UI"/>
          <w:color w:val="000000"/>
          <w:lang w:val="en"/>
        </w:rPr>
        <w:t> </w:t>
      </w:r>
      <w:r w:rsidRPr="008A4C87">
        <w:rPr>
          <w:rFonts w:ascii="Calibri" w:hAnsi="Calibri" w:cs="Segoe UI"/>
          <w:color w:val="000000"/>
          <w:lang w:val="en-GB"/>
        </w:rPr>
        <w:t> </w:t>
      </w:r>
    </w:p>
    <w:p w14:paraId="0B801C7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4CD1DF5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A7311E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1B83D02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AD5F35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CE6064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1.2.10. Does your government have statistics on the number of surrogate mothers present in your territory?</w:t>
      </w:r>
      <w:r w:rsidRPr="008A4C87">
        <w:rPr>
          <w:rFonts w:ascii="Calibri" w:hAnsi="Calibri" w:cs="Segoe UI"/>
          <w:lang w:val="en-GB"/>
        </w:rPr>
        <w:t> </w:t>
      </w:r>
    </w:p>
    <w:p w14:paraId="4F8BEDA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4628A59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206552B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A24286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 </w:t>
      </w:r>
      <w:r w:rsidRPr="001774AD">
        <w:rPr>
          <w:rFonts w:ascii="Calibri" w:hAnsi="Calibri" w:cs="Segoe UI"/>
          <w:lang w:val="en"/>
        </w:rPr>
        <w:t> </w:t>
      </w:r>
      <w:r w:rsidRPr="001774AD">
        <w:rPr>
          <w:rFonts w:ascii="Calibri" w:hAnsi="Calibri" w:cs="Segoe UI"/>
          <w:color w:val="000000"/>
          <w:lang w:val="en"/>
        </w:rPr>
        <w:t>what are these statistics</w:t>
      </w:r>
      <w:proofErr w:type="gramStart"/>
      <w:r w:rsidRPr="001774AD">
        <w:rPr>
          <w:rFonts w:ascii="Calibri" w:hAnsi="Calibri" w:cs="Segoe UI"/>
          <w:color w:val="000000"/>
          <w:lang w:val="en"/>
        </w:rPr>
        <w:t>?</w:t>
      </w:r>
      <w:r w:rsidRPr="001774AD">
        <w:rPr>
          <w:rFonts w:ascii="Calibri" w:hAnsi="Calibri" w:cs="Segoe UI"/>
          <w:lang w:val="en"/>
        </w:rPr>
        <w:t> </w:t>
      </w:r>
      <w:r w:rsidRPr="001774AD">
        <w:rPr>
          <w:rFonts w:ascii="Calibri" w:hAnsi="Calibri" w:cs="Segoe UI"/>
          <w:color w:val="000000"/>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082EC80B"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5BD128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lastRenderedPageBreak/>
        <w:t>Can you send them to us by email (</w:t>
      </w:r>
      <w:hyperlink r:id="rId102" w:tgtFrame="_blank" w:history="1">
        <w:r w:rsidRPr="001774AD">
          <w:rPr>
            <w:rFonts w:ascii="Calibri" w:hAnsi="Calibri" w:cs="Segoe UI"/>
            <w:color w:val="0563C1"/>
            <w:u w:val="single"/>
            <w:lang w:val="en"/>
          </w:rPr>
          <w:t>abolition.surrogacy@gmail.com</w:t>
        </w:r>
      </w:hyperlink>
      <w:r w:rsidRPr="001774AD">
        <w:rPr>
          <w:rFonts w:ascii="Calibri" w:hAnsi="Calibri" w:cs="Segoe UI"/>
          <w:color w:val="000000"/>
          <w:lang w:val="en"/>
        </w:rPr>
        <w:t>) ?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417DB32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E4E58F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EB73931"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061A019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EBCC4C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AD58027"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1.2.11. Does your government have statistics on the number of births per surrogate mother in your territory?</w:t>
      </w:r>
      <w:r w:rsidRPr="008A4C87">
        <w:rPr>
          <w:rFonts w:ascii="Calibri" w:hAnsi="Calibri" w:cs="Segoe UI"/>
          <w:lang w:val="en-GB"/>
        </w:rPr>
        <w:t> </w:t>
      </w:r>
    </w:p>
    <w:p w14:paraId="0BA20FB1"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340C3A1"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469DD88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08848C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what are these statistics</w:t>
      </w:r>
      <w:proofErr w:type="gramStart"/>
      <w:r w:rsidRPr="001774AD">
        <w:rPr>
          <w:rFonts w:ascii="Calibri" w:hAnsi="Calibri" w:cs="Segoe UI"/>
          <w:color w:val="000000"/>
          <w:lang w:val="en"/>
        </w:rPr>
        <w:t>?</w:t>
      </w:r>
      <w:r w:rsidRPr="001774AD">
        <w:rPr>
          <w:rFonts w:ascii="Calibri" w:hAnsi="Calibri" w:cs="Segoe UI"/>
          <w:lang w:val="en"/>
        </w:rPr>
        <w:t> </w:t>
      </w:r>
      <w:r w:rsidRPr="001774AD">
        <w:rPr>
          <w:rFonts w:ascii="Calibri" w:hAnsi="Calibri" w:cs="Segoe UI"/>
          <w:color w:val="000000"/>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775CA15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7A605B5"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Can you send them to us by email (</w:t>
      </w:r>
      <w:hyperlink r:id="rId103" w:tgtFrame="_blank" w:history="1">
        <w:r w:rsidRPr="001774AD">
          <w:rPr>
            <w:rFonts w:ascii="Calibri" w:hAnsi="Calibri" w:cs="Segoe UI"/>
            <w:color w:val="0563C1"/>
            <w:u w:val="single"/>
            <w:lang w:val="en"/>
          </w:rPr>
          <w:t>abolition.surrogacy@gmail.com</w:t>
        </w:r>
      </w:hyperlink>
      <w:r w:rsidRPr="001774AD">
        <w:rPr>
          <w:rFonts w:ascii="Calibri" w:hAnsi="Calibri" w:cs="Segoe UI"/>
          <w:color w:val="000000"/>
          <w:lang w:val="en"/>
        </w:rPr>
        <w:t>) ?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7735C3B2"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4A186C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3BCC86E"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1C61DDA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1814A9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818B8BD"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1.2.12. Does your government have statistics on the country of origin of intended parents in your territory?</w:t>
      </w:r>
      <w:r w:rsidRPr="008A4C87">
        <w:rPr>
          <w:rFonts w:ascii="Calibri" w:hAnsi="Calibri" w:cs="Segoe UI"/>
          <w:lang w:val="en-GB"/>
        </w:rPr>
        <w:t> </w:t>
      </w:r>
    </w:p>
    <w:p w14:paraId="3773F19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60914C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556E58E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5565F15"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what are these statistics</w:t>
      </w:r>
      <w:proofErr w:type="gramStart"/>
      <w:r w:rsidRPr="001774AD">
        <w:rPr>
          <w:rFonts w:ascii="Calibri" w:hAnsi="Calibri" w:cs="Segoe UI"/>
          <w:color w:val="000000"/>
          <w:lang w:val="en"/>
        </w:rPr>
        <w:t>?</w:t>
      </w:r>
      <w:r w:rsidRPr="001774AD">
        <w:rPr>
          <w:rFonts w:ascii="Calibri" w:hAnsi="Calibri" w:cs="Segoe UI"/>
          <w:lang w:val="en"/>
        </w:rPr>
        <w:t> </w:t>
      </w:r>
      <w:r w:rsidRPr="001774AD">
        <w:rPr>
          <w:rFonts w:ascii="Calibri" w:hAnsi="Calibri" w:cs="Segoe UI"/>
          <w:color w:val="000000"/>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5D8A5A1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1FAEACF9"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Can you send them to us by email (</w:t>
      </w:r>
      <w:hyperlink r:id="rId104" w:tgtFrame="_blank" w:history="1">
        <w:r w:rsidRPr="001774AD">
          <w:rPr>
            <w:rFonts w:ascii="Calibri" w:hAnsi="Calibri" w:cs="Segoe UI"/>
            <w:color w:val="0563C1"/>
            <w:u w:val="single"/>
            <w:lang w:val="en"/>
          </w:rPr>
          <w:t>abolition.surrogacy@gmail.com</w:t>
        </w:r>
      </w:hyperlink>
      <w:r w:rsidRPr="001774AD">
        <w:rPr>
          <w:rFonts w:ascii="Calibri" w:hAnsi="Calibri" w:cs="Segoe UI"/>
          <w:color w:val="000000"/>
          <w:lang w:val="en"/>
        </w:rPr>
        <w:t>) ?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0B2EA20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170AAAA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F41A6C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64A7FF8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C02B2B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E8ED3B3"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u w:val="single"/>
          <w:lang w:val="en"/>
        </w:rPr>
        <w:t>SECTION ADDRESSED TO STATES WHERE SURROGACY IS LEGAL: </w:t>
      </w:r>
      <w:r w:rsidRPr="008A4C87">
        <w:rPr>
          <w:rFonts w:ascii="Calibri" w:hAnsi="Calibri" w:cs="Segoe UI"/>
          <w:color w:val="000000"/>
          <w:lang w:val="en-GB"/>
        </w:rPr>
        <w:t> </w:t>
      </w:r>
    </w:p>
    <w:p w14:paraId="385C3CD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4597C50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t>1.2.13. Since surrogacy is legal in your country, do you have any means to ensure the safety of surrogate mothers and prevent their exploitation?</w:t>
      </w:r>
      <w:r w:rsidRPr="008A4C87">
        <w:rPr>
          <w:rFonts w:ascii="Calibri" w:hAnsi="Calibri" w:cs="Segoe UI"/>
          <w:color w:val="000000"/>
          <w:lang w:val="en-GB"/>
        </w:rPr>
        <w:t> </w:t>
      </w:r>
    </w:p>
    <w:p w14:paraId="6A6E4FB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4F620B0"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1150D2A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4AE6540"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w:t>
      </w:r>
      <w:r w:rsidRPr="001774AD">
        <w:rPr>
          <w:rFonts w:ascii="Calibri" w:hAnsi="Calibri" w:cs="Segoe UI"/>
          <w:lang w:val="en"/>
        </w:rPr>
        <w:t> </w:t>
      </w:r>
      <w:r w:rsidRPr="001774AD">
        <w:rPr>
          <w:rFonts w:ascii="Calibri" w:hAnsi="Calibri" w:cs="Segoe UI"/>
          <w:color w:val="000000"/>
          <w:lang w:val="en"/>
        </w:rPr>
        <w:t>what are they?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lang w:val="en"/>
        </w:rPr>
        <w:t> </w:t>
      </w:r>
      <w:r w:rsidRPr="008A4C87">
        <w:rPr>
          <w:rFonts w:ascii="Calibri" w:hAnsi="Calibri" w:cs="Segoe UI"/>
          <w:lang w:val="en-GB"/>
        </w:rPr>
        <w:t> </w:t>
      </w:r>
    </w:p>
    <w:p w14:paraId="116F2983"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098313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19A53F1C"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7372E21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t>1.2.14. Since surrogacy is legal in your country, do you have any means to prevent the sale of children?</w:t>
      </w:r>
      <w:r w:rsidRPr="008A4C87">
        <w:rPr>
          <w:rFonts w:ascii="Calibri" w:hAnsi="Calibri" w:cs="Segoe UI"/>
          <w:color w:val="000000"/>
          <w:lang w:val="en-GB"/>
        </w:rPr>
        <w:t> </w:t>
      </w:r>
    </w:p>
    <w:p w14:paraId="1959AE02"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0754830"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4E5F1B8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lastRenderedPageBreak/>
        <w:t> </w:t>
      </w:r>
    </w:p>
    <w:p w14:paraId="31AFC57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what are they</w:t>
      </w:r>
      <w:proofErr w:type="gramStart"/>
      <w:r w:rsidRPr="001774AD">
        <w:rPr>
          <w:rFonts w:ascii="Calibri" w:hAnsi="Calibri" w:cs="Segoe UI"/>
          <w:color w:val="000000"/>
          <w:lang w:val="en"/>
        </w:rPr>
        <w:t>? </w:t>
      </w:r>
      <w:r w:rsidRPr="001774AD">
        <w:rPr>
          <w:rFonts w:ascii="Calibri" w:hAnsi="Calibri" w:cs="Segoe UI"/>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3F371B4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401E63B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8E40CB0"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0FC7B86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BF9C937"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t>1.2.15. Has the </w:t>
      </w:r>
      <w:proofErr w:type="spellStart"/>
      <w:r w:rsidRPr="001774AD">
        <w:rPr>
          <w:rFonts w:ascii="Calibri" w:hAnsi="Calibri" w:cs="Segoe UI"/>
          <w:b/>
          <w:bCs/>
          <w:color w:val="000000"/>
          <w:lang w:val="en"/>
        </w:rPr>
        <w:t>legalisation</w:t>
      </w:r>
      <w:proofErr w:type="spellEnd"/>
      <w:r w:rsidRPr="001774AD">
        <w:rPr>
          <w:rFonts w:ascii="Calibri" w:hAnsi="Calibri" w:cs="Segoe UI"/>
          <w:b/>
          <w:bCs/>
          <w:color w:val="000000"/>
          <w:lang w:val="en"/>
        </w:rPr>
        <w:t xml:space="preserve"> of the practice of surrogacy given rise to systematic monitoring of the practice: monitoring of the conditions under which the practice is </w:t>
      </w:r>
      <w:proofErr w:type="gramStart"/>
      <w:r w:rsidRPr="001774AD">
        <w:rPr>
          <w:rFonts w:ascii="Calibri" w:hAnsi="Calibri" w:cs="Segoe UI"/>
          <w:b/>
          <w:bCs/>
          <w:color w:val="000000"/>
          <w:lang w:val="en"/>
        </w:rPr>
        <w:t>carried out</w:t>
      </w:r>
      <w:proofErr w:type="gramEnd"/>
      <w:r w:rsidRPr="001774AD">
        <w:rPr>
          <w:rFonts w:ascii="Calibri" w:hAnsi="Calibri" w:cs="Segoe UI"/>
          <w:b/>
          <w:bCs/>
          <w:color w:val="000000"/>
          <w:lang w:val="en"/>
        </w:rPr>
        <w:t>, monitoring of children's safety?</w:t>
      </w:r>
      <w:r w:rsidRPr="008A4C87">
        <w:rPr>
          <w:rFonts w:ascii="Calibri" w:hAnsi="Calibri" w:cs="Segoe UI"/>
          <w:color w:val="000000"/>
          <w:lang w:val="en-GB"/>
        </w:rPr>
        <w:t> </w:t>
      </w:r>
    </w:p>
    <w:p w14:paraId="38A92A9B"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4CD45E3D"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0A303383"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634EAE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what means of follow-up have been put in place</w:t>
      </w:r>
      <w:proofErr w:type="gramStart"/>
      <w:r w:rsidRPr="001774AD">
        <w:rPr>
          <w:rFonts w:ascii="Calibri" w:hAnsi="Calibri" w:cs="Segoe UI"/>
          <w:color w:val="000000"/>
          <w:lang w:val="en"/>
        </w:rPr>
        <w:t>? </w:t>
      </w:r>
      <w:r w:rsidRPr="001774AD">
        <w:rPr>
          <w:rFonts w:ascii="Calibri" w:hAnsi="Calibri" w:cs="Segoe UI"/>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6724703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BF2C99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How is the practice of surrogate mothers regulated (maximum number of children per surrogate mother during a career, minimum/maximum wages, others?)?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2C2BD81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90D62CA"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193ABF7"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1938C84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267D8FC"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t>1.2.16. Is there a systematic collection of data on the number of:</w:t>
      </w:r>
      <w:r w:rsidRPr="008A4C87">
        <w:rPr>
          <w:rFonts w:ascii="Calibri" w:hAnsi="Calibri" w:cs="Segoe UI"/>
          <w:color w:val="000000"/>
          <w:lang w:val="en-GB"/>
        </w:rPr>
        <w:t> </w:t>
      </w:r>
    </w:p>
    <w:p w14:paraId="54FBF953"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6198C911"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 women involved in surrogacy </w:t>
      </w:r>
      <w:proofErr w:type="gramStart"/>
      <w:r w:rsidRPr="001774AD">
        <w:rPr>
          <w:rFonts w:ascii="Calibri" w:hAnsi="Calibri" w:cs="Segoe UI"/>
          <w:color w:val="000000"/>
          <w:lang w:val="en"/>
        </w:rPr>
        <w:t>arrangements?</w:t>
      </w:r>
      <w:proofErr w:type="gramEnd"/>
      <w:r w:rsidRPr="008A4C87">
        <w:rPr>
          <w:rFonts w:ascii="Calibri" w:hAnsi="Calibri" w:cs="Segoe UI"/>
          <w:color w:val="000000"/>
          <w:lang w:val="en-GB"/>
        </w:rPr>
        <w:t> </w:t>
      </w:r>
    </w:p>
    <w:p w14:paraId="3D66868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1433AAA"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2B2E54E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B7B6D18"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If yes,</w:t>
      </w:r>
      <w:r w:rsidRPr="001774AD">
        <w:rPr>
          <w:rFonts w:ascii="Calibri" w:hAnsi="Calibri" w:cs="Segoe UI"/>
          <w:lang w:val="en"/>
        </w:rPr>
        <w:t> </w:t>
      </w:r>
      <w:r w:rsidRPr="001774AD">
        <w:rPr>
          <w:rFonts w:ascii="Calibri" w:hAnsi="Calibri" w:cs="Segoe UI"/>
          <w:color w:val="000000"/>
          <w:lang w:val="en"/>
        </w:rPr>
        <w:t xml:space="preserve">what means of collecting this data have </w:t>
      </w:r>
      <w:proofErr w:type="gramStart"/>
      <w:r w:rsidRPr="001774AD">
        <w:rPr>
          <w:rFonts w:ascii="Calibri" w:hAnsi="Calibri" w:cs="Segoe UI"/>
          <w:color w:val="000000"/>
          <w:lang w:val="en"/>
        </w:rPr>
        <w:t>been put</w:t>
      </w:r>
      <w:proofErr w:type="gramEnd"/>
      <w:r w:rsidRPr="001774AD">
        <w:rPr>
          <w:rFonts w:ascii="Calibri" w:hAnsi="Calibri" w:cs="Segoe UI"/>
          <w:color w:val="000000"/>
          <w:lang w:val="en"/>
        </w:rPr>
        <w:t xml:space="preserve"> in place?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39150963"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715E25E" w14:textId="77777777" w:rsidR="005455E0" w:rsidRPr="008A4C87" w:rsidRDefault="005455E0" w:rsidP="005455E0">
      <w:pPr>
        <w:ind w:left="705"/>
        <w:textAlignment w:val="baseline"/>
        <w:rPr>
          <w:rFonts w:ascii="Segoe UI" w:hAnsi="Segoe UI" w:cs="Segoe UI"/>
          <w:sz w:val="18"/>
          <w:szCs w:val="18"/>
          <w:lang w:val="en-GB"/>
        </w:rPr>
      </w:pPr>
      <w:r w:rsidRPr="001774AD">
        <w:rPr>
          <w:rFonts w:ascii="Calibri" w:hAnsi="Calibri" w:cs="Segoe UI"/>
          <w:color w:val="000000"/>
          <w:lang w:val="en"/>
        </w:rPr>
        <w:t>If yes, what is your data</w:t>
      </w:r>
      <w:proofErr w:type="gramStart"/>
      <w:r w:rsidRPr="001774AD">
        <w:rPr>
          <w:rFonts w:ascii="Calibri" w:hAnsi="Calibri" w:cs="Segoe UI"/>
          <w:color w:val="000000"/>
          <w:lang w:val="en"/>
        </w:rPr>
        <w:t>? </w:t>
      </w:r>
      <w:r w:rsidRPr="001774AD">
        <w:rPr>
          <w:rFonts w:ascii="Calibri" w:hAnsi="Calibri" w:cs="Segoe UI"/>
          <w:lang w:val="en"/>
        </w:rPr>
        <w:t> </w:t>
      </w:r>
      <w:proofErr w:type="gramEnd"/>
      <w:r w:rsidRPr="001774AD">
        <w:rPr>
          <w:rFonts w:ascii="Calibri" w:hAnsi="Calibri" w:cs="Segoe UI"/>
          <w:color w:val="000000"/>
          <w:lang w:val="en"/>
        </w:rPr>
        <w:t>Can you send them to us by email (</w:t>
      </w:r>
      <w:hyperlink r:id="rId105" w:tgtFrame="_blank" w:history="1">
        <w:r w:rsidRPr="001774AD">
          <w:rPr>
            <w:rFonts w:ascii="Calibri" w:hAnsi="Calibri" w:cs="Segoe UI"/>
            <w:color w:val="0563C1"/>
            <w:u w:val="single"/>
            <w:lang w:val="en"/>
          </w:rPr>
          <w:t>abolition.surrogacy@gmail.com</w:t>
        </w:r>
      </w:hyperlink>
      <w:r w:rsidRPr="001774AD">
        <w:rPr>
          <w:rFonts w:ascii="Calibri" w:hAnsi="Calibri" w:cs="Segoe UI"/>
          <w:color w:val="000000"/>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1D9A3453"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3FD61783"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1350E1BF"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20F1181B"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5C3694BB"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 the number of </w:t>
      </w:r>
      <w:r w:rsidRPr="001774AD">
        <w:rPr>
          <w:rFonts w:ascii="Calibri" w:hAnsi="Calibri" w:cs="Segoe UI"/>
          <w:lang w:val="en"/>
        </w:rPr>
        <w:t>children born by</w:t>
      </w:r>
      <w:r w:rsidRPr="001774AD">
        <w:rPr>
          <w:rFonts w:ascii="Calibri" w:hAnsi="Calibri" w:cs="Segoe UI"/>
          <w:color w:val="000000"/>
          <w:lang w:val="en"/>
        </w:rPr>
        <w:t> </w:t>
      </w:r>
      <w:proofErr w:type="gramStart"/>
      <w:r w:rsidRPr="001774AD">
        <w:rPr>
          <w:rFonts w:ascii="Calibri" w:hAnsi="Calibri" w:cs="Segoe UI"/>
          <w:color w:val="000000"/>
          <w:lang w:val="en"/>
        </w:rPr>
        <w:t>surrogacy ?</w:t>
      </w:r>
      <w:proofErr w:type="gramEnd"/>
      <w:r w:rsidRPr="008A4C87">
        <w:rPr>
          <w:rFonts w:ascii="Calibri" w:hAnsi="Calibri" w:cs="Segoe UI"/>
          <w:color w:val="000000"/>
          <w:lang w:val="en-GB"/>
        </w:rPr>
        <w:t> </w:t>
      </w:r>
    </w:p>
    <w:p w14:paraId="34F4AA5E"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2938A939"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7DC0B7B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554B04F"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 xml:space="preserve">If yes, what means of collecting this data have </w:t>
      </w:r>
      <w:proofErr w:type="gramStart"/>
      <w:r w:rsidRPr="001774AD">
        <w:rPr>
          <w:rFonts w:ascii="Calibri" w:hAnsi="Calibri" w:cs="Segoe UI"/>
          <w:color w:val="000000"/>
          <w:lang w:val="en"/>
        </w:rPr>
        <w:t>been put</w:t>
      </w:r>
      <w:proofErr w:type="gramEnd"/>
      <w:r w:rsidRPr="001774AD">
        <w:rPr>
          <w:rFonts w:ascii="Calibri" w:hAnsi="Calibri" w:cs="Segoe UI"/>
          <w:color w:val="000000"/>
          <w:lang w:val="en"/>
        </w:rPr>
        <w:t xml:space="preserve"> in place?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7CFCB5D1"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5D7FB14" w14:textId="77777777" w:rsidR="005455E0" w:rsidRPr="008A4C87" w:rsidRDefault="005455E0" w:rsidP="005455E0">
      <w:pPr>
        <w:ind w:left="705"/>
        <w:textAlignment w:val="baseline"/>
        <w:rPr>
          <w:rFonts w:ascii="Segoe UI" w:hAnsi="Segoe UI" w:cs="Segoe UI"/>
          <w:sz w:val="18"/>
          <w:szCs w:val="18"/>
          <w:lang w:val="en-GB"/>
        </w:rPr>
      </w:pPr>
      <w:r w:rsidRPr="001774AD">
        <w:rPr>
          <w:rFonts w:ascii="Calibri" w:hAnsi="Calibri" w:cs="Segoe UI"/>
          <w:color w:val="000000"/>
          <w:lang w:val="en"/>
        </w:rPr>
        <w:t>If yes, what is your data</w:t>
      </w:r>
      <w:proofErr w:type="gramStart"/>
      <w:r w:rsidRPr="001774AD">
        <w:rPr>
          <w:rFonts w:ascii="Calibri" w:hAnsi="Calibri" w:cs="Segoe UI"/>
          <w:color w:val="000000"/>
          <w:lang w:val="en"/>
        </w:rPr>
        <w:t>? </w:t>
      </w:r>
      <w:r w:rsidRPr="001774AD">
        <w:rPr>
          <w:rFonts w:ascii="Calibri" w:hAnsi="Calibri" w:cs="Segoe UI"/>
          <w:lang w:val="en"/>
        </w:rPr>
        <w:t> </w:t>
      </w:r>
      <w:proofErr w:type="gramEnd"/>
      <w:r w:rsidRPr="001774AD">
        <w:rPr>
          <w:rFonts w:ascii="Calibri" w:hAnsi="Calibri" w:cs="Segoe UI"/>
          <w:color w:val="000000"/>
          <w:lang w:val="en"/>
        </w:rPr>
        <w:t>Can you send them to us by email (</w:t>
      </w:r>
      <w:hyperlink r:id="rId106" w:tgtFrame="_blank" w:history="1">
        <w:r w:rsidRPr="001774AD">
          <w:rPr>
            <w:rFonts w:ascii="Calibri" w:hAnsi="Calibri" w:cs="Segoe UI"/>
            <w:color w:val="0563C1"/>
            <w:u w:val="single"/>
            <w:lang w:val="en"/>
          </w:rPr>
          <w:t>abolition.surrogacy@gmail.com</w:t>
        </w:r>
      </w:hyperlink>
      <w:r w:rsidRPr="001774AD">
        <w:rPr>
          <w:rFonts w:ascii="Calibri" w:hAnsi="Calibri" w:cs="Segoe UI"/>
          <w:color w:val="000000"/>
          <w:lang w:val="en"/>
        </w:rPr>
        <w:t>) ?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49C7F453"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16F4E7A0"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4C66A5F0"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18F8C69A"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1AE7B054"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 the number of fertility agencies present on your territory</w:t>
      </w:r>
      <w:proofErr w:type="gramStart"/>
      <w:r w:rsidRPr="001774AD">
        <w:rPr>
          <w:rFonts w:ascii="Calibri" w:hAnsi="Calibri" w:cs="Segoe UI"/>
          <w:color w:val="000000"/>
          <w:lang w:val="en"/>
        </w:rPr>
        <w:t>? </w:t>
      </w:r>
      <w:r w:rsidRPr="001774AD">
        <w:rPr>
          <w:rFonts w:ascii="Calibri" w:hAnsi="Calibri" w:cs="Segoe UI"/>
          <w:lang w:val="en"/>
        </w:rPr>
        <w:t> </w:t>
      </w:r>
      <w:proofErr w:type="gramEnd"/>
      <w:r w:rsidRPr="008A4C87">
        <w:rPr>
          <w:rFonts w:ascii="Calibri" w:hAnsi="Calibri" w:cs="Segoe UI"/>
          <w:lang w:val="en-GB"/>
        </w:rPr>
        <w:t> </w:t>
      </w:r>
    </w:p>
    <w:p w14:paraId="45644AB3"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lastRenderedPageBreak/>
        <w:t> </w:t>
      </w:r>
    </w:p>
    <w:p w14:paraId="33929A1B"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1A2ED8ED"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1244AAC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F587459"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 xml:space="preserve">If yes, what means of collecting this data have </w:t>
      </w:r>
      <w:proofErr w:type="gramStart"/>
      <w:r w:rsidRPr="001774AD">
        <w:rPr>
          <w:rFonts w:ascii="Calibri" w:hAnsi="Calibri" w:cs="Segoe UI"/>
          <w:color w:val="000000"/>
          <w:lang w:val="en"/>
        </w:rPr>
        <w:t>been put</w:t>
      </w:r>
      <w:proofErr w:type="gramEnd"/>
      <w:r w:rsidRPr="001774AD">
        <w:rPr>
          <w:rFonts w:ascii="Calibri" w:hAnsi="Calibri" w:cs="Segoe UI"/>
          <w:color w:val="000000"/>
          <w:lang w:val="en"/>
        </w:rPr>
        <w:t xml:space="preserve"> in </w:t>
      </w:r>
      <w:r w:rsidRPr="001774AD">
        <w:rPr>
          <w:rFonts w:ascii="Calibri" w:hAnsi="Calibri" w:cs="Segoe UI"/>
          <w:lang w:val="en"/>
        </w:rPr>
        <w:t> </w:t>
      </w:r>
      <w:r w:rsidRPr="001774AD">
        <w:rPr>
          <w:rFonts w:ascii="Calibri" w:hAnsi="Calibri" w:cs="Segoe UI"/>
          <w:color w:val="000000"/>
          <w:lang w:val="en"/>
        </w:rPr>
        <w:t>place?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2F74754A"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1C47492" w14:textId="77777777" w:rsidR="005455E0" w:rsidRPr="008A4C87" w:rsidRDefault="005455E0" w:rsidP="005455E0">
      <w:pPr>
        <w:ind w:left="705"/>
        <w:textAlignment w:val="baseline"/>
        <w:rPr>
          <w:rFonts w:ascii="Segoe UI" w:hAnsi="Segoe UI" w:cs="Segoe UI"/>
          <w:sz w:val="18"/>
          <w:szCs w:val="18"/>
          <w:lang w:val="en-GB"/>
        </w:rPr>
      </w:pPr>
      <w:r w:rsidRPr="001774AD">
        <w:rPr>
          <w:rFonts w:ascii="Calibri" w:hAnsi="Calibri" w:cs="Segoe UI"/>
          <w:color w:val="000000"/>
          <w:lang w:val="en"/>
        </w:rPr>
        <w:t>If yes, what is your data</w:t>
      </w:r>
      <w:proofErr w:type="gramStart"/>
      <w:r w:rsidRPr="001774AD">
        <w:rPr>
          <w:rFonts w:ascii="Calibri" w:hAnsi="Calibri" w:cs="Segoe UI"/>
          <w:color w:val="000000"/>
          <w:lang w:val="en"/>
        </w:rPr>
        <w:t>? </w:t>
      </w:r>
      <w:r w:rsidRPr="001774AD">
        <w:rPr>
          <w:rFonts w:ascii="Calibri" w:hAnsi="Calibri" w:cs="Segoe UI"/>
          <w:lang w:val="en"/>
        </w:rPr>
        <w:t> </w:t>
      </w:r>
      <w:proofErr w:type="gramEnd"/>
      <w:r w:rsidRPr="001774AD">
        <w:rPr>
          <w:rFonts w:ascii="Calibri" w:hAnsi="Calibri" w:cs="Segoe UI"/>
          <w:color w:val="000000"/>
          <w:lang w:val="en"/>
        </w:rPr>
        <w:t>Can you send them to us by email (</w:t>
      </w:r>
      <w:hyperlink r:id="rId107" w:tgtFrame="_blank" w:history="1">
        <w:r w:rsidRPr="001774AD">
          <w:rPr>
            <w:rFonts w:ascii="Calibri" w:hAnsi="Calibri" w:cs="Segoe UI"/>
            <w:color w:val="0563C1"/>
            <w:u w:val="single"/>
            <w:lang w:val="en"/>
          </w:rPr>
          <w:t>abolition.surrogacy@gmail.com</w:t>
        </w:r>
      </w:hyperlink>
      <w:r w:rsidRPr="001774AD">
        <w:rPr>
          <w:rFonts w:ascii="Calibri" w:hAnsi="Calibri" w:cs="Segoe UI"/>
          <w:color w:val="000000"/>
          <w:lang w:val="en"/>
        </w:rPr>
        <w:t>) ?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08B8D2F8"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358223F9" w14:textId="77777777" w:rsidR="005455E0" w:rsidRPr="008A4C87" w:rsidRDefault="005455E0" w:rsidP="005455E0">
      <w:pPr>
        <w:ind w:firstLine="705"/>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5CAAE3EB"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22F68DC2"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color w:val="000000"/>
          <w:lang w:val="en-GB"/>
        </w:rPr>
        <w:t> </w:t>
      </w:r>
    </w:p>
    <w:p w14:paraId="67A907B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t xml:space="preserve">1.2.17. Does the State know the </w:t>
      </w:r>
      <w:proofErr w:type="gramStart"/>
      <w:r w:rsidRPr="001774AD">
        <w:rPr>
          <w:rFonts w:ascii="Calibri" w:hAnsi="Calibri" w:cs="Segoe UI"/>
          <w:b/>
          <w:bCs/>
          <w:color w:val="000000"/>
          <w:lang w:val="en"/>
        </w:rPr>
        <w:t>amount</w:t>
      </w:r>
      <w:proofErr w:type="gramEnd"/>
      <w:r w:rsidRPr="001774AD">
        <w:rPr>
          <w:rFonts w:ascii="Calibri" w:hAnsi="Calibri" w:cs="Segoe UI"/>
          <w:b/>
          <w:bCs/>
          <w:color w:val="000000"/>
          <w:lang w:val="en"/>
        </w:rPr>
        <w:t xml:space="preserve"> of profits generated by the </w:t>
      </w:r>
      <w:r w:rsidRPr="001774AD">
        <w:rPr>
          <w:rFonts w:ascii="Calibri" w:hAnsi="Calibri" w:cs="Segoe UI"/>
          <w:lang w:val="en"/>
        </w:rPr>
        <w:t> </w:t>
      </w:r>
      <w:r w:rsidRPr="001774AD">
        <w:rPr>
          <w:rFonts w:ascii="Calibri" w:hAnsi="Calibri" w:cs="Segoe UI"/>
          <w:b/>
          <w:bCs/>
          <w:color w:val="000000"/>
          <w:lang w:val="en"/>
        </w:rPr>
        <w:t>surrogacy sector?</w:t>
      </w:r>
      <w:r w:rsidRPr="001774AD">
        <w:rPr>
          <w:rFonts w:ascii="Calibri" w:hAnsi="Calibri" w:cs="Segoe UI"/>
          <w:lang w:val="en"/>
        </w:rPr>
        <w:t> </w:t>
      </w:r>
      <w:r w:rsidRPr="001774AD">
        <w:rPr>
          <w:rFonts w:ascii="Calibri" w:hAnsi="Calibri" w:cs="Segoe UI"/>
          <w:b/>
          <w:bCs/>
          <w:color w:val="000000"/>
          <w:lang w:val="en"/>
        </w:rPr>
        <w:t> </w:t>
      </w:r>
      <w:r w:rsidRPr="008A4C87">
        <w:rPr>
          <w:rFonts w:ascii="Calibri" w:hAnsi="Calibri" w:cs="Segoe UI"/>
          <w:color w:val="000000"/>
          <w:lang w:val="en-GB"/>
        </w:rPr>
        <w:t> </w:t>
      </w:r>
    </w:p>
    <w:p w14:paraId="5A99F92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5FF943A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8A57E1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7FE30E12"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449FC0F3"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what is the amount of these profits</w:t>
      </w:r>
      <w:proofErr w:type="gramStart"/>
      <w:r w:rsidRPr="001774AD">
        <w:rPr>
          <w:rFonts w:ascii="Calibri" w:hAnsi="Calibri" w:cs="Segoe UI"/>
          <w:color w:val="000000"/>
          <w:lang w:val="en"/>
        </w:rPr>
        <w:t>? </w:t>
      </w:r>
      <w:r w:rsidRPr="001774AD">
        <w:rPr>
          <w:rFonts w:ascii="Calibri" w:hAnsi="Calibri" w:cs="Segoe UI"/>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3FBA003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5DA74B4B"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How do you calculate them?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76006C1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94075A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8EDFE0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2D3635A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3B4C72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948A5DE" w14:textId="77777777" w:rsidR="005455E0" w:rsidRPr="008A4C87" w:rsidRDefault="005455E0" w:rsidP="005455E0">
      <w:pPr>
        <w:textAlignment w:val="baseline"/>
        <w:rPr>
          <w:rFonts w:ascii="Segoe UI" w:hAnsi="Segoe UI" w:cs="Segoe UI"/>
          <w:b/>
          <w:bCs/>
          <w:color w:val="1F3763"/>
          <w:sz w:val="18"/>
          <w:szCs w:val="18"/>
          <w:lang w:val="en-GB"/>
        </w:rPr>
      </w:pPr>
      <w:r w:rsidRPr="001774AD">
        <w:rPr>
          <w:rFonts w:ascii="Calibri Light" w:hAnsi="Calibri Light" w:cs="Calibri Light"/>
          <w:b/>
          <w:bCs/>
          <w:color w:val="1F3763"/>
          <w:lang w:val="en"/>
        </w:rPr>
        <w:t>1.3. Immigrant women in your state and surrogacy:</w:t>
      </w:r>
      <w:r w:rsidRPr="008A4C87">
        <w:rPr>
          <w:rFonts w:ascii="Calibri Light" w:hAnsi="Calibri Light" w:cs="Calibri Light"/>
          <w:b/>
          <w:bCs/>
          <w:color w:val="1F3763"/>
          <w:lang w:val="en-GB"/>
        </w:rPr>
        <w:t> </w:t>
      </w:r>
    </w:p>
    <w:p w14:paraId="130FFDC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7889E9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1.3.1. Have you registered any cases of migrant women becoming surrogate mothers in your territory?</w:t>
      </w:r>
      <w:r w:rsidRPr="008A4C87">
        <w:rPr>
          <w:rFonts w:ascii="Calibri" w:hAnsi="Calibri" w:cs="Segoe UI"/>
          <w:lang w:val="en-GB"/>
        </w:rPr>
        <w:t> </w:t>
      </w:r>
    </w:p>
    <w:p w14:paraId="7F3960D1"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57444130"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7085B3AA"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544A69CE"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how much and how did you get this data</w:t>
      </w:r>
      <w:proofErr w:type="gramStart"/>
      <w:r w:rsidRPr="001774AD">
        <w:rPr>
          <w:rFonts w:ascii="Calibri" w:hAnsi="Calibri" w:cs="Segoe UI"/>
          <w:color w:val="000000"/>
          <w:lang w:val="en"/>
        </w:rPr>
        <w:t>? </w:t>
      </w:r>
      <w:r w:rsidRPr="001774AD">
        <w:rPr>
          <w:rFonts w:ascii="Calibri" w:hAnsi="Calibri" w:cs="Segoe UI"/>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45C9F72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01B5B8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6493F58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1B3F3CF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413CD43"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6B6803E"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1.3.2. Have you identified any cases of surrogate mothers who have been brought to your territory to give birth/spend their pregnancy in the country of the intended parents</w:t>
      </w:r>
      <w:proofErr w:type="gramStart"/>
      <w:r w:rsidRPr="001774AD">
        <w:rPr>
          <w:rFonts w:ascii="Calibri" w:hAnsi="Calibri" w:cs="Segoe UI"/>
          <w:b/>
          <w:bCs/>
          <w:lang w:val="en"/>
        </w:rPr>
        <w:t>? </w:t>
      </w:r>
      <w:r w:rsidRPr="008A4C87">
        <w:rPr>
          <w:rFonts w:ascii="Calibri" w:hAnsi="Calibri" w:cs="Segoe UI"/>
          <w:lang w:val="en-GB"/>
        </w:rPr>
        <w:t> </w:t>
      </w:r>
      <w:proofErr w:type="gramEnd"/>
    </w:p>
    <w:p w14:paraId="0262C2D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1DA40D3"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4CF59C6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057DB2F3"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w:t>
      </w:r>
      <w:r w:rsidRPr="001774AD">
        <w:rPr>
          <w:rFonts w:ascii="Calibri" w:hAnsi="Calibri" w:cs="Segoe UI"/>
          <w:lang w:val="en"/>
        </w:rPr>
        <w:t> </w:t>
      </w:r>
      <w:r w:rsidRPr="001774AD">
        <w:rPr>
          <w:rFonts w:ascii="Calibri" w:hAnsi="Calibri" w:cs="Segoe UI"/>
          <w:color w:val="000000"/>
          <w:lang w:val="en"/>
        </w:rPr>
        <w:t>how much and how did you get this data</w:t>
      </w:r>
      <w:proofErr w:type="gramStart"/>
      <w:r w:rsidRPr="001774AD">
        <w:rPr>
          <w:rFonts w:ascii="Calibri" w:hAnsi="Calibri" w:cs="Segoe UI"/>
          <w:color w:val="000000"/>
          <w:lang w:val="en"/>
        </w:rPr>
        <w:t>? </w:t>
      </w:r>
      <w:r w:rsidRPr="001774AD">
        <w:rPr>
          <w:rFonts w:ascii="Calibri" w:hAnsi="Calibri" w:cs="Segoe UI"/>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4246C91A"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09DC67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FD35271"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No</w:t>
      </w:r>
      <w:r w:rsidRPr="008A4C87">
        <w:rPr>
          <w:rFonts w:ascii="Calibri" w:hAnsi="Calibri" w:cs="Segoe UI"/>
          <w:color w:val="000000"/>
          <w:lang w:val="en-GB"/>
        </w:rPr>
        <w:t> </w:t>
      </w:r>
    </w:p>
    <w:p w14:paraId="590E8E0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lastRenderedPageBreak/>
        <w:t> </w:t>
      </w:r>
    </w:p>
    <w:p w14:paraId="1E6B2EE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0F35300"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 xml:space="preserve">1.3.3. Have you identified any cases of women who have </w:t>
      </w:r>
      <w:proofErr w:type="gramStart"/>
      <w:r w:rsidRPr="001774AD">
        <w:rPr>
          <w:rFonts w:ascii="Calibri" w:hAnsi="Calibri" w:cs="Segoe UI"/>
          <w:b/>
          <w:bCs/>
          <w:lang w:val="en"/>
        </w:rPr>
        <w:t>been displaced</w:t>
      </w:r>
      <w:proofErr w:type="gramEnd"/>
      <w:r w:rsidRPr="001774AD">
        <w:rPr>
          <w:rFonts w:ascii="Calibri" w:hAnsi="Calibri" w:cs="Segoe UI"/>
          <w:b/>
          <w:bCs/>
          <w:lang w:val="en"/>
        </w:rPr>
        <w:t xml:space="preserve"> within</w:t>
      </w:r>
      <w:r w:rsidRPr="001774AD">
        <w:rPr>
          <w:rFonts w:ascii="Calibri" w:hAnsi="Calibri" w:cs="Segoe UI"/>
          <w:lang w:val="en"/>
        </w:rPr>
        <w:t> </w:t>
      </w:r>
      <w:r w:rsidRPr="001774AD">
        <w:rPr>
          <w:rFonts w:ascii="Calibri" w:hAnsi="Calibri" w:cs="Segoe UI"/>
          <w:b/>
          <w:bCs/>
          <w:lang w:val="en"/>
        </w:rPr>
        <w:t>your territory to work as surrogate mothers?</w:t>
      </w:r>
      <w:r w:rsidRPr="008A4C87">
        <w:rPr>
          <w:rFonts w:ascii="Calibri" w:hAnsi="Calibri" w:cs="Segoe UI"/>
          <w:lang w:val="en-GB"/>
        </w:rPr>
        <w:t> </w:t>
      </w:r>
    </w:p>
    <w:p w14:paraId="61C3DCD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31FD47DB"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Yes</w:t>
      </w:r>
      <w:r w:rsidRPr="008A4C87">
        <w:rPr>
          <w:rFonts w:ascii="Calibri" w:hAnsi="Calibri" w:cs="Segoe UI"/>
          <w:color w:val="000000"/>
          <w:lang w:val="en-GB"/>
        </w:rPr>
        <w:t> </w:t>
      </w:r>
    </w:p>
    <w:p w14:paraId="5CBA652A"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5C7D67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lang w:val="en"/>
        </w:rPr>
        <w:t>If yes, how much and how did you get this data</w:t>
      </w:r>
      <w:proofErr w:type="gramStart"/>
      <w:r w:rsidRPr="001774AD">
        <w:rPr>
          <w:rFonts w:ascii="Calibri" w:hAnsi="Calibri" w:cs="Segoe UI"/>
          <w:color w:val="000000"/>
          <w:lang w:val="en"/>
        </w:rPr>
        <w:t>? </w:t>
      </w:r>
      <w:r w:rsidRPr="001774AD">
        <w:rPr>
          <w:rFonts w:ascii="Calibri" w:hAnsi="Calibri" w:cs="Segoe UI"/>
          <w:lang w:val="en"/>
        </w:rPr>
        <w:t> </w:t>
      </w:r>
      <w:proofErr w:type="gramEnd"/>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color w:val="000000"/>
          <w:lang w:val="en-GB"/>
        </w:rPr>
        <w:t> </w:t>
      </w:r>
    </w:p>
    <w:p w14:paraId="0E7BAE1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9D32D0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757362F8" w14:textId="77777777" w:rsidR="005455E0" w:rsidRPr="001774AD" w:rsidRDefault="005455E0" w:rsidP="005455E0">
      <w:pPr>
        <w:textAlignment w:val="baseline"/>
        <w:rPr>
          <w:rFonts w:ascii="Segoe UI" w:hAnsi="Segoe UI" w:cs="Segoe UI"/>
          <w:sz w:val="18"/>
          <w:szCs w:val="18"/>
        </w:rPr>
      </w:pPr>
      <w:r w:rsidRPr="008A4C87">
        <w:rPr>
          <w:rFonts w:ascii="Calibri" w:hAnsi="Calibri" w:cs="Segoe UI"/>
          <w:color w:val="000000"/>
          <w:lang w:val="fr-FR"/>
        </w:rPr>
        <w:t>No</w:t>
      </w:r>
      <w:r w:rsidRPr="001774AD">
        <w:rPr>
          <w:rFonts w:ascii="Calibri" w:hAnsi="Calibri" w:cs="Segoe UI"/>
          <w:color w:val="000000"/>
        </w:rPr>
        <w:t> </w:t>
      </w:r>
    </w:p>
    <w:p w14:paraId="66A8C6D7" w14:textId="77777777" w:rsidR="005455E0" w:rsidRPr="001774AD" w:rsidRDefault="005455E0" w:rsidP="005455E0">
      <w:pPr>
        <w:textAlignment w:val="baseline"/>
        <w:rPr>
          <w:rFonts w:ascii="Segoe UI" w:hAnsi="Segoe UI" w:cs="Segoe UI"/>
          <w:sz w:val="18"/>
          <w:szCs w:val="18"/>
        </w:rPr>
      </w:pPr>
      <w:r w:rsidRPr="001774AD">
        <w:rPr>
          <w:rFonts w:ascii="Calibri" w:hAnsi="Calibri" w:cs="Segoe UI"/>
        </w:rPr>
        <w:t> </w:t>
      </w:r>
    </w:p>
    <w:p w14:paraId="73E124F5" w14:textId="77777777" w:rsidR="005455E0" w:rsidRPr="001774AD" w:rsidRDefault="005455E0" w:rsidP="005455E0">
      <w:pPr>
        <w:textAlignment w:val="baseline"/>
        <w:rPr>
          <w:rFonts w:ascii="Segoe UI" w:hAnsi="Segoe UI" w:cs="Segoe UI"/>
          <w:sz w:val="18"/>
          <w:szCs w:val="18"/>
        </w:rPr>
      </w:pPr>
      <w:r w:rsidRPr="001774AD">
        <w:rPr>
          <w:rFonts w:ascii="Calibri" w:hAnsi="Calibri" w:cs="Segoe UI"/>
        </w:rPr>
        <w:t> </w:t>
      </w:r>
    </w:p>
    <w:p w14:paraId="1F53B8B4" w14:textId="77777777" w:rsidR="005455E0" w:rsidRPr="001774AD" w:rsidRDefault="005455E0" w:rsidP="005455E0">
      <w:pPr>
        <w:textAlignment w:val="baseline"/>
        <w:rPr>
          <w:rFonts w:ascii="Segoe UI" w:hAnsi="Segoe UI" w:cs="Segoe UI"/>
          <w:sz w:val="18"/>
          <w:szCs w:val="18"/>
        </w:rPr>
      </w:pPr>
      <w:r w:rsidRPr="001774AD">
        <w:rPr>
          <w:rFonts w:ascii="Segoe UI" w:hAnsi="Segoe UI" w:cs="Segoe UI"/>
          <w:color w:val="666666"/>
          <w:sz w:val="18"/>
          <w:szCs w:val="18"/>
          <w:shd w:val="clear" w:color="auto" w:fill="FFFFFF"/>
        </w:rPr>
        <w:t>Saut de page</w:t>
      </w:r>
      <w:r w:rsidRPr="001774AD">
        <w:rPr>
          <w:rFonts w:ascii="Calibri Light" w:hAnsi="Calibri Light" w:cs="Calibri Light"/>
          <w:color w:val="2F5496"/>
          <w:sz w:val="26"/>
          <w:szCs w:val="26"/>
        </w:rPr>
        <w:t> </w:t>
      </w:r>
    </w:p>
    <w:p w14:paraId="69E181DE" w14:textId="77777777" w:rsidR="005455E0" w:rsidRPr="001774AD" w:rsidRDefault="005455E0" w:rsidP="005455E0">
      <w:pPr>
        <w:jc w:val="center"/>
        <w:textAlignment w:val="baseline"/>
        <w:rPr>
          <w:rFonts w:ascii="Segoe UI" w:hAnsi="Segoe UI" w:cs="Segoe UI"/>
          <w:b/>
          <w:bCs/>
          <w:color w:val="2F5496"/>
          <w:sz w:val="18"/>
          <w:szCs w:val="18"/>
        </w:rPr>
      </w:pPr>
      <w:r w:rsidRPr="008A4C87">
        <w:rPr>
          <w:rFonts w:ascii="Calibri Light" w:hAnsi="Calibri Light" w:cs="Calibri Light"/>
          <w:b/>
          <w:bCs/>
          <w:color w:val="2F5496"/>
          <w:sz w:val="26"/>
          <w:szCs w:val="26"/>
          <w:u w:val="single"/>
          <w:lang w:val="fr-FR"/>
        </w:rPr>
        <w:t>PART 2:</w:t>
      </w:r>
      <w:r w:rsidRPr="008A4C87">
        <w:rPr>
          <w:rFonts w:ascii="Calibri Light" w:hAnsi="Calibri Light" w:cs="Calibri Light"/>
          <w:b/>
          <w:bCs/>
          <w:color w:val="2F5496"/>
          <w:sz w:val="26"/>
          <w:szCs w:val="26"/>
          <w:lang w:val="fr-FR"/>
        </w:rPr>
        <w:t> </w:t>
      </w:r>
      <w:r w:rsidRPr="008A4C87">
        <w:rPr>
          <w:rFonts w:ascii="Calibri Light" w:hAnsi="Calibri Light" w:cs="Calibri Light"/>
          <w:b/>
          <w:bCs/>
          <w:color w:val="2F5496"/>
          <w:sz w:val="26"/>
          <w:szCs w:val="26"/>
          <w:u w:val="single"/>
          <w:lang w:val="fr-FR"/>
        </w:rPr>
        <w:t> Egg </w:t>
      </w:r>
      <w:proofErr w:type="spellStart"/>
      <w:r w:rsidRPr="008A4C87">
        <w:rPr>
          <w:rFonts w:ascii="Calibri Light" w:hAnsi="Calibri Light" w:cs="Calibri Light"/>
          <w:b/>
          <w:bCs/>
          <w:color w:val="2F5496"/>
          <w:sz w:val="26"/>
          <w:szCs w:val="26"/>
          <w:u w:val="single"/>
          <w:lang w:val="fr-FR"/>
        </w:rPr>
        <w:t>retrieval</w:t>
      </w:r>
      <w:proofErr w:type="spellEnd"/>
      <w:r w:rsidRPr="001774AD">
        <w:rPr>
          <w:rFonts w:ascii="Calibri Light" w:hAnsi="Calibri Light" w:cs="Calibri Light"/>
          <w:b/>
          <w:bCs/>
          <w:color w:val="2F5496"/>
          <w:sz w:val="26"/>
          <w:szCs w:val="26"/>
        </w:rPr>
        <w:t> </w:t>
      </w:r>
    </w:p>
    <w:p w14:paraId="0B400F7F" w14:textId="77777777" w:rsidR="005455E0" w:rsidRPr="001774AD" w:rsidRDefault="005455E0" w:rsidP="005455E0">
      <w:pPr>
        <w:textAlignment w:val="baseline"/>
        <w:rPr>
          <w:rFonts w:ascii="Segoe UI" w:hAnsi="Segoe UI" w:cs="Segoe UI"/>
          <w:sz w:val="18"/>
          <w:szCs w:val="18"/>
        </w:rPr>
      </w:pPr>
      <w:r w:rsidRPr="001774AD">
        <w:rPr>
          <w:rFonts w:ascii="Calibri" w:hAnsi="Calibri" w:cs="Segoe UI"/>
          <w:color w:val="000000"/>
        </w:rPr>
        <w:t> </w:t>
      </w:r>
    </w:p>
    <w:p w14:paraId="339F398E" w14:textId="77777777" w:rsidR="005455E0" w:rsidRPr="008A4C87" w:rsidRDefault="005455E0" w:rsidP="005455E0">
      <w:pPr>
        <w:textAlignment w:val="baseline"/>
        <w:rPr>
          <w:rFonts w:ascii="Segoe UI" w:hAnsi="Segoe UI" w:cs="Segoe UI"/>
          <w:sz w:val="18"/>
          <w:szCs w:val="18"/>
          <w:lang w:val="en-GB"/>
        </w:rPr>
      </w:pPr>
      <w:r w:rsidRPr="00466CB9">
        <w:rPr>
          <w:rFonts w:ascii="Calibri" w:hAnsi="Calibri" w:cs="Segoe UI"/>
          <w:b/>
          <w:bCs/>
          <w:color w:val="000000"/>
          <w:lang w:val="en-GB"/>
        </w:rPr>
        <w:t>2.</w:t>
      </w:r>
      <w:r w:rsidRPr="00466CB9">
        <w:rPr>
          <w:rFonts w:ascii="Calibri" w:hAnsi="Calibri" w:cs="Segoe UI"/>
          <w:lang w:val="en-GB"/>
        </w:rPr>
        <w:t> </w:t>
      </w:r>
      <w:r w:rsidRPr="00466CB9">
        <w:rPr>
          <w:rFonts w:ascii="Calibri" w:hAnsi="Calibri" w:cs="Segoe UI"/>
          <w:b/>
          <w:bCs/>
          <w:color w:val="000000"/>
          <w:lang w:val="en-GB"/>
        </w:rPr>
        <w:t>1.</w:t>
      </w:r>
      <w:r w:rsidRPr="00466CB9">
        <w:rPr>
          <w:rFonts w:ascii="Calibri" w:hAnsi="Calibri" w:cs="Segoe UI"/>
          <w:lang w:val="en-GB"/>
        </w:rPr>
        <w:t> </w:t>
      </w:r>
      <w:r w:rsidRPr="00466CB9">
        <w:rPr>
          <w:rFonts w:ascii="Calibri" w:hAnsi="Calibri" w:cs="Segoe UI"/>
          <w:b/>
          <w:bCs/>
          <w:color w:val="000000"/>
          <w:lang w:val="en-GB"/>
        </w:rPr>
        <w:t> </w:t>
      </w:r>
      <w:r w:rsidRPr="001774AD">
        <w:rPr>
          <w:rFonts w:ascii="Calibri" w:hAnsi="Calibri" w:cs="Segoe UI"/>
          <w:b/>
          <w:bCs/>
          <w:color w:val="000000"/>
          <w:lang w:val="en"/>
        </w:rPr>
        <w:t>Ise gg donation </w:t>
      </w:r>
      <w:r w:rsidRPr="001774AD">
        <w:rPr>
          <w:rFonts w:ascii="Calibri" w:hAnsi="Calibri" w:cs="Segoe UI"/>
          <w:b/>
          <w:bCs/>
          <w:lang w:val="en"/>
        </w:rPr>
        <w:t>legal</w:t>
      </w:r>
      <w:r w:rsidRPr="001774AD">
        <w:rPr>
          <w:rFonts w:ascii="Calibri" w:hAnsi="Calibri" w:cs="Segoe UI"/>
          <w:b/>
          <w:bCs/>
          <w:color w:val="000000"/>
          <w:lang w:val="en"/>
        </w:rPr>
        <w:t> in your country?</w:t>
      </w:r>
      <w:r w:rsidRPr="008A4C87">
        <w:rPr>
          <w:rFonts w:ascii="Calibri" w:hAnsi="Calibri" w:cs="Segoe UI"/>
          <w:color w:val="000000"/>
          <w:lang w:val="en-GB"/>
        </w:rPr>
        <w:t> </w:t>
      </w:r>
    </w:p>
    <w:p w14:paraId="7E6FBBD2"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F85732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 egg retrieval is legal our country.</w:t>
      </w:r>
      <w:r w:rsidRPr="008A4C87">
        <w:rPr>
          <w:rFonts w:ascii="Calibri" w:hAnsi="Calibri" w:cs="Segoe UI"/>
          <w:lang w:val="en-GB"/>
        </w:rPr>
        <w:t> </w:t>
      </w:r>
    </w:p>
    <w:p w14:paraId="5DA08A58" w14:textId="77777777" w:rsidR="005455E0" w:rsidRPr="008A4C87" w:rsidRDefault="005455E0" w:rsidP="005455E0">
      <w:pPr>
        <w:ind w:left="705"/>
        <w:textAlignment w:val="baseline"/>
        <w:rPr>
          <w:rFonts w:ascii="Segoe UI" w:hAnsi="Segoe UI" w:cs="Segoe UI"/>
          <w:sz w:val="18"/>
          <w:szCs w:val="18"/>
          <w:lang w:val="en-GB"/>
        </w:rPr>
      </w:pPr>
      <w:r w:rsidRPr="008A4C87">
        <w:rPr>
          <w:rFonts w:ascii="Calibri" w:hAnsi="Calibri" w:cs="Segoe UI"/>
          <w:lang w:val="en-GB"/>
        </w:rPr>
        <w:t> </w:t>
      </w:r>
    </w:p>
    <w:p w14:paraId="72E83B9D"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If so, what legislation is in force?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5243FA95" w14:textId="77777777" w:rsidR="005455E0" w:rsidRPr="008A4C87" w:rsidRDefault="005455E0" w:rsidP="005455E0">
      <w:pPr>
        <w:ind w:firstLine="705"/>
        <w:textAlignment w:val="baseline"/>
        <w:rPr>
          <w:rFonts w:ascii="Segoe UI" w:hAnsi="Segoe UI" w:cs="Segoe UI"/>
          <w:sz w:val="18"/>
          <w:szCs w:val="18"/>
          <w:lang w:val="en-GB"/>
        </w:rPr>
      </w:pPr>
      <w:r w:rsidRPr="008A4C87">
        <w:rPr>
          <w:rFonts w:ascii="Calibri" w:hAnsi="Calibri" w:cs="Segoe UI"/>
          <w:lang w:val="en-GB"/>
        </w:rPr>
        <w:t> </w:t>
      </w:r>
    </w:p>
    <w:p w14:paraId="14F10C69"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 egg retrieval is not legal in our country.</w:t>
      </w:r>
      <w:r w:rsidRPr="008A4C87">
        <w:rPr>
          <w:rFonts w:ascii="Calibri" w:hAnsi="Calibri" w:cs="Segoe UI"/>
          <w:lang w:val="en-GB"/>
        </w:rPr>
        <w:t> </w:t>
      </w:r>
    </w:p>
    <w:p w14:paraId="7E75C94B" w14:textId="77777777" w:rsidR="005455E0" w:rsidRPr="008A4C87" w:rsidRDefault="005455E0" w:rsidP="005455E0">
      <w:pPr>
        <w:ind w:left="705"/>
        <w:textAlignment w:val="baseline"/>
        <w:rPr>
          <w:rFonts w:ascii="Segoe UI" w:hAnsi="Segoe UI" w:cs="Segoe UI"/>
          <w:sz w:val="18"/>
          <w:szCs w:val="18"/>
          <w:lang w:val="en-GB"/>
        </w:rPr>
      </w:pPr>
      <w:r w:rsidRPr="008A4C87">
        <w:rPr>
          <w:rFonts w:ascii="Calibri" w:hAnsi="Calibri" w:cs="Segoe UI"/>
          <w:lang w:val="en-GB"/>
        </w:rPr>
        <w:t> </w:t>
      </w:r>
    </w:p>
    <w:p w14:paraId="07B8487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Egg retrieval is neither legal nor illegal, as there is no legislation on the subject.</w:t>
      </w:r>
      <w:r w:rsidRPr="008A4C87">
        <w:rPr>
          <w:rFonts w:ascii="Calibri" w:hAnsi="Calibri" w:cs="Segoe UI"/>
          <w:lang w:val="en-GB"/>
        </w:rPr>
        <w:t> </w:t>
      </w:r>
    </w:p>
    <w:p w14:paraId="43BFFD2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3760974B"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F98D9F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2.2.  In your country, is egg retrieval’s legislation currently discussed at the political level ?  </w:t>
      </w:r>
      <w:r w:rsidRPr="008A4C87">
        <w:rPr>
          <w:rFonts w:ascii="Calibri" w:hAnsi="Calibri" w:cs="Segoe UI"/>
          <w:lang w:val="en-GB"/>
        </w:rPr>
        <w:t> </w:t>
      </w:r>
    </w:p>
    <w:p w14:paraId="75EE714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577DAD5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 discussions are under way at political level.</w:t>
      </w:r>
      <w:r w:rsidRPr="008A4C87">
        <w:rPr>
          <w:rFonts w:ascii="Calibri" w:hAnsi="Calibri" w:cs="Segoe UI"/>
          <w:lang w:val="en-GB"/>
        </w:rPr>
        <w:t> </w:t>
      </w:r>
    </w:p>
    <w:p w14:paraId="0B7044D1" w14:textId="77777777" w:rsidR="005455E0" w:rsidRPr="008A4C87" w:rsidRDefault="005455E0" w:rsidP="005455E0">
      <w:pPr>
        <w:ind w:left="705"/>
        <w:textAlignment w:val="baseline"/>
        <w:rPr>
          <w:rFonts w:ascii="Segoe UI" w:hAnsi="Segoe UI" w:cs="Segoe UI"/>
          <w:sz w:val="18"/>
          <w:szCs w:val="18"/>
          <w:lang w:val="en-GB"/>
        </w:rPr>
      </w:pPr>
      <w:r w:rsidRPr="008A4C87">
        <w:rPr>
          <w:rFonts w:ascii="Calibri" w:hAnsi="Calibri" w:cs="Segoe UI"/>
          <w:lang w:val="en-GB"/>
        </w:rPr>
        <w:t> </w:t>
      </w:r>
    </w:p>
    <w:p w14:paraId="6D0CC7B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 there is no ongoing discussion on the matter.</w:t>
      </w:r>
      <w:r w:rsidRPr="008A4C87">
        <w:rPr>
          <w:rFonts w:ascii="Calibri" w:hAnsi="Calibri" w:cs="Segoe UI"/>
          <w:lang w:val="en-GB"/>
        </w:rPr>
        <w:t> </w:t>
      </w:r>
    </w:p>
    <w:p w14:paraId="1E567D6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7152AE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21D0937"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2.3. In your country, is the legislator currently discussing legislating it on issues of egg</w:t>
      </w:r>
      <w:r w:rsidRPr="001774AD">
        <w:rPr>
          <w:rFonts w:ascii="Calibri" w:hAnsi="Calibri" w:cs="Segoe UI"/>
          <w:lang w:val="en"/>
        </w:rPr>
        <w:t> </w:t>
      </w:r>
      <w:r w:rsidRPr="001774AD">
        <w:rPr>
          <w:rFonts w:ascii="Calibri" w:hAnsi="Calibri" w:cs="Segoe UI"/>
          <w:b/>
          <w:bCs/>
          <w:lang w:val="en"/>
        </w:rPr>
        <w:t>retrieval</w:t>
      </w:r>
      <w:proofErr w:type="gramStart"/>
      <w:r w:rsidRPr="001774AD">
        <w:rPr>
          <w:rFonts w:ascii="Calibri" w:hAnsi="Calibri" w:cs="Segoe UI"/>
          <w:b/>
          <w:bCs/>
          <w:lang w:val="en"/>
        </w:rPr>
        <w:t>?</w:t>
      </w:r>
      <w:r w:rsidRPr="001774AD">
        <w:rPr>
          <w:rFonts w:ascii="Calibri" w:hAnsi="Calibri" w:cs="Segoe UI"/>
          <w:lang w:val="en"/>
        </w:rPr>
        <w:t> </w:t>
      </w:r>
      <w:r w:rsidRPr="001774AD">
        <w:rPr>
          <w:rFonts w:ascii="Calibri" w:hAnsi="Calibri" w:cs="Segoe UI"/>
          <w:b/>
          <w:bCs/>
          <w:lang w:val="en"/>
        </w:rPr>
        <w:t> </w:t>
      </w:r>
      <w:proofErr w:type="gramEnd"/>
      <w:r w:rsidRPr="008A4C87">
        <w:rPr>
          <w:rFonts w:ascii="Calibri" w:hAnsi="Calibri" w:cs="Segoe UI"/>
          <w:lang w:val="en-GB"/>
        </w:rPr>
        <w:t> </w:t>
      </w:r>
    </w:p>
    <w:p w14:paraId="2EF73628" w14:textId="77777777" w:rsidR="005455E0" w:rsidRPr="008A4C87" w:rsidRDefault="005455E0" w:rsidP="005455E0">
      <w:pPr>
        <w:ind w:left="705"/>
        <w:textAlignment w:val="baseline"/>
        <w:rPr>
          <w:rFonts w:ascii="Segoe UI" w:hAnsi="Segoe UI" w:cs="Segoe UI"/>
          <w:sz w:val="18"/>
          <w:szCs w:val="18"/>
          <w:lang w:val="en-GB"/>
        </w:rPr>
      </w:pPr>
      <w:r w:rsidRPr="008A4C87">
        <w:rPr>
          <w:rFonts w:ascii="Calibri" w:hAnsi="Calibri" w:cs="Segoe UI"/>
          <w:lang w:val="en-GB"/>
        </w:rPr>
        <w:t> </w:t>
      </w:r>
    </w:p>
    <w:p w14:paraId="5CE578B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 discussions are under way at legislative level.</w:t>
      </w:r>
      <w:r w:rsidRPr="008A4C87">
        <w:rPr>
          <w:rFonts w:ascii="Calibri" w:hAnsi="Calibri" w:cs="Segoe UI"/>
          <w:lang w:val="en-GB"/>
        </w:rPr>
        <w:t> </w:t>
      </w:r>
    </w:p>
    <w:p w14:paraId="6A541F2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383CEB5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 there is no ongoing discussion on the matter.</w:t>
      </w:r>
      <w:r w:rsidRPr="008A4C87">
        <w:rPr>
          <w:rFonts w:ascii="Calibri" w:hAnsi="Calibri" w:cs="Segoe UI"/>
          <w:lang w:val="en-GB"/>
        </w:rPr>
        <w:t> </w:t>
      </w:r>
    </w:p>
    <w:p w14:paraId="141E762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FA86DF1"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B8EAF5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2.4. Have you set limits for egg retrieval procedures such as the maximum number of donations per woman?</w:t>
      </w:r>
      <w:r w:rsidRPr="008A4C87">
        <w:rPr>
          <w:rFonts w:ascii="Calibri" w:hAnsi="Calibri" w:cs="Segoe UI"/>
          <w:lang w:val="en-GB"/>
        </w:rPr>
        <w:t> </w:t>
      </w:r>
    </w:p>
    <w:p w14:paraId="1BE9489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5F92943B"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w:t>
      </w:r>
      <w:r w:rsidRPr="008A4C87">
        <w:rPr>
          <w:rFonts w:ascii="Calibri" w:hAnsi="Calibri" w:cs="Segoe UI"/>
          <w:lang w:val="en-GB"/>
        </w:rPr>
        <w:t> </w:t>
      </w:r>
    </w:p>
    <w:p w14:paraId="154D914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lastRenderedPageBreak/>
        <w:t> </w:t>
      </w:r>
    </w:p>
    <w:p w14:paraId="5BCBDFBB"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If so, what are they?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375301F2"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67E61C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397ADAD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w:t>
      </w:r>
      <w:r w:rsidRPr="008A4C87">
        <w:rPr>
          <w:rFonts w:ascii="Calibri" w:hAnsi="Calibri" w:cs="Segoe UI"/>
          <w:lang w:val="en-GB"/>
        </w:rPr>
        <w:t> </w:t>
      </w:r>
    </w:p>
    <w:p w14:paraId="392AADD2"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355B15D9"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2.5. Do you have any restrictive means to monitor compliance with the rules surrounding the practice of egg retrieval,</w:t>
      </w:r>
      <w:r w:rsidRPr="001774AD">
        <w:rPr>
          <w:rFonts w:ascii="Calibri" w:hAnsi="Calibri" w:cs="Segoe UI"/>
          <w:lang w:val="en"/>
        </w:rPr>
        <w:t> </w:t>
      </w:r>
      <w:r w:rsidRPr="001774AD">
        <w:rPr>
          <w:rFonts w:ascii="Calibri" w:hAnsi="Calibri" w:cs="Segoe UI"/>
          <w:b/>
          <w:bCs/>
          <w:lang w:val="en"/>
        </w:rPr>
        <w:t>such as the number of oocytes taken per</w:t>
      </w:r>
      <w:r w:rsidRPr="001774AD">
        <w:rPr>
          <w:rFonts w:ascii="Calibri" w:hAnsi="Calibri" w:cs="Segoe UI"/>
          <w:lang w:val="en"/>
        </w:rPr>
        <w:t> </w:t>
      </w:r>
      <w:r w:rsidRPr="001774AD">
        <w:rPr>
          <w:rFonts w:ascii="Calibri" w:hAnsi="Calibri" w:cs="Segoe UI"/>
          <w:b/>
          <w:bCs/>
          <w:lang w:val="en"/>
        </w:rPr>
        <w:t> woman?</w:t>
      </w:r>
      <w:r w:rsidRPr="008A4C87">
        <w:rPr>
          <w:rFonts w:ascii="Calibri" w:hAnsi="Calibri" w:cs="Segoe UI"/>
          <w:lang w:val="en-GB"/>
        </w:rPr>
        <w:t> </w:t>
      </w:r>
    </w:p>
    <w:p w14:paraId="0262076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5C24DD7"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w:t>
      </w:r>
      <w:r w:rsidRPr="008A4C87">
        <w:rPr>
          <w:rFonts w:ascii="Calibri" w:hAnsi="Calibri" w:cs="Segoe UI"/>
          <w:lang w:val="en-GB"/>
        </w:rPr>
        <w:t> </w:t>
      </w:r>
    </w:p>
    <w:p w14:paraId="0A30E1AA"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04DF5D7"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If so, what are they?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19DD0171"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4E8D11C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4F1102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w:t>
      </w:r>
      <w:r w:rsidRPr="008A4C87">
        <w:rPr>
          <w:rFonts w:ascii="Calibri" w:hAnsi="Calibri" w:cs="Segoe UI"/>
          <w:lang w:val="en-GB"/>
        </w:rPr>
        <w:t> </w:t>
      </w:r>
    </w:p>
    <w:p w14:paraId="7F05C630"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2.6. What is the legislation in your country on access to personal origins?</w:t>
      </w:r>
      <w:r w:rsidRPr="008A4C87">
        <w:rPr>
          <w:rFonts w:ascii="Calibri" w:hAnsi="Calibri" w:cs="Segoe UI"/>
          <w:lang w:val="en-GB"/>
        </w:rPr>
        <w:t> </w:t>
      </w:r>
    </w:p>
    <w:p w14:paraId="1B9122B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9ED82F3"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shd w:val="clear" w:color="auto" w:fill="E1E3E6"/>
          <w:lang w:val="en"/>
        </w:rPr>
        <w:t> </w:t>
      </w:r>
      <w:r w:rsidRPr="001774AD">
        <w:rPr>
          <w:rFonts w:ascii="Calibri" w:hAnsi="Calibri" w:cs="Segoe UI"/>
          <w:b/>
          <w:bCs/>
          <w:color w:val="000000"/>
          <w:shd w:val="clear" w:color="auto" w:fill="E1E3E6"/>
          <w:lang w:val="en"/>
        </w:rPr>
        <w:t> </w:t>
      </w:r>
      <w:r w:rsidRPr="001774AD">
        <w:rPr>
          <w:rFonts w:ascii="Calibri" w:hAnsi="Calibri" w:cs="Segoe UI"/>
          <w:b/>
          <w:bCs/>
          <w:color w:val="000000"/>
          <w:shd w:val="clear" w:color="auto" w:fill="E1E3E6"/>
          <w:lang w:val="en"/>
        </w:rPr>
        <w:t> </w:t>
      </w:r>
      <w:r w:rsidRPr="001774AD">
        <w:rPr>
          <w:rFonts w:ascii="Calibri" w:hAnsi="Calibri" w:cs="Segoe UI"/>
          <w:b/>
          <w:bCs/>
          <w:color w:val="000000"/>
          <w:shd w:val="clear" w:color="auto" w:fill="E1E3E6"/>
          <w:lang w:val="en"/>
        </w:rPr>
        <w:t> </w:t>
      </w:r>
      <w:r w:rsidRPr="001774AD">
        <w:rPr>
          <w:rFonts w:ascii="Calibri" w:hAnsi="Calibri" w:cs="Segoe UI"/>
          <w:b/>
          <w:bCs/>
          <w:color w:val="000000"/>
          <w:shd w:val="clear" w:color="auto" w:fill="E1E3E6"/>
          <w:lang w:val="en"/>
        </w:rPr>
        <w:t> </w:t>
      </w:r>
      <w:r w:rsidRPr="008A4C87">
        <w:rPr>
          <w:rFonts w:ascii="Calibri" w:hAnsi="Calibri" w:cs="Segoe UI"/>
          <w:lang w:val="en-GB"/>
        </w:rPr>
        <w:t> </w:t>
      </w:r>
    </w:p>
    <w:p w14:paraId="17C56E2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C1FD21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 xml:space="preserve">2.7. How </w:t>
      </w:r>
      <w:proofErr w:type="gramStart"/>
      <w:r w:rsidRPr="001774AD">
        <w:rPr>
          <w:rFonts w:ascii="Calibri" w:hAnsi="Calibri" w:cs="Segoe UI"/>
          <w:b/>
          <w:bCs/>
          <w:lang w:val="en"/>
        </w:rPr>
        <w:t>many</w:t>
      </w:r>
      <w:proofErr w:type="gramEnd"/>
      <w:r w:rsidRPr="001774AD">
        <w:rPr>
          <w:rFonts w:ascii="Calibri" w:hAnsi="Calibri" w:cs="Segoe UI"/>
          <w:b/>
          <w:bCs/>
          <w:lang w:val="en"/>
        </w:rPr>
        <w:t xml:space="preserve"> fertility agencies do you have on your territory?</w:t>
      </w:r>
      <w:r w:rsidRPr="008A4C87">
        <w:rPr>
          <w:rFonts w:ascii="Calibri" w:hAnsi="Calibri" w:cs="Segoe UI"/>
          <w:lang w:val="en-GB"/>
        </w:rPr>
        <w:t> </w:t>
      </w:r>
    </w:p>
    <w:p w14:paraId="3BCC9DB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33CB66F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1D3B259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11E13B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2.8. Do you have data on the clients of these agencies?</w:t>
      </w:r>
      <w:r w:rsidRPr="008A4C87">
        <w:rPr>
          <w:rFonts w:ascii="Calibri" w:hAnsi="Calibri" w:cs="Segoe UI"/>
          <w:lang w:val="en-GB"/>
        </w:rPr>
        <w:t> </w:t>
      </w:r>
    </w:p>
    <w:p w14:paraId="79E6D84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803E740"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w:t>
      </w:r>
      <w:r w:rsidRPr="008A4C87">
        <w:rPr>
          <w:rFonts w:ascii="Calibri" w:hAnsi="Calibri" w:cs="Segoe UI"/>
          <w:lang w:val="en-GB"/>
        </w:rPr>
        <w:t> </w:t>
      </w:r>
    </w:p>
    <w:p w14:paraId="38CB3DF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8152404"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If so, what is this data?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0E138DE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F370E8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Can you send them to us by email </w:t>
      </w:r>
      <w:r w:rsidRPr="001774AD">
        <w:rPr>
          <w:rFonts w:ascii="Calibri" w:hAnsi="Calibri" w:cs="Segoe UI"/>
          <w:color w:val="000000"/>
          <w:lang w:val="en"/>
        </w:rPr>
        <w:t>(</w:t>
      </w:r>
      <w:hyperlink r:id="rId108" w:tgtFrame="_blank" w:history="1">
        <w:r w:rsidRPr="001774AD">
          <w:rPr>
            <w:rFonts w:ascii="Calibri" w:hAnsi="Calibri" w:cs="Segoe UI"/>
            <w:color w:val="0563C1"/>
            <w:u w:val="single"/>
            <w:lang w:val="en"/>
          </w:rPr>
          <w:t>abolition.surrogacy@gmail.com</w:t>
        </w:r>
      </w:hyperlink>
      <w:r w:rsidRPr="001774AD">
        <w:rPr>
          <w:rFonts w:ascii="Calibri" w:hAnsi="Calibri" w:cs="Segoe UI"/>
          <w:color w:val="000000"/>
          <w:lang w:val="en"/>
        </w:rPr>
        <w:t>) </w:t>
      </w:r>
      <w:r w:rsidRPr="001774AD">
        <w:rPr>
          <w:rFonts w:ascii="Calibri" w:hAnsi="Calibri" w:cs="Segoe UI"/>
          <w:lang w:val="en"/>
        </w:rPr>
        <w:t>?</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1E358C2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74E09EA"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How did you get access to this data?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57DEF86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FEC493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46C13C29"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w:t>
      </w:r>
      <w:r w:rsidRPr="008A4C87">
        <w:rPr>
          <w:rFonts w:ascii="Calibri" w:hAnsi="Calibri" w:cs="Segoe UI"/>
          <w:lang w:val="en-GB"/>
        </w:rPr>
        <w:t> </w:t>
      </w:r>
    </w:p>
    <w:p w14:paraId="7E2DDCCA"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407C20CD"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5033634" w14:textId="77777777" w:rsidR="005455E0" w:rsidRPr="008A4C87" w:rsidRDefault="005455E0" w:rsidP="005455E0">
      <w:pPr>
        <w:textAlignment w:val="baseline"/>
        <w:rPr>
          <w:rFonts w:ascii="Segoe UI" w:hAnsi="Segoe UI" w:cs="Segoe UI"/>
          <w:sz w:val="18"/>
          <w:szCs w:val="18"/>
          <w:lang w:val="en-GB"/>
        </w:rPr>
      </w:pPr>
      <w:r w:rsidRPr="008A4C87">
        <w:rPr>
          <w:rFonts w:ascii="Segoe UI" w:hAnsi="Segoe UI" w:cs="Segoe UI"/>
          <w:color w:val="666666"/>
          <w:sz w:val="18"/>
          <w:szCs w:val="18"/>
          <w:shd w:val="clear" w:color="auto" w:fill="FFFFFF"/>
          <w:lang w:val="en-GB"/>
        </w:rPr>
        <w:t>Saut de page</w:t>
      </w:r>
      <w:r w:rsidRPr="008A4C87">
        <w:rPr>
          <w:rFonts w:ascii="Calibri Light" w:hAnsi="Calibri Light" w:cs="Calibri Light"/>
          <w:color w:val="2F5496"/>
          <w:sz w:val="26"/>
          <w:szCs w:val="26"/>
          <w:lang w:val="en-GB"/>
        </w:rPr>
        <w:t> </w:t>
      </w:r>
    </w:p>
    <w:p w14:paraId="17437203" w14:textId="77777777" w:rsidR="005455E0" w:rsidRPr="008A4C87" w:rsidRDefault="005455E0" w:rsidP="005455E0">
      <w:pPr>
        <w:jc w:val="center"/>
        <w:textAlignment w:val="baseline"/>
        <w:rPr>
          <w:rFonts w:ascii="Segoe UI" w:hAnsi="Segoe UI" w:cs="Segoe UI"/>
          <w:b/>
          <w:bCs/>
          <w:color w:val="2F5496"/>
          <w:sz w:val="18"/>
          <w:szCs w:val="18"/>
          <w:lang w:val="en-GB"/>
        </w:rPr>
      </w:pPr>
      <w:r w:rsidRPr="001774AD">
        <w:rPr>
          <w:rFonts w:ascii="Calibri Light" w:hAnsi="Calibri Light" w:cs="Calibri Light"/>
          <w:b/>
          <w:bCs/>
          <w:color w:val="2F5496"/>
          <w:sz w:val="26"/>
          <w:szCs w:val="26"/>
          <w:u w:val="single"/>
          <w:lang w:val="en"/>
        </w:rPr>
        <w:t>PART 3:</w:t>
      </w:r>
      <w:r w:rsidRPr="001774AD">
        <w:rPr>
          <w:rFonts w:ascii="Calibri Light" w:hAnsi="Calibri Light" w:cs="Calibri Light"/>
          <w:b/>
          <w:bCs/>
          <w:color w:val="2F5496"/>
          <w:sz w:val="26"/>
          <w:szCs w:val="26"/>
          <w:lang w:val="en"/>
        </w:rPr>
        <w:t> </w:t>
      </w:r>
      <w:r w:rsidRPr="001774AD">
        <w:rPr>
          <w:rFonts w:ascii="Calibri Light" w:hAnsi="Calibri Light" w:cs="Calibri Light"/>
          <w:b/>
          <w:bCs/>
          <w:color w:val="2F5496"/>
          <w:sz w:val="26"/>
          <w:szCs w:val="26"/>
          <w:u w:val="single"/>
          <w:lang w:val="en"/>
        </w:rPr>
        <w:t> </w:t>
      </w:r>
      <w:r w:rsidRPr="001774AD">
        <w:rPr>
          <w:rFonts w:ascii="Calibri Light" w:hAnsi="Calibri Light" w:cs="Calibri Light"/>
          <w:b/>
          <w:bCs/>
          <w:color w:val="2F5496"/>
          <w:sz w:val="26"/>
          <w:szCs w:val="26"/>
          <w:lang w:val="en"/>
        </w:rPr>
        <w:t> </w:t>
      </w:r>
      <w:r w:rsidRPr="001774AD">
        <w:rPr>
          <w:rFonts w:ascii="Calibri Light" w:hAnsi="Calibri Light" w:cs="Calibri Light"/>
          <w:b/>
          <w:bCs/>
          <w:color w:val="2F5496"/>
          <w:sz w:val="26"/>
          <w:szCs w:val="26"/>
          <w:u w:val="single"/>
          <w:lang w:val="en"/>
        </w:rPr>
        <w:t>Forced pregnancies and inducement to abandon children</w:t>
      </w:r>
      <w:r w:rsidRPr="008A4C87">
        <w:rPr>
          <w:rFonts w:ascii="Calibri Light" w:hAnsi="Calibri Light" w:cs="Calibri Light"/>
          <w:b/>
          <w:bCs/>
          <w:color w:val="2F5496"/>
          <w:sz w:val="26"/>
          <w:szCs w:val="26"/>
          <w:lang w:val="en-GB"/>
        </w:rPr>
        <w:t> </w:t>
      </w:r>
    </w:p>
    <w:p w14:paraId="1179A02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201C174"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186724FB"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t>3.1. Does your legislation provide for the preventing or punishment of those who would be guilty of forcing a woman to carry a pregnancy?</w:t>
      </w:r>
      <w:r w:rsidRPr="008A4C87">
        <w:rPr>
          <w:rFonts w:ascii="Calibri" w:hAnsi="Calibri" w:cs="Segoe UI"/>
          <w:color w:val="000000"/>
          <w:lang w:val="en-GB"/>
        </w:rPr>
        <w:t> </w:t>
      </w:r>
    </w:p>
    <w:p w14:paraId="4802809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30CBFD5"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w:t>
      </w:r>
      <w:r w:rsidRPr="008A4C87">
        <w:rPr>
          <w:rFonts w:ascii="Calibri" w:hAnsi="Calibri" w:cs="Segoe UI"/>
          <w:lang w:val="en-GB"/>
        </w:rPr>
        <w:t> </w:t>
      </w:r>
    </w:p>
    <w:p w14:paraId="3B281C1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CCA12F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lastRenderedPageBreak/>
        <w:t>If so, how?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3F46768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D3F03D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458362A4"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w:t>
      </w:r>
      <w:r w:rsidRPr="008A4C87">
        <w:rPr>
          <w:rFonts w:ascii="Calibri" w:hAnsi="Calibri" w:cs="Segoe UI"/>
          <w:lang w:val="en-GB"/>
        </w:rPr>
        <w:t> </w:t>
      </w:r>
    </w:p>
    <w:p w14:paraId="5C6BFA01"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3562DCB1"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color w:val="000000"/>
          <w:lang w:val="en-GB"/>
        </w:rPr>
        <w:t> </w:t>
      </w:r>
    </w:p>
    <w:p w14:paraId="2CB95475"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color w:val="000000"/>
          <w:lang w:val="en"/>
        </w:rPr>
        <w:t>3.2. Does your legislation provide for the preventing or sanctioning</w:t>
      </w:r>
      <w:r w:rsidRPr="001774AD">
        <w:rPr>
          <w:rFonts w:ascii="Calibri" w:hAnsi="Calibri" w:cs="Segoe UI"/>
          <w:lang w:val="en"/>
        </w:rPr>
        <w:t> </w:t>
      </w:r>
      <w:r w:rsidRPr="001774AD">
        <w:rPr>
          <w:rFonts w:ascii="Calibri" w:hAnsi="Calibri" w:cs="Segoe UI"/>
          <w:b/>
          <w:bCs/>
          <w:lang w:val="en"/>
        </w:rPr>
        <w:t>of incitement to abandon a child?</w:t>
      </w:r>
      <w:r w:rsidRPr="008A4C87">
        <w:rPr>
          <w:rFonts w:ascii="Calibri" w:hAnsi="Calibri" w:cs="Segoe UI"/>
          <w:lang w:val="en-GB"/>
        </w:rPr>
        <w:t> </w:t>
      </w:r>
    </w:p>
    <w:p w14:paraId="5CE9E46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3EBD302"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w:t>
      </w:r>
      <w:r w:rsidRPr="008A4C87">
        <w:rPr>
          <w:rFonts w:ascii="Calibri" w:hAnsi="Calibri" w:cs="Segoe UI"/>
          <w:lang w:val="en-GB"/>
        </w:rPr>
        <w:t> </w:t>
      </w:r>
    </w:p>
    <w:p w14:paraId="590A9EC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77B560D"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If so, how?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21A0E4F3"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347C08E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56E82D4"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w:t>
      </w:r>
      <w:r w:rsidRPr="008A4C87">
        <w:rPr>
          <w:rFonts w:ascii="Calibri" w:hAnsi="Calibri" w:cs="Segoe UI"/>
          <w:lang w:val="en-GB"/>
        </w:rPr>
        <w:t> </w:t>
      </w:r>
    </w:p>
    <w:p w14:paraId="4B9DAAA0"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AA78B05" w14:textId="77777777" w:rsidR="005455E0" w:rsidRPr="008A4C87" w:rsidRDefault="005455E0" w:rsidP="005455E0">
      <w:pPr>
        <w:textAlignment w:val="baseline"/>
        <w:rPr>
          <w:rFonts w:ascii="Segoe UI" w:hAnsi="Segoe UI" w:cs="Segoe UI"/>
          <w:sz w:val="18"/>
          <w:szCs w:val="18"/>
          <w:lang w:val="en-GB"/>
        </w:rPr>
      </w:pPr>
      <w:r w:rsidRPr="008A4C87">
        <w:rPr>
          <w:rFonts w:ascii="Segoe UI" w:hAnsi="Segoe UI" w:cs="Segoe UI"/>
          <w:color w:val="666666"/>
          <w:sz w:val="18"/>
          <w:szCs w:val="18"/>
          <w:shd w:val="clear" w:color="auto" w:fill="FFFFFF"/>
          <w:lang w:val="en-GB"/>
        </w:rPr>
        <w:t>Saut de page</w:t>
      </w:r>
      <w:r w:rsidRPr="008A4C87">
        <w:rPr>
          <w:rFonts w:ascii="Calibri Light" w:hAnsi="Calibri Light" w:cs="Calibri Light"/>
          <w:color w:val="2F5496"/>
          <w:sz w:val="26"/>
          <w:szCs w:val="26"/>
          <w:lang w:val="en-GB"/>
        </w:rPr>
        <w:t> </w:t>
      </w:r>
    </w:p>
    <w:p w14:paraId="088D494A" w14:textId="77777777" w:rsidR="005455E0" w:rsidRPr="008A4C87" w:rsidRDefault="005455E0" w:rsidP="005455E0">
      <w:pPr>
        <w:jc w:val="center"/>
        <w:textAlignment w:val="baseline"/>
        <w:rPr>
          <w:rFonts w:ascii="Segoe UI" w:hAnsi="Segoe UI" w:cs="Segoe UI"/>
          <w:b/>
          <w:bCs/>
          <w:color w:val="2F5496"/>
          <w:sz w:val="18"/>
          <w:szCs w:val="18"/>
          <w:lang w:val="en-GB"/>
        </w:rPr>
      </w:pPr>
      <w:r w:rsidRPr="001774AD">
        <w:rPr>
          <w:rFonts w:ascii="Calibri Light" w:hAnsi="Calibri Light" w:cs="Calibri Light"/>
          <w:b/>
          <w:bCs/>
          <w:color w:val="2F5496"/>
          <w:sz w:val="26"/>
          <w:szCs w:val="26"/>
          <w:u w:val="single"/>
          <w:lang w:val="en"/>
        </w:rPr>
        <w:t>PART 4:</w:t>
      </w:r>
      <w:r w:rsidRPr="001774AD">
        <w:rPr>
          <w:rFonts w:ascii="Calibri Light" w:hAnsi="Calibri Light" w:cs="Calibri Light"/>
          <w:b/>
          <w:bCs/>
          <w:color w:val="2F5496"/>
          <w:sz w:val="26"/>
          <w:szCs w:val="26"/>
          <w:lang w:val="en"/>
        </w:rPr>
        <w:t> </w:t>
      </w:r>
      <w:r w:rsidRPr="001774AD">
        <w:rPr>
          <w:rFonts w:ascii="Calibri Light" w:hAnsi="Calibri Light" w:cs="Calibri Light"/>
          <w:b/>
          <w:bCs/>
          <w:color w:val="2F5496"/>
          <w:sz w:val="26"/>
          <w:szCs w:val="26"/>
          <w:u w:val="single"/>
          <w:lang w:val="en"/>
        </w:rPr>
        <w:t> </w:t>
      </w:r>
      <w:r w:rsidRPr="001774AD">
        <w:rPr>
          <w:rFonts w:ascii="Calibri Light" w:hAnsi="Calibri Light" w:cs="Calibri Light"/>
          <w:b/>
          <w:bCs/>
          <w:color w:val="2F5496"/>
          <w:sz w:val="26"/>
          <w:szCs w:val="26"/>
          <w:lang w:val="en"/>
        </w:rPr>
        <w:t> </w:t>
      </w:r>
      <w:r w:rsidRPr="001774AD">
        <w:rPr>
          <w:rFonts w:ascii="Calibri Light" w:hAnsi="Calibri Light" w:cs="Calibri Light"/>
          <w:b/>
          <w:bCs/>
          <w:color w:val="2F5496"/>
          <w:sz w:val="26"/>
          <w:szCs w:val="26"/>
          <w:u w:val="single"/>
          <w:lang w:val="en"/>
        </w:rPr>
        <w:t>Involvement of </w:t>
      </w:r>
      <w:r w:rsidRPr="001774AD">
        <w:rPr>
          <w:rFonts w:ascii="Calibri Light" w:hAnsi="Calibri Light" w:cs="Calibri Light"/>
          <w:b/>
          <w:bCs/>
          <w:color w:val="2F5496"/>
          <w:sz w:val="26"/>
          <w:szCs w:val="26"/>
          <w:lang w:val="en"/>
        </w:rPr>
        <w:t> </w:t>
      </w:r>
      <w:r w:rsidRPr="001774AD">
        <w:rPr>
          <w:rFonts w:ascii="Calibri Light" w:hAnsi="Calibri Light" w:cs="Calibri Light"/>
          <w:b/>
          <w:bCs/>
          <w:color w:val="2F5496"/>
          <w:sz w:val="26"/>
          <w:szCs w:val="26"/>
          <w:u w:val="single"/>
          <w:lang w:val="en"/>
        </w:rPr>
        <w:t>NGOs</w:t>
      </w:r>
      <w:r w:rsidRPr="008A4C87">
        <w:rPr>
          <w:rFonts w:ascii="Calibri Light" w:hAnsi="Calibri Light" w:cs="Calibri Light"/>
          <w:b/>
          <w:bCs/>
          <w:color w:val="2F5496"/>
          <w:sz w:val="26"/>
          <w:szCs w:val="26"/>
          <w:lang w:val="en-GB"/>
        </w:rPr>
        <w:t> </w:t>
      </w:r>
    </w:p>
    <w:p w14:paraId="2F4142C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5AB63D1"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4.1. Does the State cooperate with non-governmental organizations with a view to respecting the "Convention on Protection of Children and Cooperation in Respect of Intercountry Adoption" </w:t>
      </w:r>
      <w:r w:rsidRPr="008A4C87">
        <w:rPr>
          <w:rFonts w:ascii="Calibri" w:hAnsi="Calibri" w:cs="Segoe UI"/>
          <w:lang w:val="en-GB"/>
        </w:rPr>
        <w:t> </w:t>
      </w:r>
    </w:p>
    <w:p w14:paraId="4B214A7A"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5733066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w:t>
      </w:r>
      <w:r w:rsidRPr="008A4C87">
        <w:rPr>
          <w:rFonts w:ascii="Calibri" w:hAnsi="Calibri" w:cs="Segoe UI"/>
          <w:lang w:val="en-GB"/>
        </w:rPr>
        <w:t> </w:t>
      </w:r>
    </w:p>
    <w:p w14:paraId="5B89A6A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4ACC7EC9"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What are these non-governmental organizations?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2228BE7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020703E"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477EC228"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w:t>
      </w:r>
      <w:r w:rsidRPr="008A4C87">
        <w:rPr>
          <w:rFonts w:ascii="Calibri" w:hAnsi="Calibri" w:cs="Segoe UI"/>
          <w:lang w:val="en-GB"/>
        </w:rPr>
        <w:t> </w:t>
      </w:r>
    </w:p>
    <w:p w14:paraId="64EB44E2"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30BE6F7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4C6E82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b/>
          <w:bCs/>
          <w:lang w:val="en"/>
        </w:rPr>
        <w:t xml:space="preserve">4.2. Does your State </w:t>
      </w:r>
      <w:proofErr w:type="gramStart"/>
      <w:r w:rsidRPr="001774AD">
        <w:rPr>
          <w:rFonts w:ascii="Calibri" w:hAnsi="Calibri" w:cs="Segoe UI"/>
          <w:b/>
          <w:bCs/>
          <w:lang w:val="en"/>
        </w:rPr>
        <w:t>provide assistance</w:t>
      </w:r>
      <w:proofErr w:type="gramEnd"/>
      <w:r w:rsidRPr="001774AD">
        <w:rPr>
          <w:rFonts w:ascii="Calibri" w:hAnsi="Calibri" w:cs="Segoe UI"/>
          <w:b/>
          <w:bCs/>
          <w:lang w:val="en"/>
        </w:rPr>
        <w:t xml:space="preserve"> measures for victims of human trafficking? </w:t>
      </w:r>
      <w:r w:rsidRPr="008A4C87">
        <w:rPr>
          <w:rFonts w:ascii="Calibri" w:hAnsi="Calibri" w:cs="Segoe UI"/>
          <w:lang w:val="en-GB"/>
        </w:rPr>
        <w:t> </w:t>
      </w:r>
    </w:p>
    <w:p w14:paraId="2DC4AAF6"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CDF58D6"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Yes</w:t>
      </w:r>
      <w:r w:rsidRPr="008A4C87">
        <w:rPr>
          <w:rFonts w:ascii="Calibri" w:hAnsi="Calibri" w:cs="Segoe UI"/>
          <w:lang w:val="en-GB"/>
        </w:rPr>
        <w:t> </w:t>
      </w:r>
    </w:p>
    <w:p w14:paraId="4F5FEFCB"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2E7F27DF"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If so, which ones?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1774AD">
        <w:rPr>
          <w:rFonts w:ascii="Calibri" w:hAnsi="Calibri" w:cs="Segoe UI"/>
          <w:color w:val="000000"/>
          <w:shd w:val="clear" w:color="auto" w:fill="E1E3E6"/>
          <w:lang w:val="en"/>
        </w:rPr>
        <w:t> </w:t>
      </w:r>
      <w:r w:rsidRPr="008A4C87">
        <w:rPr>
          <w:rFonts w:ascii="Calibri" w:hAnsi="Calibri" w:cs="Segoe UI"/>
          <w:lang w:val="en-GB"/>
        </w:rPr>
        <w:t> </w:t>
      </w:r>
    </w:p>
    <w:p w14:paraId="5F2969C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52CBFA57"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64FCFE4"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No</w:t>
      </w:r>
      <w:r w:rsidRPr="008A4C87">
        <w:rPr>
          <w:rFonts w:ascii="Calibri" w:hAnsi="Calibri" w:cs="Segoe UI"/>
          <w:lang w:val="en-GB"/>
        </w:rPr>
        <w:t> </w:t>
      </w:r>
    </w:p>
    <w:p w14:paraId="6EE75A6E" w14:textId="77777777" w:rsidR="005455E0" w:rsidRPr="008A4C87" w:rsidRDefault="005455E0" w:rsidP="005455E0">
      <w:pPr>
        <w:jc w:val="center"/>
        <w:textAlignment w:val="baseline"/>
        <w:rPr>
          <w:rFonts w:ascii="Segoe UI" w:hAnsi="Segoe UI" w:cs="Segoe UI"/>
          <w:b/>
          <w:bCs/>
          <w:color w:val="2F5496"/>
          <w:sz w:val="18"/>
          <w:szCs w:val="18"/>
          <w:lang w:val="en-GB"/>
        </w:rPr>
      </w:pPr>
      <w:r w:rsidRPr="008A4C87">
        <w:rPr>
          <w:rFonts w:ascii="Calibri Light" w:hAnsi="Calibri Light" w:cs="Calibri Light"/>
          <w:b/>
          <w:bCs/>
          <w:color w:val="2F5496"/>
          <w:sz w:val="26"/>
          <w:szCs w:val="26"/>
          <w:lang w:val="en-GB"/>
        </w:rPr>
        <w:t> </w:t>
      </w:r>
    </w:p>
    <w:p w14:paraId="3C8530DC" w14:textId="77777777" w:rsidR="005455E0" w:rsidRPr="008A4C87" w:rsidRDefault="005455E0" w:rsidP="005455E0">
      <w:pPr>
        <w:jc w:val="center"/>
        <w:textAlignment w:val="baseline"/>
        <w:rPr>
          <w:rFonts w:ascii="Segoe UI" w:hAnsi="Segoe UI" w:cs="Segoe UI"/>
          <w:b/>
          <w:bCs/>
          <w:color w:val="2F5496"/>
          <w:sz w:val="18"/>
          <w:szCs w:val="18"/>
          <w:lang w:val="en-GB"/>
        </w:rPr>
      </w:pPr>
      <w:r w:rsidRPr="008A4C87">
        <w:rPr>
          <w:rFonts w:ascii="Calibri Light" w:hAnsi="Calibri Light" w:cs="Calibri Light"/>
          <w:b/>
          <w:bCs/>
          <w:color w:val="2F5496"/>
          <w:sz w:val="26"/>
          <w:szCs w:val="26"/>
          <w:u w:val="single"/>
          <w:lang w:val="en-GB"/>
        </w:rPr>
        <w:t>PART 5: Additional information to be provided</w:t>
      </w:r>
      <w:r w:rsidRPr="008A4C87">
        <w:rPr>
          <w:rFonts w:ascii="Calibri Light" w:hAnsi="Calibri Light" w:cs="Calibri Light"/>
          <w:b/>
          <w:bCs/>
          <w:color w:val="2F5496"/>
          <w:sz w:val="26"/>
          <w:szCs w:val="26"/>
          <w:lang w:val="en-GB"/>
        </w:rPr>
        <w:t> </w:t>
      </w:r>
    </w:p>
    <w:p w14:paraId="5CB04E59"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2BA91C8"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If you wish to add something you can write to us at abolition.surrogacy@gmail.com or leave a comment here: </w:t>
      </w:r>
      <w:r w:rsidRPr="001774AD">
        <w:rPr>
          <w:rFonts w:ascii="Calibri" w:hAnsi="Calibri" w:cs="Segoe UI"/>
          <w:color w:val="000000"/>
          <w:shd w:val="clear" w:color="auto" w:fill="E1E3E6"/>
        </w:rPr>
        <w:t> </w:t>
      </w:r>
      <w:r w:rsidRPr="001774AD">
        <w:rPr>
          <w:rFonts w:ascii="Calibri" w:hAnsi="Calibri" w:cs="Segoe UI"/>
          <w:color w:val="000000"/>
          <w:shd w:val="clear" w:color="auto" w:fill="E1E3E6"/>
        </w:rPr>
        <w:t> </w:t>
      </w:r>
      <w:r w:rsidRPr="001774AD">
        <w:rPr>
          <w:rFonts w:ascii="Calibri" w:hAnsi="Calibri" w:cs="Segoe UI"/>
          <w:color w:val="000000"/>
          <w:shd w:val="clear" w:color="auto" w:fill="E1E3E6"/>
        </w:rPr>
        <w:t> </w:t>
      </w:r>
      <w:r w:rsidRPr="001774AD">
        <w:rPr>
          <w:rFonts w:ascii="Calibri" w:hAnsi="Calibri" w:cs="Segoe UI"/>
          <w:color w:val="000000"/>
          <w:shd w:val="clear" w:color="auto" w:fill="E1E3E6"/>
        </w:rPr>
        <w:t> </w:t>
      </w:r>
      <w:r w:rsidRPr="001774AD">
        <w:rPr>
          <w:rFonts w:ascii="Calibri" w:hAnsi="Calibri" w:cs="Segoe UI"/>
          <w:color w:val="000000"/>
          <w:shd w:val="clear" w:color="auto" w:fill="E1E3E6"/>
        </w:rPr>
        <w:t> </w:t>
      </w:r>
      <w:r w:rsidRPr="008A4C87">
        <w:rPr>
          <w:rFonts w:ascii="Calibri" w:hAnsi="Calibri" w:cs="Segoe UI"/>
          <w:lang w:val="en-GB"/>
        </w:rPr>
        <w:t> </w:t>
      </w:r>
    </w:p>
    <w:p w14:paraId="7A77A39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5ACC7E8C"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21FA9D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lastRenderedPageBreak/>
        <w:t> </w:t>
      </w:r>
    </w:p>
    <w:p w14:paraId="43C33C93"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33F7B855"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4167620E" w14:textId="77777777" w:rsidR="005455E0" w:rsidRPr="008A4C87" w:rsidRDefault="005455E0" w:rsidP="005455E0">
      <w:pPr>
        <w:jc w:val="center"/>
        <w:textAlignment w:val="baseline"/>
        <w:rPr>
          <w:rFonts w:ascii="Segoe UI" w:hAnsi="Segoe UI" w:cs="Segoe UI"/>
          <w:sz w:val="18"/>
          <w:szCs w:val="18"/>
          <w:lang w:val="en-GB"/>
        </w:rPr>
      </w:pPr>
      <w:r w:rsidRPr="001774AD">
        <w:rPr>
          <w:rFonts w:ascii="Calibri" w:hAnsi="Calibri" w:cs="Segoe UI"/>
          <w:b/>
          <w:bCs/>
          <w:sz w:val="28"/>
          <w:szCs w:val="28"/>
          <w:lang w:val="en"/>
        </w:rPr>
        <w:t>The end</w:t>
      </w:r>
      <w:r w:rsidRPr="008A4C87">
        <w:rPr>
          <w:rFonts w:ascii="Calibri" w:hAnsi="Calibri" w:cs="Segoe UI"/>
          <w:sz w:val="28"/>
          <w:szCs w:val="28"/>
          <w:lang w:val="en-GB"/>
        </w:rPr>
        <w:t> </w:t>
      </w:r>
    </w:p>
    <w:p w14:paraId="3629905F"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73946BD1"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1FF932EE"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ICASM warmly thanks you for taking the time to answer this questionnaire and will come back to you as soon as the first results of the survey are available</w:t>
      </w:r>
      <w:proofErr w:type="gramStart"/>
      <w:r w:rsidRPr="001774AD">
        <w:rPr>
          <w:rFonts w:ascii="Calibri" w:hAnsi="Calibri" w:cs="Segoe UI"/>
          <w:lang w:val="en"/>
        </w:rPr>
        <w:t>. </w:t>
      </w:r>
      <w:r w:rsidRPr="008A4C87">
        <w:rPr>
          <w:rFonts w:ascii="Calibri" w:hAnsi="Calibri" w:cs="Segoe UI"/>
          <w:lang w:val="en-GB"/>
        </w:rPr>
        <w:t> </w:t>
      </w:r>
      <w:proofErr w:type="gramEnd"/>
    </w:p>
    <w:p w14:paraId="36238DA2"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0CFD4A09" w14:textId="77777777" w:rsidR="005455E0" w:rsidRPr="008A4C87" w:rsidRDefault="005455E0" w:rsidP="005455E0">
      <w:pPr>
        <w:textAlignment w:val="baseline"/>
        <w:rPr>
          <w:rFonts w:ascii="Segoe UI" w:hAnsi="Segoe UI" w:cs="Segoe UI"/>
          <w:sz w:val="18"/>
          <w:szCs w:val="18"/>
          <w:lang w:val="en-GB"/>
        </w:rPr>
      </w:pPr>
      <w:r w:rsidRPr="001774AD">
        <w:rPr>
          <w:rFonts w:ascii="Calibri" w:hAnsi="Calibri" w:cs="Segoe UI"/>
          <w:lang w:val="en"/>
        </w:rPr>
        <w:t>Yours faithfully,</w:t>
      </w:r>
      <w:r w:rsidRPr="008A4C87">
        <w:rPr>
          <w:rFonts w:ascii="Calibri" w:hAnsi="Calibri" w:cs="Segoe UI"/>
          <w:lang w:val="en-GB"/>
        </w:rPr>
        <w:t> </w:t>
      </w:r>
    </w:p>
    <w:p w14:paraId="6C0DE800" w14:textId="77777777" w:rsidR="005455E0" w:rsidRPr="008A4C87" w:rsidRDefault="005455E0" w:rsidP="005455E0">
      <w:pPr>
        <w:textAlignment w:val="baseline"/>
        <w:rPr>
          <w:rFonts w:ascii="Segoe UI" w:hAnsi="Segoe UI" w:cs="Segoe UI"/>
          <w:sz w:val="18"/>
          <w:szCs w:val="18"/>
          <w:lang w:val="en-GB"/>
        </w:rPr>
      </w:pPr>
      <w:r w:rsidRPr="008A4C87">
        <w:rPr>
          <w:rFonts w:ascii="Calibri" w:hAnsi="Calibri" w:cs="Segoe UI"/>
          <w:lang w:val="en-GB"/>
        </w:rPr>
        <w:t> </w:t>
      </w:r>
    </w:p>
    <w:p w14:paraId="6C8A32B2" w14:textId="77777777" w:rsidR="005455E0" w:rsidRPr="008A4C87" w:rsidRDefault="005455E0" w:rsidP="005455E0">
      <w:pPr>
        <w:jc w:val="center"/>
        <w:textAlignment w:val="baseline"/>
        <w:rPr>
          <w:rFonts w:ascii="Segoe UI" w:hAnsi="Segoe UI" w:cs="Segoe UI"/>
          <w:sz w:val="18"/>
          <w:szCs w:val="18"/>
          <w:lang w:val="en-GB"/>
        </w:rPr>
      </w:pPr>
      <w:r w:rsidRPr="001774AD">
        <w:rPr>
          <w:noProof/>
          <w:color w:val="000000" w:themeColor="text1"/>
        </w:rPr>
        <w:drawing>
          <wp:inline distT="0" distB="0" distL="0" distR="0" wp14:anchorId="319D6FDF" wp14:editId="7FD97ADA">
            <wp:extent cx="1806575" cy="694055"/>
            <wp:effectExtent l="0" t="0" r="0" b="4445"/>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6575" cy="694055"/>
                    </a:xfrm>
                    <a:prstGeom prst="rect">
                      <a:avLst/>
                    </a:prstGeom>
                    <a:noFill/>
                    <a:ln>
                      <a:noFill/>
                    </a:ln>
                  </pic:spPr>
                </pic:pic>
              </a:graphicData>
            </a:graphic>
          </wp:inline>
        </w:drawing>
      </w:r>
      <w:r w:rsidRPr="008A4C87">
        <w:rPr>
          <w:rFonts w:ascii="Calibri" w:hAnsi="Calibri" w:cs="Segoe UI"/>
          <w:sz w:val="22"/>
          <w:szCs w:val="22"/>
          <w:lang w:val="en-GB"/>
        </w:rPr>
        <w:t>        </w:t>
      </w:r>
      <w:r w:rsidRPr="001774AD">
        <w:rPr>
          <w:noProof/>
          <w:color w:val="000000" w:themeColor="text1"/>
        </w:rPr>
        <w:drawing>
          <wp:inline distT="0" distB="0" distL="0" distR="0" wp14:anchorId="554AE9EA" wp14:editId="35FCA56D">
            <wp:extent cx="1256030" cy="429895"/>
            <wp:effectExtent l="0" t="0" r="1270" b="190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56030" cy="429895"/>
                    </a:xfrm>
                    <a:prstGeom prst="rect">
                      <a:avLst/>
                    </a:prstGeom>
                    <a:noFill/>
                    <a:ln>
                      <a:noFill/>
                    </a:ln>
                  </pic:spPr>
                </pic:pic>
              </a:graphicData>
            </a:graphic>
          </wp:inline>
        </w:drawing>
      </w:r>
      <w:r w:rsidRPr="008A4C87">
        <w:rPr>
          <w:rFonts w:ascii="Calibri" w:hAnsi="Calibri" w:cs="Segoe UI"/>
          <w:sz w:val="22"/>
          <w:szCs w:val="22"/>
          <w:lang w:val="en-GB"/>
        </w:rPr>
        <w:t>          </w:t>
      </w:r>
      <w:r w:rsidRPr="001774AD">
        <w:rPr>
          <w:noProof/>
          <w:color w:val="000000" w:themeColor="text1"/>
        </w:rPr>
        <w:drawing>
          <wp:inline distT="0" distB="0" distL="0" distR="0" wp14:anchorId="38632442" wp14:editId="4E72D3C3">
            <wp:extent cx="2137410" cy="782320"/>
            <wp:effectExtent l="0" t="0" r="0" b="508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37410" cy="782320"/>
                    </a:xfrm>
                    <a:prstGeom prst="rect">
                      <a:avLst/>
                    </a:prstGeom>
                    <a:noFill/>
                    <a:ln>
                      <a:noFill/>
                    </a:ln>
                  </pic:spPr>
                </pic:pic>
              </a:graphicData>
            </a:graphic>
          </wp:inline>
        </w:drawing>
      </w:r>
      <w:r w:rsidRPr="008A4C87">
        <w:rPr>
          <w:rFonts w:ascii="Calibri" w:hAnsi="Calibri" w:cs="Segoe UI"/>
          <w:sz w:val="22"/>
          <w:szCs w:val="22"/>
          <w:lang w:val="en-GB"/>
        </w:rPr>
        <w:t>   </w:t>
      </w:r>
    </w:p>
    <w:p w14:paraId="0CC7C9AF" w14:textId="77777777" w:rsidR="005455E0" w:rsidRPr="008A4C87" w:rsidRDefault="005455E0" w:rsidP="005455E0">
      <w:pPr>
        <w:jc w:val="center"/>
        <w:textAlignment w:val="baseline"/>
        <w:rPr>
          <w:rFonts w:ascii="Segoe UI" w:hAnsi="Segoe UI" w:cs="Segoe UI"/>
          <w:sz w:val="18"/>
          <w:szCs w:val="18"/>
          <w:lang w:val="en-GB"/>
        </w:rPr>
      </w:pPr>
      <w:r w:rsidRPr="008D0802">
        <w:rPr>
          <w:sz w:val="22"/>
          <w:szCs w:val="22"/>
          <w:lang w:val="en-GB"/>
        </w:rPr>
        <w:t>Marie Josèphe Devillers Ana-</w:t>
      </w:r>
      <w:proofErr w:type="spellStart"/>
      <w:r w:rsidRPr="008D0802">
        <w:rPr>
          <w:sz w:val="22"/>
          <w:szCs w:val="22"/>
          <w:lang w:val="en-GB"/>
        </w:rPr>
        <w:t>Luana</w:t>
      </w:r>
      <w:proofErr w:type="spellEnd"/>
      <w:r w:rsidRPr="008D0802">
        <w:rPr>
          <w:sz w:val="22"/>
          <w:szCs w:val="22"/>
          <w:lang w:val="en-GB"/>
        </w:rPr>
        <w:t> </w:t>
      </w:r>
      <w:proofErr w:type="spellStart"/>
      <w:r w:rsidRPr="008D0802">
        <w:rPr>
          <w:sz w:val="22"/>
          <w:szCs w:val="22"/>
          <w:lang w:val="en-GB"/>
        </w:rPr>
        <w:t>Stoicea-Deram</w:t>
      </w:r>
      <w:proofErr w:type="spellEnd"/>
      <w:r w:rsidRPr="008D0802">
        <w:rPr>
          <w:lang w:val="en-GB"/>
        </w:rPr>
        <w:t> </w:t>
      </w:r>
      <w:r w:rsidRPr="008D0802">
        <w:rPr>
          <w:sz w:val="22"/>
          <w:szCs w:val="22"/>
          <w:lang w:val="en-GB"/>
        </w:rPr>
        <w:t> Berta O.G</w:t>
      </w:r>
      <w:proofErr w:type="spellStart"/>
      <w:r w:rsidRPr="001774AD">
        <w:rPr>
          <w:sz w:val="22"/>
          <w:szCs w:val="22"/>
          <w:lang w:val="en"/>
        </w:rPr>
        <w:t>arcia</w:t>
      </w:r>
      <w:proofErr w:type="spellEnd"/>
      <w:r w:rsidRPr="008A4C87">
        <w:rPr>
          <w:sz w:val="22"/>
          <w:szCs w:val="22"/>
          <w:lang w:val="en-GB"/>
        </w:rPr>
        <w:t> </w:t>
      </w:r>
    </w:p>
    <w:p w14:paraId="6790EB28" w14:textId="77777777" w:rsidR="005455E0" w:rsidRPr="008A4C87" w:rsidRDefault="005455E0" w:rsidP="005455E0">
      <w:pPr>
        <w:jc w:val="center"/>
        <w:textAlignment w:val="baseline"/>
        <w:rPr>
          <w:rFonts w:ascii="Segoe UI" w:hAnsi="Segoe UI" w:cs="Segoe UI"/>
          <w:sz w:val="18"/>
          <w:szCs w:val="18"/>
          <w:lang w:val="en-GB"/>
        </w:rPr>
      </w:pPr>
      <w:r w:rsidRPr="008A4C87">
        <w:rPr>
          <w:rFonts w:ascii="Calibri" w:hAnsi="Calibri" w:cs="Segoe UI"/>
          <w:sz w:val="22"/>
          <w:szCs w:val="22"/>
          <w:lang w:val="en-GB"/>
        </w:rPr>
        <w:t>  </w:t>
      </w:r>
    </w:p>
    <w:p w14:paraId="3D9A3A4B" w14:textId="77777777" w:rsidR="005455E0" w:rsidRPr="008A4C87" w:rsidRDefault="005455E0" w:rsidP="005455E0">
      <w:pPr>
        <w:jc w:val="center"/>
        <w:textAlignment w:val="baseline"/>
        <w:rPr>
          <w:rFonts w:ascii="Segoe UI" w:hAnsi="Segoe UI" w:cs="Segoe UI"/>
          <w:sz w:val="18"/>
          <w:szCs w:val="18"/>
          <w:lang w:val="en-GB"/>
        </w:rPr>
      </w:pPr>
      <w:r w:rsidRPr="001774AD">
        <w:rPr>
          <w:sz w:val="22"/>
          <w:szCs w:val="22"/>
          <w:lang w:val="en"/>
        </w:rPr>
        <w:t>Co-chairs of the Coalition for the Abolition of Surrogate Motherhood</w:t>
      </w:r>
      <w:r w:rsidRPr="008A4C87">
        <w:rPr>
          <w:sz w:val="22"/>
          <w:szCs w:val="22"/>
          <w:lang w:val="en-GB"/>
        </w:rPr>
        <w:t> </w:t>
      </w:r>
    </w:p>
    <w:p w14:paraId="60BB2423" w14:textId="77777777" w:rsidR="005455E0" w:rsidRPr="008A4C87" w:rsidRDefault="005455E0" w:rsidP="005455E0">
      <w:pPr>
        <w:pBdr>
          <w:bottom w:val="single" w:sz="6" w:space="1" w:color="auto"/>
        </w:pBdr>
        <w:rPr>
          <w:color w:val="000000" w:themeColor="text1"/>
          <w:lang w:val="en-GB"/>
        </w:rPr>
      </w:pPr>
    </w:p>
    <w:p w14:paraId="06664B34" w14:textId="77777777" w:rsidR="005455E0" w:rsidRPr="008A4C87" w:rsidRDefault="005455E0" w:rsidP="005455E0">
      <w:pPr>
        <w:rPr>
          <w:color w:val="000000" w:themeColor="text1"/>
          <w:lang w:val="en-GB"/>
        </w:rPr>
      </w:pPr>
    </w:p>
    <w:p w14:paraId="1D5FC05E" w14:textId="77777777" w:rsidR="005455E0" w:rsidRPr="007D7FD0" w:rsidRDefault="005455E0" w:rsidP="005455E0">
      <w:pPr>
        <w:rPr>
          <w:color w:val="000000" w:themeColor="text1"/>
          <w:lang w:val="en-GB"/>
        </w:rPr>
      </w:pPr>
    </w:p>
    <w:p w14:paraId="0E83050A" w14:textId="77777777" w:rsidR="00AC2A11" w:rsidRPr="005455E0" w:rsidRDefault="00AC2A11" w:rsidP="00AC2A11">
      <w:pPr>
        <w:textAlignment w:val="baseline"/>
        <w:rPr>
          <w:color w:val="000000"/>
          <w:lang w:val="en-GB"/>
        </w:rPr>
      </w:pPr>
    </w:p>
    <w:sectPr w:rsidR="00AC2A11" w:rsidRPr="005455E0" w:rsidSect="00C06093">
      <w:headerReference w:type="default" r:id="rId109"/>
      <w:footerReference w:type="even" r:id="rId110"/>
      <w:footerReference w:type="default" r:id="rId111"/>
      <w:headerReference w:type="first" r:id="rId112"/>
      <w:footerReference w:type="first" r:id="rId113"/>
      <w:pgSz w:w="11900" w:h="16840"/>
      <w:pgMar w:top="851" w:right="1418" w:bottom="85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10DA3" w14:textId="77777777" w:rsidR="00366D78" w:rsidRDefault="00366D78" w:rsidP="009E292E">
      <w:r>
        <w:separator/>
      </w:r>
    </w:p>
  </w:endnote>
  <w:endnote w:type="continuationSeparator" w:id="0">
    <w:p w14:paraId="4218E78B" w14:textId="77777777" w:rsidR="00366D78" w:rsidRDefault="00366D78" w:rsidP="009E2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ZYaoTi">
    <w:altName w:val="方正姚体"/>
    <w:charset w:val="86"/>
    <w:family w:val="auto"/>
    <w:pitch w:val="variable"/>
    <w:sig w:usb0="00000003" w:usb1="080E0000" w:usb2="00000010" w:usb3="00000000" w:csb0="00040000" w:csb1="00000000"/>
  </w:font>
  <w:font w:name="STXinwei">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5A4D" w14:textId="003121EB" w:rsidR="00C06093" w:rsidRDefault="00C06093" w:rsidP="005467B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0FD78120" w14:textId="77777777" w:rsidR="00C06093" w:rsidRDefault="00C06093" w:rsidP="00C0609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78854064"/>
      <w:docPartObj>
        <w:docPartGallery w:val="Page Numbers (Bottom of Page)"/>
        <w:docPartUnique/>
      </w:docPartObj>
    </w:sdtPr>
    <w:sdtContent>
      <w:p w14:paraId="1D8C7129" w14:textId="4313B3EB" w:rsidR="00C06093" w:rsidRPr="007D7FD0" w:rsidRDefault="00C06093" w:rsidP="005467BC">
        <w:pPr>
          <w:pStyle w:val="Pieddepage"/>
          <w:framePr w:wrap="none" w:vAnchor="text" w:hAnchor="margin" w:xAlign="right" w:y="1"/>
          <w:rPr>
            <w:rStyle w:val="Numrodepage"/>
            <w:lang w:val="en-GB"/>
          </w:rPr>
        </w:pPr>
        <w:r>
          <w:rPr>
            <w:rStyle w:val="Numrodepage"/>
          </w:rPr>
          <w:fldChar w:fldCharType="begin"/>
        </w:r>
        <w:r w:rsidRPr="007D7FD0">
          <w:rPr>
            <w:rStyle w:val="Numrodepage"/>
            <w:lang w:val="en-GB"/>
          </w:rPr>
          <w:instrText xml:space="preserve"> PAGE </w:instrText>
        </w:r>
        <w:r>
          <w:rPr>
            <w:rStyle w:val="Numrodepage"/>
          </w:rPr>
          <w:fldChar w:fldCharType="separate"/>
        </w:r>
        <w:r w:rsidRPr="007D7FD0">
          <w:rPr>
            <w:rStyle w:val="Numrodepage"/>
            <w:noProof/>
            <w:lang w:val="en-GB"/>
          </w:rPr>
          <w:t>54</w:t>
        </w:r>
        <w:r>
          <w:rPr>
            <w:rStyle w:val="Numrodepage"/>
          </w:rPr>
          <w:fldChar w:fldCharType="end"/>
        </w:r>
      </w:p>
    </w:sdtContent>
  </w:sdt>
  <w:p w14:paraId="33472507" w14:textId="77777777" w:rsidR="001477FC" w:rsidRDefault="001477FC" w:rsidP="001477FC">
    <w:pPr>
      <w:rPr>
        <w:sz w:val="20"/>
        <w:szCs w:val="20"/>
      </w:rPr>
    </w:pPr>
  </w:p>
  <w:p w14:paraId="60311A77" w14:textId="2230555A" w:rsidR="001477FC" w:rsidRPr="001477FC" w:rsidRDefault="001477FC" w:rsidP="001477FC">
    <w:pPr>
      <w:rPr>
        <w:sz w:val="10"/>
        <w:szCs w:val="10"/>
      </w:rPr>
    </w:pPr>
    <w:r w:rsidRPr="001477FC">
      <w:rPr>
        <w:sz w:val="20"/>
        <w:szCs w:val="20"/>
      </w:rPr>
      <w:t>Femmes migrantes et exploitation reproductive</w:t>
    </w:r>
    <w:r w:rsidRPr="001477FC">
      <w:rPr>
        <w:rStyle w:val="NotedebasdepageCar"/>
        <w:b/>
        <w:bCs/>
        <w:sz w:val="4"/>
        <w:szCs w:val="4"/>
      </w:rPr>
      <w:footnoteRef/>
    </w:r>
    <w:r w:rsidRPr="001477FC">
      <w:rPr>
        <w:sz w:val="20"/>
        <w:szCs w:val="20"/>
      </w:rPr>
      <w:t xml:space="preserve"> dans l’industrie de la maternité de substitution (GPA)</w:t>
    </w:r>
  </w:p>
  <w:p w14:paraId="2E25DA94" w14:textId="41F6EDA8" w:rsidR="00F50DE8" w:rsidRPr="001477FC" w:rsidRDefault="00F50DE8" w:rsidP="001477FC">
    <w:pPr>
      <w:spacing w:before="100" w:beforeAutospacing="1" w:after="100" w:afterAutospacing="1"/>
      <w:ind w:right="360"/>
      <w:textAlignment w:val="baseline"/>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7672D84" w14:paraId="7FE017D8" w14:textId="77777777" w:rsidTr="007D7FD0">
      <w:tc>
        <w:tcPr>
          <w:tcW w:w="3020" w:type="dxa"/>
        </w:tcPr>
        <w:p w14:paraId="2DD2070F" w14:textId="2298B19D" w:rsidR="77672D84" w:rsidRDefault="77672D84" w:rsidP="007D7FD0">
          <w:pPr>
            <w:pStyle w:val="En-tte"/>
            <w:ind w:left="-115"/>
          </w:pPr>
        </w:p>
      </w:tc>
      <w:tc>
        <w:tcPr>
          <w:tcW w:w="3020" w:type="dxa"/>
        </w:tcPr>
        <w:p w14:paraId="1A9CCE71" w14:textId="7A2AFF25" w:rsidR="77672D84" w:rsidRDefault="77672D84" w:rsidP="007D7FD0">
          <w:pPr>
            <w:pStyle w:val="En-tte"/>
            <w:jc w:val="center"/>
          </w:pPr>
        </w:p>
      </w:tc>
      <w:tc>
        <w:tcPr>
          <w:tcW w:w="3020" w:type="dxa"/>
        </w:tcPr>
        <w:p w14:paraId="4B49AD5A" w14:textId="79BB6740" w:rsidR="77672D84" w:rsidRDefault="77672D84" w:rsidP="007D7FD0">
          <w:pPr>
            <w:pStyle w:val="En-tte"/>
            <w:ind w:right="-115"/>
            <w:jc w:val="right"/>
          </w:pPr>
        </w:p>
      </w:tc>
    </w:tr>
  </w:tbl>
  <w:p w14:paraId="608F9AEE" w14:textId="197C7A1E" w:rsidR="77672D84" w:rsidRDefault="77672D84" w:rsidP="007D7F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A233D" w14:textId="77777777" w:rsidR="00366D78" w:rsidRDefault="00366D78" w:rsidP="009E292E">
      <w:r>
        <w:separator/>
      </w:r>
    </w:p>
  </w:footnote>
  <w:footnote w:type="continuationSeparator" w:id="0">
    <w:p w14:paraId="1FDB8FAF" w14:textId="77777777" w:rsidR="00366D78" w:rsidRDefault="00366D78" w:rsidP="009E292E">
      <w:r>
        <w:continuationSeparator/>
      </w:r>
    </w:p>
  </w:footnote>
  <w:footnote w:id="1">
    <w:p w14:paraId="673A0CBF" w14:textId="66B17EB6" w:rsidR="009E292E" w:rsidRPr="008262E3" w:rsidRDefault="009E292E" w:rsidP="00DF34E5">
      <w:pPr>
        <w:textAlignment w:val="baseline"/>
        <w:rPr>
          <w:sz w:val="20"/>
          <w:szCs w:val="20"/>
        </w:rPr>
      </w:pPr>
      <w:r w:rsidRPr="00513930">
        <w:rPr>
          <w:rStyle w:val="NotedebasdepageCar"/>
        </w:rPr>
        <w:footnoteRef/>
      </w:r>
      <w:r w:rsidRPr="00513930">
        <w:rPr>
          <w:sz w:val="20"/>
          <w:szCs w:val="20"/>
        </w:rPr>
        <w:t xml:space="preserve"> Nous entendons par “exploitation reproductive” l’exploitation du corps des femmes, et notamment de leur utérus et de leur ventre, à des fins de reproduction pour le compte de tiers. Plus précisément, les femmes fournissent (de gré ou de force) un service procréatif par lequel leur corps et les matériaux qui en sont issus sont exploités à des fins économiques par et pour des tiers. En d’autres termes, la capacité reproductrice des femmes est appropriée et exploitée au sein de ce que Melinda Cooper et Catherine</w:t>
      </w:r>
      <w:r w:rsidR="00156394">
        <w:rPr>
          <w:sz w:val="20"/>
          <w:szCs w:val="20"/>
        </w:rPr>
        <w:t xml:space="preserve"> </w:t>
      </w:r>
      <w:proofErr w:type="spellStart"/>
      <w:r w:rsidRPr="00513930">
        <w:rPr>
          <w:rStyle w:val="normaltextrun"/>
          <w:sz w:val="20"/>
          <w:szCs w:val="20"/>
        </w:rPr>
        <w:t>Walby</w:t>
      </w:r>
      <w:proofErr w:type="spellEnd"/>
      <w:r w:rsidR="00156394">
        <w:rPr>
          <w:sz w:val="20"/>
          <w:szCs w:val="20"/>
        </w:rPr>
        <w:t xml:space="preserve"> </w:t>
      </w:r>
      <w:r w:rsidRPr="00513930">
        <w:rPr>
          <w:sz w:val="20"/>
          <w:szCs w:val="20"/>
        </w:rPr>
        <w:t xml:space="preserve">nomment </w:t>
      </w:r>
      <w:r w:rsidR="00CF00D8">
        <w:rPr>
          <w:sz w:val="20"/>
          <w:szCs w:val="20"/>
        </w:rPr>
        <w:t>l</w:t>
      </w:r>
      <w:r w:rsidRPr="00513930">
        <w:rPr>
          <w:sz w:val="20"/>
          <w:szCs w:val="20"/>
        </w:rPr>
        <w:t>e “marché international du travail de reproduction humaine”, marché pas toujours légal mais toujours exploitant. </w:t>
      </w:r>
      <w:r w:rsidR="00513930" w:rsidRPr="008A4C87">
        <w:rPr>
          <w:rStyle w:val="spellingerror"/>
          <w:sz w:val="20"/>
          <w:szCs w:val="20"/>
          <w:lang w:val="en-GB"/>
        </w:rPr>
        <w:t xml:space="preserve">In </w:t>
      </w:r>
      <w:r w:rsidRPr="008A4C87">
        <w:rPr>
          <w:sz w:val="20"/>
          <w:szCs w:val="20"/>
          <w:lang w:val="en-GB"/>
        </w:rPr>
        <w:t>“Marché international du travail de reproduction humaine”: Melinda Cooper et Catherine </w:t>
      </w:r>
      <w:r w:rsidRPr="008A4C87">
        <w:rPr>
          <w:rStyle w:val="normaltextrun"/>
          <w:sz w:val="20"/>
          <w:szCs w:val="20"/>
          <w:lang w:val="en-GB"/>
        </w:rPr>
        <w:t>Waldby</w:t>
      </w:r>
      <w:r w:rsidRPr="008A4C87">
        <w:rPr>
          <w:sz w:val="20"/>
          <w:szCs w:val="20"/>
          <w:lang w:val="en-GB"/>
        </w:rPr>
        <w:t>,</w:t>
      </w:r>
      <w:r w:rsidR="00156394">
        <w:rPr>
          <w:sz w:val="20"/>
          <w:szCs w:val="20"/>
          <w:lang w:val="en-GB"/>
        </w:rPr>
        <w:t xml:space="preserve"> </w:t>
      </w:r>
      <w:r w:rsidRPr="008A4C87">
        <w:rPr>
          <w:rStyle w:val="normaltextrun"/>
          <w:i/>
          <w:iCs/>
          <w:sz w:val="20"/>
          <w:szCs w:val="20"/>
          <w:lang w:val="en-GB"/>
        </w:rPr>
        <w:t>Clinical</w:t>
      </w:r>
      <w:r w:rsidR="00156394">
        <w:rPr>
          <w:i/>
          <w:iCs/>
          <w:sz w:val="20"/>
          <w:szCs w:val="20"/>
          <w:lang w:val="en-GB"/>
        </w:rPr>
        <w:t xml:space="preserve"> </w:t>
      </w:r>
      <w:r w:rsidRPr="008A4C87">
        <w:rPr>
          <w:i/>
          <w:iCs/>
          <w:sz w:val="20"/>
          <w:szCs w:val="20"/>
          <w:lang w:val="en-GB"/>
        </w:rPr>
        <w:t>Labor : Tissue</w:t>
      </w:r>
      <w:r w:rsidR="00156394">
        <w:rPr>
          <w:i/>
          <w:iCs/>
          <w:sz w:val="20"/>
          <w:szCs w:val="20"/>
          <w:lang w:val="en-GB"/>
        </w:rPr>
        <w:t xml:space="preserve"> </w:t>
      </w:r>
      <w:r w:rsidRPr="008A4C87">
        <w:rPr>
          <w:rStyle w:val="normaltextrun"/>
          <w:i/>
          <w:iCs/>
          <w:sz w:val="20"/>
          <w:szCs w:val="20"/>
          <w:lang w:val="en-GB"/>
        </w:rPr>
        <w:t>Donors</w:t>
      </w:r>
      <w:r w:rsidR="00156394">
        <w:rPr>
          <w:rStyle w:val="normaltextrun"/>
          <w:i/>
          <w:iCs/>
          <w:sz w:val="20"/>
          <w:szCs w:val="20"/>
          <w:lang w:val="en-GB"/>
        </w:rPr>
        <w:t xml:space="preserve"> </w:t>
      </w:r>
      <w:r w:rsidRPr="008A4C87">
        <w:rPr>
          <w:i/>
          <w:iCs/>
          <w:sz w:val="20"/>
          <w:szCs w:val="20"/>
          <w:lang w:val="en-GB"/>
        </w:rPr>
        <w:t>and</w:t>
      </w:r>
      <w:r w:rsidR="00156394">
        <w:rPr>
          <w:i/>
          <w:iCs/>
          <w:sz w:val="20"/>
          <w:szCs w:val="20"/>
          <w:lang w:val="en-GB"/>
        </w:rPr>
        <w:t xml:space="preserve"> </w:t>
      </w:r>
      <w:r w:rsidRPr="008A4C87">
        <w:rPr>
          <w:rStyle w:val="normaltextrun"/>
          <w:i/>
          <w:iCs/>
          <w:sz w:val="20"/>
          <w:szCs w:val="20"/>
          <w:lang w:val="en-GB"/>
        </w:rPr>
        <w:t>Research</w:t>
      </w:r>
      <w:r w:rsidRPr="008A4C87">
        <w:rPr>
          <w:i/>
          <w:iCs/>
          <w:sz w:val="20"/>
          <w:szCs w:val="20"/>
          <w:lang w:val="en-GB"/>
        </w:rPr>
        <w:t> </w:t>
      </w:r>
      <w:r w:rsidRPr="008A4C87">
        <w:rPr>
          <w:rStyle w:val="normaltextrun"/>
          <w:i/>
          <w:iCs/>
          <w:sz w:val="20"/>
          <w:szCs w:val="20"/>
          <w:lang w:val="en-GB"/>
        </w:rPr>
        <w:t>Subjects</w:t>
      </w:r>
      <w:r w:rsidR="00156394">
        <w:rPr>
          <w:i/>
          <w:iCs/>
          <w:sz w:val="20"/>
          <w:szCs w:val="20"/>
          <w:lang w:val="en-GB"/>
        </w:rPr>
        <w:t xml:space="preserve"> </w:t>
      </w:r>
      <w:r w:rsidRPr="008A4C87">
        <w:rPr>
          <w:i/>
          <w:iCs/>
          <w:sz w:val="20"/>
          <w:szCs w:val="20"/>
          <w:lang w:val="en-GB"/>
        </w:rPr>
        <w:t>in the Global</w:t>
      </w:r>
      <w:r w:rsidR="00156394">
        <w:rPr>
          <w:i/>
          <w:iCs/>
          <w:sz w:val="20"/>
          <w:szCs w:val="20"/>
          <w:lang w:val="en-GB"/>
        </w:rPr>
        <w:t xml:space="preserve"> </w:t>
      </w:r>
      <w:r w:rsidRPr="008A4C87">
        <w:rPr>
          <w:rStyle w:val="normaltextrun"/>
          <w:i/>
          <w:iCs/>
          <w:sz w:val="20"/>
          <w:szCs w:val="20"/>
          <w:lang w:val="en-GB"/>
        </w:rPr>
        <w:t>Bioeconomy</w:t>
      </w:r>
      <w:r w:rsidRPr="008A4C87">
        <w:rPr>
          <w:i/>
          <w:iCs/>
          <w:sz w:val="20"/>
          <w:szCs w:val="20"/>
          <w:lang w:val="en-GB"/>
        </w:rPr>
        <w:t>,</w:t>
      </w:r>
      <w:r w:rsidR="00156394">
        <w:rPr>
          <w:sz w:val="20"/>
          <w:szCs w:val="20"/>
          <w:lang w:val="en-GB"/>
        </w:rPr>
        <w:t xml:space="preserve"> </w:t>
      </w:r>
      <w:r w:rsidRPr="008A4C87">
        <w:rPr>
          <w:sz w:val="20"/>
          <w:szCs w:val="20"/>
          <w:lang w:val="en-GB"/>
        </w:rPr>
        <w:t xml:space="preserve">Ed. </w:t>
      </w:r>
      <w:r w:rsidRPr="00156394">
        <w:rPr>
          <w:sz w:val="20"/>
          <w:szCs w:val="20"/>
          <w:lang w:val="en-GB"/>
        </w:rPr>
        <w:t>Duke</w:t>
      </w:r>
      <w:r w:rsidR="00156394" w:rsidRPr="00156394">
        <w:rPr>
          <w:sz w:val="20"/>
          <w:szCs w:val="20"/>
          <w:lang w:val="en-GB"/>
        </w:rPr>
        <w:t xml:space="preserve"> </w:t>
      </w:r>
      <w:r w:rsidRPr="00156394">
        <w:rPr>
          <w:rStyle w:val="normaltextrun"/>
          <w:sz w:val="20"/>
          <w:szCs w:val="20"/>
          <w:lang w:val="en-GB"/>
        </w:rPr>
        <w:t>University</w:t>
      </w:r>
      <w:r w:rsidRPr="00156394">
        <w:rPr>
          <w:sz w:val="20"/>
          <w:szCs w:val="20"/>
          <w:lang w:val="en-GB"/>
        </w:rPr>
        <w:t> </w:t>
      </w:r>
      <w:r w:rsidRPr="00156394">
        <w:rPr>
          <w:rStyle w:val="normaltextrun"/>
          <w:sz w:val="20"/>
          <w:szCs w:val="20"/>
          <w:lang w:val="en-GB"/>
        </w:rPr>
        <w:t>Press</w:t>
      </w:r>
      <w:r w:rsidRPr="00156394">
        <w:rPr>
          <w:sz w:val="20"/>
          <w:szCs w:val="20"/>
          <w:lang w:val="en-GB"/>
        </w:rPr>
        <w:t xml:space="preserve">, Durham, 2014 </w:t>
      </w:r>
      <w:proofErr w:type="spellStart"/>
      <w:r w:rsidRPr="00156394">
        <w:rPr>
          <w:sz w:val="20"/>
          <w:szCs w:val="20"/>
          <w:lang w:val="en-GB"/>
        </w:rPr>
        <w:t>cité</w:t>
      </w:r>
      <w:proofErr w:type="spellEnd"/>
      <w:r w:rsidRPr="00156394">
        <w:rPr>
          <w:sz w:val="20"/>
          <w:szCs w:val="20"/>
          <w:lang w:val="en-GB"/>
        </w:rPr>
        <w:t xml:space="preserve"> par Delphine </w:t>
      </w:r>
      <w:proofErr w:type="spellStart"/>
      <w:r w:rsidRPr="00156394">
        <w:rPr>
          <w:rStyle w:val="normaltextrun"/>
          <w:sz w:val="20"/>
          <w:szCs w:val="20"/>
          <w:lang w:val="en-GB"/>
        </w:rPr>
        <w:t>Gardey</w:t>
      </w:r>
      <w:proofErr w:type="spellEnd"/>
      <w:r w:rsidRPr="00156394">
        <w:rPr>
          <w:sz w:val="20"/>
          <w:szCs w:val="20"/>
          <w:lang w:val="en-GB"/>
        </w:rPr>
        <w:t xml:space="preserve">, “Introduction. </w:t>
      </w:r>
      <w:r w:rsidRPr="00513930">
        <w:rPr>
          <w:sz w:val="20"/>
          <w:szCs w:val="20"/>
        </w:rPr>
        <w:t xml:space="preserve">Quelle économie de la reproduction humaine pour quelle société ?”, </w:t>
      </w:r>
      <w:r w:rsidRPr="008262E3">
        <w:rPr>
          <w:sz w:val="20"/>
          <w:szCs w:val="20"/>
        </w:rPr>
        <w:t>in </w:t>
      </w:r>
      <w:r w:rsidRPr="008262E3">
        <w:rPr>
          <w:i/>
          <w:iCs/>
          <w:sz w:val="20"/>
          <w:szCs w:val="20"/>
        </w:rPr>
        <w:t>Travail, genre et sociétés</w:t>
      </w:r>
      <w:r w:rsidRPr="008262E3">
        <w:rPr>
          <w:sz w:val="20"/>
          <w:szCs w:val="20"/>
        </w:rPr>
        <w:t>, n°38, février 2017, p. 31.</w:t>
      </w:r>
      <w:r w:rsidRPr="008262E3">
        <w:rPr>
          <w:rStyle w:val="spellingerror"/>
          <w:sz w:val="20"/>
          <w:szCs w:val="20"/>
        </w:rPr>
        <w:t> </w:t>
      </w:r>
      <w:r w:rsidR="00156394">
        <w:rPr>
          <w:rStyle w:val="spellingerror"/>
          <w:sz w:val="20"/>
          <w:szCs w:val="20"/>
        </w:rPr>
        <w:t xml:space="preserve"> A noter que nous considérons la notion de </w:t>
      </w:r>
      <w:r w:rsidR="0079737D">
        <w:rPr>
          <w:rStyle w:val="spellingerror"/>
          <w:sz w:val="20"/>
          <w:szCs w:val="20"/>
        </w:rPr>
        <w:t>travail appliquée</w:t>
      </w:r>
      <w:r w:rsidR="00156394">
        <w:rPr>
          <w:rStyle w:val="spellingerror"/>
          <w:sz w:val="20"/>
          <w:szCs w:val="20"/>
        </w:rPr>
        <w:t xml:space="preserve"> à la GPA, comme totalement inappropriée, mais nous comprenons la démarche des autrices </w:t>
      </w:r>
      <w:r w:rsidR="0079737D">
        <w:rPr>
          <w:rStyle w:val="spellingerror"/>
          <w:sz w:val="20"/>
          <w:szCs w:val="20"/>
        </w:rPr>
        <w:t>qui</w:t>
      </w:r>
      <w:r w:rsidR="00156394">
        <w:rPr>
          <w:rStyle w:val="spellingerror"/>
          <w:sz w:val="20"/>
          <w:szCs w:val="20"/>
        </w:rPr>
        <w:t xml:space="preserve"> positionne</w:t>
      </w:r>
      <w:r w:rsidR="0079737D">
        <w:rPr>
          <w:rStyle w:val="spellingerror"/>
          <w:sz w:val="20"/>
          <w:szCs w:val="20"/>
        </w:rPr>
        <w:t>nt</w:t>
      </w:r>
      <w:r w:rsidR="00156394">
        <w:rPr>
          <w:rStyle w:val="spellingerror"/>
          <w:sz w:val="20"/>
          <w:szCs w:val="20"/>
        </w:rPr>
        <w:t xml:space="preserve"> cette pratique dans le cadre de rapports marchands.  </w:t>
      </w:r>
    </w:p>
  </w:footnote>
  <w:footnote w:id="2">
    <w:p w14:paraId="6F2E5544" w14:textId="3A9BA329" w:rsidR="00DF34E5" w:rsidRDefault="00DF34E5" w:rsidP="00DF34E5">
      <w:pPr>
        <w:pStyle w:val="Notedebasdepage"/>
      </w:pPr>
      <w:r w:rsidRPr="00121C4C">
        <w:rPr>
          <w:rStyle w:val="Appelnotedebasdep"/>
        </w:rPr>
        <w:footnoteRef/>
      </w:r>
      <w:r w:rsidRPr="00121C4C">
        <w:t xml:space="preserve"> Nous entendons ici par « industrie</w:t>
      </w:r>
      <w:r w:rsidR="008A4C87" w:rsidRPr="00121C4C">
        <w:t xml:space="preserve"> de la reproduction </w:t>
      </w:r>
      <w:r w:rsidRPr="00121C4C">
        <w:t xml:space="preserve">», le secteur économique (et ses </w:t>
      </w:r>
      <w:proofErr w:type="spellStart"/>
      <w:r w:rsidRPr="00121C4C">
        <w:t>acteurs.trices</w:t>
      </w:r>
      <w:proofErr w:type="spellEnd"/>
      <w:r w:rsidRPr="00121C4C">
        <w:t>) des technologies de reproduction médicalement et socialement assistée tels que la maternité de substitution, le prélèvement d’ovocytes, les techniques de FIV, etc. Nous y incluons les pratiques tant légales qu’illégales.</w:t>
      </w:r>
    </w:p>
  </w:footnote>
  <w:footnote w:id="3">
    <w:p w14:paraId="294331D5" w14:textId="7CE5D403" w:rsidR="00815F4C" w:rsidRPr="004F1031" w:rsidRDefault="00815F4C" w:rsidP="004F1031">
      <w:pPr>
        <w:rPr>
          <w:color w:val="000000" w:themeColor="text1"/>
          <w:sz w:val="20"/>
          <w:szCs w:val="20"/>
        </w:rPr>
      </w:pPr>
      <w:r w:rsidRPr="00A75177">
        <w:rPr>
          <w:rStyle w:val="Appelnotedebasdep"/>
          <w:sz w:val="20"/>
          <w:szCs w:val="20"/>
        </w:rPr>
        <w:footnoteRef/>
      </w:r>
      <w:r w:rsidR="003C3230">
        <w:rPr>
          <w:sz w:val="20"/>
          <w:szCs w:val="20"/>
        </w:rPr>
        <w:t xml:space="preserve"> </w:t>
      </w:r>
      <w:r w:rsidRPr="00A75177">
        <w:rPr>
          <w:rStyle w:val="normaltextrun"/>
          <w:color w:val="000000"/>
          <w:sz w:val="20"/>
          <w:szCs w:val="20"/>
          <w:shd w:val="clear" w:color="auto" w:fill="FFFFFF"/>
          <w:lang w:val="fr-FR"/>
        </w:rPr>
        <w:t xml:space="preserve">Comité de Bioéthique du Conseil de l’Europe, “Maternité de substitution : Addendum aux réponses au questionnaire sur l’accès à la procréation médicalement assistée (PMA) et sur le droit à la connaissance de ses origines pour les enfants nés après PMA”, DH-BIO/INF (2016) 4 Addendum, 23 Octobre 2019 ; 28 Juillet 2020 ; </w:t>
      </w:r>
      <w:r w:rsidRPr="004F1031">
        <w:rPr>
          <w:rStyle w:val="normaltextrun"/>
          <w:color w:val="000000" w:themeColor="text1"/>
          <w:sz w:val="20"/>
          <w:szCs w:val="20"/>
          <w:shd w:val="clear" w:color="auto" w:fill="FFFFFF"/>
          <w:lang w:val="fr-FR"/>
        </w:rPr>
        <w:t>23 Octobre 2020 ; 14 Juin 2021.</w:t>
      </w:r>
      <w:r w:rsidRPr="004F1031">
        <w:rPr>
          <w:rStyle w:val="eop"/>
          <w:color w:val="000000" w:themeColor="text1"/>
          <w:sz w:val="20"/>
          <w:szCs w:val="20"/>
          <w:shd w:val="clear" w:color="auto" w:fill="FFFFFF"/>
        </w:rPr>
        <w:t> </w:t>
      </w:r>
    </w:p>
  </w:footnote>
  <w:footnote w:id="4">
    <w:p w14:paraId="2117E588" w14:textId="30341B32" w:rsidR="0079737D" w:rsidRPr="00A55E9A" w:rsidRDefault="0079737D" w:rsidP="0079737D">
      <w:pPr>
        <w:pStyle w:val="Notedebasdepage"/>
      </w:pPr>
      <w:r>
        <w:rPr>
          <w:rStyle w:val="Appelnotedebasdep"/>
        </w:rPr>
        <w:footnoteRef/>
      </w:r>
      <w:r>
        <w:t xml:space="preserve"> Liste de mots clefs : don d’ovocytes ; don d’ovules ; exploitation reproductive ; gestation pour autrui ; GPA ; grossesse forcée ; maternité de substitution ; mère porteuse</w:t>
      </w:r>
      <w:r>
        <w:t> ;</w:t>
      </w:r>
      <w:r>
        <w:t xml:space="preserve"> eggs harvesting ; maternity traffic ; reproductive exploitation ; surrogacy ; surrogate </w:t>
      </w:r>
      <w:proofErr w:type="spellStart"/>
      <w:r>
        <w:t>motherhood</w:t>
      </w:r>
      <w:proofErr w:type="spellEnd"/>
      <w:r>
        <w:t xml:space="preserve"> ; surrogate </w:t>
      </w:r>
      <w:proofErr w:type="spellStart"/>
      <w:r>
        <w:t>mothers</w:t>
      </w:r>
      <w:proofErr w:type="spellEnd"/>
      <w:r>
        <w:t> ;</w:t>
      </w:r>
      <w:r>
        <w:t xml:space="preserve"> </w:t>
      </w:r>
      <w:proofErr w:type="spellStart"/>
      <w:r>
        <w:t>Vientres</w:t>
      </w:r>
      <w:proofErr w:type="spellEnd"/>
      <w:r>
        <w:t xml:space="preserve"> de </w:t>
      </w:r>
      <w:proofErr w:type="spellStart"/>
      <w:r>
        <w:t>alquiler</w:t>
      </w:r>
      <w:proofErr w:type="spellEnd"/>
      <w:r>
        <w:t xml:space="preserve"> ; </w:t>
      </w:r>
      <w:proofErr w:type="spellStart"/>
      <w:r w:rsidRPr="00167490">
        <w:t>subrogación</w:t>
      </w:r>
      <w:proofErr w:type="spellEnd"/>
      <w:r>
        <w:t xml:space="preserve"> ; </w:t>
      </w:r>
      <w:proofErr w:type="spellStart"/>
      <w:r w:rsidRPr="00167490">
        <w:t>explotación</w:t>
      </w:r>
      <w:proofErr w:type="spellEnd"/>
      <w:r w:rsidRPr="00167490">
        <w:t xml:space="preserve"> </w:t>
      </w:r>
      <w:proofErr w:type="spellStart"/>
      <w:r w:rsidRPr="00167490">
        <w:t>reproductiva</w:t>
      </w:r>
      <w:proofErr w:type="spellEnd"/>
      <w:r>
        <w:t> ;</w:t>
      </w:r>
      <w:r>
        <w:t xml:space="preserve"> utero in affito / </w:t>
      </w:r>
      <w:r w:rsidRPr="00167490">
        <w:t>Leihmutterschaft</w:t>
      </w:r>
      <w:r>
        <w:t>.</w:t>
      </w:r>
    </w:p>
  </w:footnote>
  <w:footnote w:id="5">
    <w:p w14:paraId="55986241" w14:textId="763EC0EE" w:rsidR="00B97C10" w:rsidRPr="009C106D" w:rsidRDefault="009C106D" w:rsidP="001525D5">
      <w:pPr>
        <w:pStyle w:val="Notedebasdepage"/>
      </w:pPr>
      <w:r>
        <w:rPr>
          <w:rStyle w:val="Appelnotedebasdep"/>
        </w:rPr>
        <w:footnoteRef/>
      </w:r>
      <w:r>
        <w:t xml:space="preserve"> Liste des 37 pays</w:t>
      </w:r>
      <w:r w:rsidR="00392964">
        <w:t xml:space="preserve"> dont des organisations non gouvernementales ont été contactées</w:t>
      </w:r>
      <w:r>
        <w:t> : Afghanistan,</w:t>
      </w:r>
      <w:r w:rsidR="001525D5">
        <w:t xml:space="preserve"> Allemagne,</w:t>
      </w:r>
      <w:r>
        <w:t xml:space="preserve"> Australie, Autriche, Argentine, </w:t>
      </w:r>
      <w:r w:rsidR="001525D5">
        <w:t>Afrique du Sud, Belgique, Bulgarie, Brésil, Bolivie, Canada, Croatie, Colombie, Danemark, Equateur, Espagne, Estonie, Etats-Unis, France, Grèce, Italie, Japon, Mexique, Nouvelle-Zélande, Pérou, Pologne, Portugal,  Roumanie, République Dominicaine, Royaume-Uni, Slovénie, Sénégal, Suède, Suisse, Turquie, Ukraine, Uruguay.</w:t>
      </w:r>
    </w:p>
  </w:footnote>
  <w:footnote w:id="6">
    <w:p w14:paraId="07FE4FC9" w14:textId="77777777" w:rsidR="00EC5709" w:rsidRPr="00C169D8" w:rsidRDefault="00EC5709" w:rsidP="00EC5709">
      <w:pPr>
        <w:pStyle w:val="Notedebasdepage"/>
      </w:pPr>
      <w:r>
        <w:rPr>
          <w:rStyle w:val="Appelnotedebasdep"/>
        </w:rPr>
        <w:footnoteRef/>
      </w:r>
      <w:r>
        <w:t xml:space="preserve"> Lien du site de l’organisation internationale de la Haye : </w:t>
      </w:r>
      <w:r w:rsidRPr="00C169D8">
        <w:t>https://www.hcch.net/fr/states/hcch-members</w:t>
      </w:r>
    </w:p>
  </w:footnote>
  <w:footnote w:id="7">
    <w:p w14:paraId="005527CA" w14:textId="0310EFD1" w:rsidR="003B7286" w:rsidRDefault="003B7286">
      <w:pPr>
        <w:pStyle w:val="Notedebasdepage"/>
      </w:pPr>
      <w:r>
        <w:rPr>
          <w:rStyle w:val="Appelnotedebasdep"/>
        </w:rPr>
        <w:footnoteRef/>
      </w:r>
      <w:r>
        <w:t xml:space="preserve"> Voir « Annexes </w:t>
      </w:r>
      <w:r w:rsidR="00BA5B2A">
        <w:t>3</w:t>
      </w:r>
      <w:r>
        <w:t> » pour obtenir la liste des États concernés.</w:t>
      </w:r>
    </w:p>
  </w:footnote>
  <w:footnote w:id="8">
    <w:p w14:paraId="7481B4D2" w14:textId="3B99D2D8" w:rsidR="003B7286" w:rsidRDefault="003B7286">
      <w:pPr>
        <w:pStyle w:val="Notedebasdepage"/>
      </w:pPr>
      <w:r>
        <w:rPr>
          <w:rStyle w:val="Appelnotedebasdep"/>
        </w:rPr>
        <w:footnoteRef/>
      </w:r>
      <w:r>
        <w:t xml:space="preserve"> Voir « Annexes </w:t>
      </w:r>
      <w:r w:rsidR="00BA5B2A">
        <w:t>3</w:t>
      </w:r>
      <w:r>
        <w:t> » pour obtenir la liste des États concernés.</w:t>
      </w:r>
    </w:p>
  </w:footnote>
  <w:footnote w:id="9">
    <w:p w14:paraId="08253A86" w14:textId="77777777" w:rsidR="00AC2A11" w:rsidRPr="00305BFA" w:rsidRDefault="00AC2A11" w:rsidP="00AC2A11">
      <w:pPr>
        <w:pStyle w:val="Notedebasdepage"/>
        <w:rPr>
          <w:lang w:val="fr-FR"/>
        </w:rPr>
      </w:pPr>
      <w:r>
        <w:rPr>
          <w:rStyle w:val="Appelnotedebasdep"/>
        </w:rPr>
        <w:footnoteRef/>
      </w:r>
      <w:r>
        <w:t xml:space="preserve"> </w:t>
      </w:r>
      <w:hyperlink r:id="rId1" w:history="1">
        <w:r w:rsidRPr="00305BFA">
          <w:rPr>
            <w:rStyle w:val="Lienhypertexte"/>
            <w:lang w:val="fr-FR"/>
          </w:rPr>
          <w:t>https://www.publicsenat.fr/article/societe/grece-le-commerce-lucratif-de-la-gpa-75298</w:t>
        </w:r>
      </w:hyperlink>
    </w:p>
    <w:p w14:paraId="1742D86F" w14:textId="77777777" w:rsidR="00AC2A11" w:rsidRPr="00FF6519" w:rsidRDefault="00AC2A11" w:rsidP="00AC2A11">
      <w:pPr>
        <w:pStyle w:val="Notedebasdepage"/>
        <w:rPr>
          <w:lang w:val="fr-FR"/>
        </w:rPr>
      </w:pPr>
    </w:p>
  </w:footnote>
  <w:footnote w:id="10">
    <w:p w14:paraId="68328785" w14:textId="77777777" w:rsidR="004F05E1" w:rsidRPr="00651889" w:rsidRDefault="004F05E1" w:rsidP="004F05E1">
      <w:pPr>
        <w:pStyle w:val="paragraph"/>
        <w:spacing w:before="0" w:beforeAutospacing="0" w:after="0" w:afterAutospacing="0"/>
        <w:textAlignment w:val="baseline"/>
        <w:rPr>
          <w:sz w:val="20"/>
          <w:szCs w:val="20"/>
          <w:lang w:val="fr-FR"/>
        </w:rPr>
      </w:pPr>
      <w:r w:rsidRPr="00651889">
        <w:rPr>
          <w:rStyle w:val="Appelnotedebasdep"/>
          <w:sz w:val="20"/>
          <w:szCs w:val="20"/>
        </w:rPr>
        <w:footnoteRef/>
      </w:r>
      <w:r w:rsidRPr="00651889">
        <w:rPr>
          <w:sz w:val="20"/>
          <w:szCs w:val="20"/>
        </w:rPr>
        <w:t xml:space="preserve"> </w:t>
      </w:r>
      <w:r w:rsidRPr="00651889">
        <w:rPr>
          <w:sz w:val="20"/>
          <w:szCs w:val="20"/>
          <w:lang w:val="fr-FR"/>
        </w:rPr>
        <w:t>De Abreu</w:t>
      </w:r>
      <w:r>
        <w:rPr>
          <w:sz w:val="20"/>
          <w:szCs w:val="20"/>
          <w:lang w:val="fr-FR"/>
        </w:rPr>
        <w:t xml:space="preserve"> S.</w:t>
      </w:r>
      <w:r w:rsidRPr="00651889">
        <w:rPr>
          <w:sz w:val="20"/>
          <w:szCs w:val="20"/>
          <w:lang w:val="fr-FR"/>
        </w:rPr>
        <w:t xml:space="preserve">, “Les dessous de la mondialisation Public Sénat: l’histoire bouleversante de Maria, mère porteuse en Grèce”, in </w:t>
      </w:r>
      <w:r w:rsidRPr="00651889">
        <w:rPr>
          <w:i/>
          <w:iCs/>
          <w:sz w:val="20"/>
          <w:szCs w:val="20"/>
        </w:rPr>
        <w:t>Télé Star</w:t>
      </w:r>
      <w:r w:rsidRPr="00651889">
        <w:rPr>
          <w:sz w:val="20"/>
          <w:szCs w:val="20"/>
          <w:lang w:val="fr-FR"/>
        </w:rPr>
        <w:t xml:space="preserve">, [en ligne], publié le 28.05.2016, consulté le 10.08.2021, </w:t>
      </w:r>
      <w:hyperlink r:id="rId2" w:tgtFrame="_blank" w:history="1">
        <w:r w:rsidRPr="00651889">
          <w:rPr>
            <w:color w:val="0000FF"/>
            <w:sz w:val="20"/>
            <w:szCs w:val="20"/>
            <w:u w:val="single"/>
            <w:lang w:val="fr-FR"/>
          </w:rPr>
          <w:t>https://www.telestar.fr/culture/les-dessous-de-la-mondialisation-public-senat-l-histoire-bouleversante-de-maria-mere-porteuse-en-grece-211285</w:t>
        </w:r>
      </w:hyperlink>
      <w:r w:rsidRPr="00651889">
        <w:rPr>
          <w:sz w:val="20"/>
          <w:szCs w:val="20"/>
          <w:lang w:val="fr-FR"/>
        </w:rPr>
        <w:t>. </w:t>
      </w:r>
    </w:p>
  </w:footnote>
  <w:footnote w:id="11">
    <w:p w14:paraId="7A75E52D" w14:textId="77777777" w:rsidR="00AC2A11" w:rsidRPr="00651889" w:rsidRDefault="00AC2A11" w:rsidP="00AC2A11">
      <w:pPr>
        <w:pStyle w:val="paragraph"/>
        <w:spacing w:before="0" w:beforeAutospacing="0" w:after="0" w:afterAutospacing="0"/>
        <w:textAlignment w:val="baseline"/>
        <w:rPr>
          <w:sz w:val="20"/>
          <w:szCs w:val="20"/>
          <w:lang w:val="fr-FR"/>
        </w:rPr>
      </w:pPr>
      <w:r w:rsidRPr="00651889">
        <w:rPr>
          <w:rStyle w:val="Appelnotedebasdep"/>
          <w:sz w:val="20"/>
          <w:szCs w:val="20"/>
        </w:rPr>
        <w:footnoteRef/>
      </w:r>
      <w:r w:rsidRPr="00651889">
        <w:rPr>
          <w:sz w:val="20"/>
          <w:szCs w:val="20"/>
        </w:rPr>
        <w:t xml:space="preserve"> Shimbun</w:t>
      </w:r>
      <w:r>
        <w:rPr>
          <w:sz w:val="20"/>
          <w:szCs w:val="20"/>
        </w:rPr>
        <w:t xml:space="preserve"> M.</w:t>
      </w:r>
      <w:r w:rsidRPr="00651889">
        <w:rPr>
          <w:sz w:val="20"/>
          <w:szCs w:val="20"/>
        </w:rPr>
        <w:t xml:space="preserve">, « Enquête. Au Japon, des mères porteuses au service des riches Chinois », in </w:t>
      </w:r>
      <w:r w:rsidRPr="00651889">
        <w:rPr>
          <w:i/>
          <w:iCs/>
          <w:sz w:val="20"/>
          <w:szCs w:val="20"/>
        </w:rPr>
        <w:t>Courrier international</w:t>
      </w:r>
      <w:r w:rsidRPr="00651889">
        <w:rPr>
          <w:sz w:val="20"/>
          <w:szCs w:val="20"/>
        </w:rPr>
        <w:t xml:space="preserve">, [en ligne], publié le 12.05.2016, consulté le 17.03.2021, </w:t>
      </w:r>
      <w:hyperlink r:id="rId3" w:tgtFrame="_blank" w:history="1">
        <w:r w:rsidRPr="00651889">
          <w:rPr>
            <w:color w:val="0000FF"/>
            <w:sz w:val="20"/>
            <w:szCs w:val="20"/>
            <w:u w:val="single"/>
          </w:rPr>
          <w:t>https://www.courrierinternational.com/article/enquete-au-japon-des-meres-porteuses-au-service-des-riches-chinois</w:t>
        </w:r>
      </w:hyperlink>
      <w:r w:rsidRPr="00651889">
        <w:rPr>
          <w:sz w:val="20"/>
          <w:szCs w:val="20"/>
        </w:rPr>
        <w:t>.</w:t>
      </w:r>
      <w:r w:rsidRPr="00651889">
        <w:rPr>
          <w:sz w:val="20"/>
          <w:szCs w:val="20"/>
          <w:lang w:val="fr-FR"/>
        </w:rPr>
        <w:t> </w:t>
      </w:r>
    </w:p>
  </w:footnote>
  <w:footnote w:id="12">
    <w:p w14:paraId="17E5DACC" w14:textId="77777777" w:rsidR="00AC2A11" w:rsidRDefault="00AC2A11" w:rsidP="00AC2A11">
      <w:pPr>
        <w:pStyle w:val="Notedebasdepage"/>
      </w:pPr>
      <w:r w:rsidRPr="77672D84">
        <w:rPr>
          <w:rStyle w:val="Appelnotedebasdep"/>
        </w:rPr>
        <w:footnoteRef/>
      </w:r>
      <w:r>
        <w:t xml:space="preserve"> EFE, « Dos hombres </w:t>
      </w:r>
      <w:proofErr w:type="spellStart"/>
      <w:r>
        <w:t>contratan</w:t>
      </w:r>
      <w:proofErr w:type="spellEnd"/>
      <w:r>
        <w:t xml:space="preserve"> a </w:t>
      </w:r>
      <w:proofErr w:type="spellStart"/>
      <w:r>
        <w:t>una</w:t>
      </w:r>
      <w:proofErr w:type="spellEnd"/>
      <w:r>
        <w:t xml:space="preserve"> </w:t>
      </w:r>
      <w:proofErr w:type="spellStart"/>
      <w:r>
        <w:t>mujer</w:t>
      </w:r>
      <w:proofErr w:type="spellEnd"/>
      <w:r>
        <w:t xml:space="preserve"> par </w:t>
      </w:r>
      <w:proofErr w:type="spellStart"/>
      <w:r>
        <w:t>hacer</w:t>
      </w:r>
      <w:proofErr w:type="spellEnd"/>
      <w:r>
        <w:t xml:space="preserve"> de </w:t>
      </w:r>
      <w:proofErr w:type="spellStart"/>
      <w:r>
        <w:t>vientrel</w:t>
      </w:r>
      <w:proofErr w:type="spellEnd"/>
      <w:r>
        <w:t xml:space="preserve"> de </w:t>
      </w:r>
      <w:proofErr w:type="spellStart"/>
      <w:r>
        <w:t>alquiler</w:t>
      </w:r>
      <w:proofErr w:type="spellEnd"/>
      <w:r>
        <w:t xml:space="preserve"> », in </w:t>
      </w:r>
      <w:proofErr w:type="spellStart"/>
      <w:r w:rsidRPr="77672D84">
        <w:rPr>
          <w:rStyle w:val="spellingerror"/>
          <w:i/>
          <w:iCs/>
        </w:rPr>
        <w:t>Diari</w:t>
      </w:r>
      <w:proofErr w:type="spellEnd"/>
      <w:r w:rsidRPr="77672D84">
        <w:rPr>
          <w:rStyle w:val="spellingerror"/>
          <w:i/>
          <w:iCs/>
        </w:rPr>
        <w:t xml:space="preserve"> de Tarragona</w:t>
      </w:r>
      <w:r w:rsidRPr="77672D84">
        <w:rPr>
          <w:rStyle w:val="normaltextrun"/>
        </w:rPr>
        <w:t xml:space="preserve">, [en ligne], publié le 24.11.2018, consulté le 9.08.2021, </w:t>
      </w:r>
      <w:hyperlink r:id="rId4">
        <w:r w:rsidRPr="77672D84">
          <w:rPr>
            <w:rStyle w:val="normaltextrun"/>
            <w:color w:val="0000FF"/>
            <w:u w:val="single"/>
          </w:rPr>
          <w:t>https://www.diaridetarragona.com/amp/catalunya/Dos-hombres-contratan-a-una-mujer-para-hacer-de-vientre-de-alquiler-20181124-0042.html</w:t>
        </w:r>
      </w:hyperlink>
      <w:r w:rsidRPr="77672D84">
        <w:rPr>
          <w:rStyle w:val="normaltextrun"/>
        </w:rPr>
        <w:t>.</w:t>
      </w:r>
    </w:p>
  </w:footnote>
  <w:footnote w:id="13">
    <w:p w14:paraId="680789DE" w14:textId="77777777" w:rsidR="00AC2A11" w:rsidRPr="007D7FD0" w:rsidRDefault="00AC2A11" w:rsidP="00AC2A11">
      <w:pPr>
        <w:pStyle w:val="Notedebasdepage"/>
      </w:pPr>
      <w:r w:rsidRPr="77672D84">
        <w:rPr>
          <w:rStyle w:val="Appelnotedebasdep"/>
        </w:rPr>
        <w:footnoteRef/>
      </w:r>
      <w:r w:rsidRPr="007D7FD0">
        <w:t xml:space="preserve"> </w:t>
      </w:r>
      <w:proofErr w:type="spellStart"/>
      <w:r w:rsidRPr="007D7FD0">
        <w:t>Uchechukwu</w:t>
      </w:r>
      <w:proofErr w:type="spellEnd"/>
      <w:r w:rsidRPr="007D7FD0">
        <w:t xml:space="preserve"> O., “#</w:t>
      </w:r>
      <w:proofErr w:type="spellStart"/>
      <w:r w:rsidRPr="007D7FD0">
        <w:t>JusticeforAjimaandSusan</w:t>
      </w:r>
      <w:proofErr w:type="spellEnd"/>
      <w:r w:rsidRPr="007D7FD0">
        <w:t xml:space="preserve">: The </w:t>
      </w:r>
      <w:proofErr w:type="spellStart"/>
      <w:r w:rsidRPr="007D7FD0">
        <w:t>Belgium</w:t>
      </w:r>
      <w:proofErr w:type="spellEnd"/>
      <w:r w:rsidRPr="007D7FD0">
        <w:t xml:space="preserve"> </w:t>
      </w:r>
      <w:proofErr w:type="spellStart"/>
      <w:r w:rsidRPr="007D7FD0">
        <w:t>press</w:t>
      </w:r>
      <w:proofErr w:type="spellEnd"/>
      <w:r w:rsidRPr="007D7FD0">
        <w:t xml:space="preserve"> </w:t>
      </w:r>
      <w:proofErr w:type="spellStart"/>
      <w:r w:rsidRPr="007D7FD0">
        <w:t>conspiracy</w:t>
      </w:r>
      <w:proofErr w:type="spellEnd"/>
      <w:r w:rsidRPr="007D7FD0">
        <w:t xml:space="preserve"> of silence”, [en ligne], publié le 13.04.2021, consulté le 12.08.2021,</w:t>
      </w:r>
      <w:r w:rsidRPr="007D7FD0">
        <w:rPr>
          <w:rStyle w:val="normaltextrun"/>
          <w:color w:val="FF0000"/>
        </w:rPr>
        <w:t xml:space="preserve"> </w:t>
      </w:r>
      <w:hyperlink r:id="rId5">
        <w:r w:rsidRPr="007D7FD0">
          <w:rPr>
            <w:rStyle w:val="normaltextrun"/>
            <w:color w:val="0000FF"/>
            <w:u w:val="single"/>
          </w:rPr>
          <w:t>https://www.icirnigeria.org/justiceforajimaandsusan-the-belgium-press-conspiracy-of-silence</w:t>
        </w:r>
        <w:r w:rsidRPr="007D7FD0">
          <w:rPr>
            <w:rStyle w:val="normaltextrun"/>
            <w:u w:val="single"/>
          </w:rPr>
          <w:t>/</w:t>
        </w:r>
      </w:hyperlink>
      <w:r w:rsidRPr="007D7FD0">
        <w:rPr>
          <w:rStyle w:val="normaltextrun"/>
        </w:rPr>
        <w:t>.</w:t>
      </w:r>
    </w:p>
  </w:footnote>
  <w:footnote w:id="14">
    <w:p w14:paraId="0440E79D" w14:textId="77777777" w:rsidR="00AC2A11" w:rsidRPr="00651889" w:rsidRDefault="00AC2A11" w:rsidP="00AC2A11">
      <w:pPr>
        <w:pStyle w:val="Notedebasdepage"/>
        <w:rPr>
          <w:lang w:val="en-GB"/>
        </w:rPr>
      </w:pPr>
      <w:r w:rsidRPr="00651889">
        <w:rPr>
          <w:rStyle w:val="Appelnotedebasdep"/>
        </w:rPr>
        <w:footnoteRef/>
      </w:r>
      <w:r w:rsidRPr="00651889">
        <w:rPr>
          <w:lang w:val="en-GB"/>
        </w:rPr>
        <w:t xml:space="preserve"> </w:t>
      </w:r>
      <w:r w:rsidRPr="00651889">
        <w:rPr>
          <w:rStyle w:val="normaltextrun"/>
          <w:lang w:val="en-GB"/>
        </w:rPr>
        <w:t>Stewart</w:t>
      </w:r>
      <w:r>
        <w:rPr>
          <w:rStyle w:val="normaltextrun"/>
          <w:lang w:val="en-GB"/>
        </w:rPr>
        <w:t xml:space="preserve"> W.</w:t>
      </w:r>
      <w:r w:rsidRPr="00651889">
        <w:rPr>
          <w:rStyle w:val="normaltextrun"/>
          <w:lang w:val="en-GB"/>
        </w:rPr>
        <w:t xml:space="preserve">, « Three babies born to surrogates abandoned by mums due to pandemic », in </w:t>
      </w:r>
      <w:r w:rsidRPr="00651889">
        <w:rPr>
          <w:rStyle w:val="normaltextrun"/>
          <w:i/>
          <w:iCs/>
          <w:lang w:val="en-GB"/>
        </w:rPr>
        <w:t>Mirror,</w:t>
      </w:r>
      <w:r w:rsidRPr="00651889">
        <w:rPr>
          <w:rStyle w:val="normaltextrun"/>
          <w:lang w:val="en-GB"/>
        </w:rPr>
        <w:t xml:space="preserve"> [</w:t>
      </w:r>
      <w:proofErr w:type="spellStart"/>
      <w:r w:rsidRPr="00651889">
        <w:rPr>
          <w:rStyle w:val="spellingerror"/>
          <w:lang w:val="en-GB"/>
        </w:rPr>
        <w:t>en</w:t>
      </w:r>
      <w:proofErr w:type="spellEnd"/>
      <w:r w:rsidRPr="00651889">
        <w:rPr>
          <w:rStyle w:val="normaltextrun"/>
          <w:lang w:val="en-GB"/>
        </w:rPr>
        <w:t xml:space="preserve"> </w:t>
      </w:r>
      <w:proofErr w:type="spellStart"/>
      <w:r w:rsidRPr="00651889">
        <w:rPr>
          <w:rStyle w:val="spellingerror"/>
          <w:lang w:val="en-GB"/>
        </w:rPr>
        <w:t>ligne</w:t>
      </w:r>
      <w:proofErr w:type="spellEnd"/>
      <w:r w:rsidRPr="00651889">
        <w:rPr>
          <w:rStyle w:val="normaltextrun"/>
          <w:lang w:val="en-GB"/>
        </w:rPr>
        <w:t xml:space="preserve">], </w:t>
      </w:r>
      <w:proofErr w:type="spellStart"/>
      <w:r w:rsidRPr="00651889">
        <w:rPr>
          <w:rStyle w:val="spellingerror"/>
          <w:lang w:val="en-GB"/>
        </w:rPr>
        <w:t>publié</w:t>
      </w:r>
      <w:proofErr w:type="spellEnd"/>
      <w:r w:rsidRPr="00651889">
        <w:rPr>
          <w:rStyle w:val="normaltextrun"/>
          <w:lang w:val="en-GB"/>
        </w:rPr>
        <w:t xml:space="preserve"> le 18.12.2020, </w:t>
      </w:r>
      <w:proofErr w:type="spellStart"/>
      <w:r w:rsidRPr="00651889">
        <w:rPr>
          <w:rStyle w:val="spellingerror"/>
          <w:lang w:val="en-GB"/>
        </w:rPr>
        <w:t>consulté</w:t>
      </w:r>
      <w:proofErr w:type="spellEnd"/>
      <w:r w:rsidRPr="00651889">
        <w:rPr>
          <w:rStyle w:val="normaltextrun"/>
          <w:lang w:val="en-GB"/>
        </w:rPr>
        <w:t xml:space="preserve"> le 17.03.2021, </w:t>
      </w:r>
      <w:hyperlink r:id="rId6" w:tgtFrame="_blank" w:history="1">
        <w:r w:rsidRPr="00651889">
          <w:rPr>
            <w:rStyle w:val="normaltextrun"/>
            <w:color w:val="0000FF"/>
            <w:u w:val="single"/>
            <w:lang w:val="en-GB"/>
          </w:rPr>
          <w:t>https://www.mirror.co.uk/news/world-news/three-babies-born-surrogates-abandoned-23186539</w:t>
        </w:r>
      </w:hyperlink>
      <w:r w:rsidRPr="00651889">
        <w:rPr>
          <w:rStyle w:val="normaltextrun"/>
          <w:lang w:val="en-GB"/>
        </w:rPr>
        <w:t>.</w:t>
      </w:r>
    </w:p>
  </w:footnote>
  <w:footnote w:id="15">
    <w:p w14:paraId="49021CF8" w14:textId="77777777" w:rsidR="00AC2A11" w:rsidRPr="00651889" w:rsidRDefault="00AC2A11" w:rsidP="00AC2A11">
      <w:pPr>
        <w:pStyle w:val="paragraph"/>
        <w:spacing w:before="0" w:beforeAutospacing="0" w:after="0" w:afterAutospacing="0"/>
        <w:textAlignment w:val="baseline"/>
        <w:rPr>
          <w:sz w:val="20"/>
          <w:szCs w:val="20"/>
          <w:lang w:val="fr-FR"/>
        </w:rPr>
      </w:pPr>
      <w:r w:rsidRPr="00651889">
        <w:rPr>
          <w:rStyle w:val="Appelnotedebasdep"/>
          <w:sz w:val="20"/>
          <w:szCs w:val="20"/>
        </w:rPr>
        <w:footnoteRef/>
      </w:r>
      <w:r w:rsidRPr="00651889">
        <w:rPr>
          <w:sz w:val="20"/>
          <w:szCs w:val="20"/>
        </w:rPr>
        <w:t xml:space="preserve"> AFP, « Thaïlande : démantèlement d’un vaste réseau de mère porteuses vietnamiennes », </w:t>
      </w:r>
      <w:proofErr w:type="spellStart"/>
      <w:r w:rsidRPr="00651889">
        <w:rPr>
          <w:sz w:val="20"/>
          <w:szCs w:val="20"/>
        </w:rPr>
        <w:t>in</w:t>
      </w:r>
      <w:proofErr w:type="spellEnd"/>
      <w:r w:rsidRPr="00651889">
        <w:rPr>
          <w:sz w:val="20"/>
          <w:szCs w:val="20"/>
        </w:rPr>
        <w:t xml:space="preserve"> </w:t>
      </w:r>
      <w:r w:rsidRPr="00651889">
        <w:rPr>
          <w:i/>
          <w:iCs/>
          <w:sz w:val="20"/>
          <w:szCs w:val="20"/>
        </w:rPr>
        <w:t>20 Minutes</w:t>
      </w:r>
      <w:r w:rsidRPr="00651889">
        <w:rPr>
          <w:sz w:val="20"/>
          <w:szCs w:val="20"/>
        </w:rPr>
        <w:t xml:space="preserve">, [en ligne], publié le 24.02.2011, consulté le 16.03.2021, </w:t>
      </w:r>
      <w:hyperlink r:id="rId7" w:tgtFrame="_blank" w:history="1">
        <w:r w:rsidRPr="00651889">
          <w:rPr>
            <w:color w:val="0000FF"/>
            <w:sz w:val="20"/>
            <w:szCs w:val="20"/>
            <w:u w:val="single"/>
          </w:rPr>
          <w:t>https://www.20minutes.fr/675983-20110224-societe-thailande-demantelement-vaste-reseau-meres-porteuses-vietnamiennes</w:t>
        </w:r>
      </w:hyperlink>
      <w:r w:rsidRPr="00651889">
        <w:rPr>
          <w:sz w:val="20"/>
          <w:szCs w:val="20"/>
        </w:rPr>
        <w:t>.</w:t>
      </w:r>
      <w:r w:rsidRPr="00651889">
        <w:rPr>
          <w:sz w:val="20"/>
          <w:szCs w:val="20"/>
          <w:lang w:val="fr-FR"/>
        </w:rPr>
        <w:t> </w:t>
      </w:r>
    </w:p>
  </w:footnote>
  <w:footnote w:id="16">
    <w:p w14:paraId="711E3301" w14:textId="77777777" w:rsidR="00AC2A11" w:rsidRPr="00651889" w:rsidRDefault="00AC2A11" w:rsidP="00AC2A11">
      <w:pPr>
        <w:pStyle w:val="Notedebasdepage"/>
        <w:rPr>
          <w:lang w:val="en-GB"/>
        </w:rPr>
      </w:pPr>
      <w:r w:rsidRPr="00651889">
        <w:rPr>
          <w:rStyle w:val="Appelnotedebasdep"/>
        </w:rPr>
        <w:footnoteRef/>
      </w:r>
      <w:r w:rsidRPr="00651889">
        <w:rPr>
          <w:lang w:val="en-GB"/>
        </w:rPr>
        <w:t xml:space="preserve"> </w:t>
      </w:r>
      <w:r w:rsidRPr="00651889">
        <w:rPr>
          <w:rStyle w:val="normaltextrun"/>
          <w:lang w:val="en-GB"/>
        </w:rPr>
        <w:t>Leibowitz-Dori</w:t>
      </w:r>
      <w:r>
        <w:rPr>
          <w:rStyle w:val="normaltextrun"/>
          <w:lang w:val="en-GB"/>
        </w:rPr>
        <w:t xml:space="preserve"> I.</w:t>
      </w:r>
      <w:r w:rsidRPr="00651889">
        <w:rPr>
          <w:rStyle w:val="normaltextrun"/>
          <w:lang w:val="en-GB"/>
        </w:rPr>
        <w:t xml:space="preserve">, « Womb for </w:t>
      </w:r>
      <w:r w:rsidRPr="00651889">
        <w:rPr>
          <w:rStyle w:val="contextualspellingandgrammarerror"/>
          <w:lang w:val="en-GB"/>
        </w:rPr>
        <w:t>rent :</w:t>
      </w:r>
      <w:r w:rsidRPr="00651889">
        <w:rPr>
          <w:rStyle w:val="normaltextrun"/>
          <w:lang w:val="en-GB"/>
        </w:rPr>
        <w:t xml:space="preserve"> The Future of International Trade in Surrogacy », in </w:t>
      </w:r>
      <w:r w:rsidRPr="00651889">
        <w:rPr>
          <w:rStyle w:val="normaltextrun"/>
          <w:i/>
          <w:iCs/>
          <w:lang w:val="en-GB"/>
        </w:rPr>
        <w:t>Minnesota Journal of International Law</w:t>
      </w:r>
      <w:r w:rsidRPr="00651889">
        <w:rPr>
          <w:rStyle w:val="normaltextrun"/>
          <w:lang w:val="en-GB"/>
        </w:rPr>
        <w:t>, 1997, pp. 329-354.</w:t>
      </w:r>
    </w:p>
  </w:footnote>
  <w:footnote w:id="17">
    <w:p w14:paraId="0783981F" w14:textId="77777777" w:rsidR="00AC2A11" w:rsidRPr="00651889" w:rsidRDefault="00AC2A11" w:rsidP="00AC2A11">
      <w:pPr>
        <w:pStyle w:val="Notedebasdepage"/>
      </w:pPr>
      <w:r w:rsidRPr="00651889">
        <w:rPr>
          <w:rStyle w:val="Appelnotedebasdep"/>
        </w:rPr>
        <w:footnoteRef/>
      </w:r>
      <w:r w:rsidRPr="00651889">
        <w:t xml:space="preserve"> </w:t>
      </w:r>
      <w:r w:rsidRPr="00651889">
        <w:rPr>
          <w:rStyle w:val="normaltextrun"/>
        </w:rPr>
        <w:t xml:space="preserve">Ana-Luana </w:t>
      </w:r>
      <w:proofErr w:type="spellStart"/>
      <w:r w:rsidRPr="00651889">
        <w:rPr>
          <w:rStyle w:val="spellingerror"/>
        </w:rPr>
        <w:t>Stoicea-Deram</w:t>
      </w:r>
      <w:proofErr w:type="spellEnd"/>
      <w:r w:rsidRPr="00651889">
        <w:rPr>
          <w:rStyle w:val="normaltextrun"/>
        </w:rPr>
        <w:t>, co-présidente de la CIAMS, a été renseignée sur la question par certaines de ses sources.</w:t>
      </w:r>
    </w:p>
  </w:footnote>
  <w:footnote w:id="18">
    <w:p w14:paraId="5E6F9B73" w14:textId="77777777" w:rsidR="00AC2A11" w:rsidRPr="00C623D8" w:rsidRDefault="00AC2A11" w:rsidP="00AC2A11">
      <w:pPr>
        <w:pStyle w:val="paragraph"/>
        <w:spacing w:before="0" w:beforeAutospacing="0" w:after="0" w:afterAutospacing="0"/>
        <w:textAlignment w:val="baseline"/>
        <w:rPr>
          <w:sz w:val="20"/>
          <w:szCs w:val="20"/>
          <w:lang w:val="fr-FR"/>
        </w:rPr>
      </w:pPr>
      <w:r w:rsidRPr="00C623D8">
        <w:rPr>
          <w:rStyle w:val="Appelnotedebasdep"/>
          <w:sz w:val="20"/>
          <w:szCs w:val="20"/>
        </w:rPr>
        <w:footnoteRef/>
      </w:r>
      <w:r w:rsidRPr="00C623D8">
        <w:rPr>
          <w:sz w:val="20"/>
          <w:szCs w:val="20"/>
        </w:rPr>
        <w:t xml:space="preserve"> Anonyme, « Inde, les centres de maternité de substitution se délocalisent au Cambodge », in </w:t>
      </w:r>
      <w:r w:rsidRPr="00C623D8">
        <w:rPr>
          <w:i/>
          <w:iCs/>
          <w:sz w:val="20"/>
          <w:szCs w:val="20"/>
        </w:rPr>
        <w:t>Institut Européen de Bioéthique</w:t>
      </w:r>
      <w:r w:rsidRPr="00C623D8">
        <w:rPr>
          <w:sz w:val="20"/>
          <w:szCs w:val="20"/>
        </w:rPr>
        <w:t>, [en ligne], publié le 7.07.2016, consulté le 15.03.2021, https://www.ieb-eib.org/fr/actualite/debut-de-vie/gestation-pour-autrui/inde-les-centres-de-maternite-de-substitution-se-delocalisent-au-cambodge-1111.html?backto=search.</w:t>
      </w:r>
      <w:r w:rsidRPr="00C623D8">
        <w:rPr>
          <w:sz w:val="20"/>
          <w:szCs w:val="20"/>
          <w:lang w:val="fr-FR"/>
        </w:rPr>
        <w:t> </w:t>
      </w:r>
    </w:p>
  </w:footnote>
  <w:footnote w:id="19">
    <w:p w14:paraId="7AAB81D6" w14:textId="77777777" w:rsidR="00AC2A11" w:rsidRDefault="00AC2A11" w:rsidP="00AC2A11">
      <w:pPr>
        <w:pStyle w:val="paragraph"/>
        <w:spacing w:before="0" w:beforeAutospacing="0" w:after="0" w:afterAutospacing="0"/>
        <w:rPr>
          <w:lang w:val="en-GB"/>
        </w:rPr>
      </w:pPr>
      <w:r w:rsidRPr="77672D84">
        <w:rPr>
          <w:rStyle w:val="Appelnotedebasdep"/>
          <w:sz w:val="20"/>
          <w:szCs w:val="20"/>
        </w:rPr>
        <w:footnoteRef/>
      </w:r>
      <w:r w:rsidRPr="77672D84">
        <w:rPr>
          <w:sz w:val="20"/>
          <w:szCs w:val="20"/>
          <w:lang w:val="en-GB"/>
        </w:rPr>
        <w:t xml:space="preserve"> Oswald K., « Earthquake throws spotlight on Israeli use of Nepalese surrogacy », in </w:t>
      </w:r>
      <w:proofErr w:type="spellStart"/>
      <w:r w:rsidRPr="77672D84">
        <w:rPr>
          <w:i/>
          <w:iCs/>
          <w:sz w:val="20"/>
          <w:szCs w:val="20"/>
          <w:lang w:val="en-GB"/>
        </w:rPr>
        <w:t>Bionews</w:t>
      </w:r>
      <w:proofErr w:type="spellEnd"/>
      <w:r w:rsidRPr="77672D84">
        <w:rPr>
          <w:sz w:val="20"/>
          <w:szCs w:val="20"/>
          <w:lang w:val="en-GB"/>
        </w:rPr>
        <w:t>, [</w:t>
      </w:r>
      <w:proofErr w:type="spellStart"/>
      <w:r w:rsidRPr="77672D84">
        <w:rPr>
          <w:sz w:val="20"/>
          <w:szCs w:val="20"/>
          <w:lang w:val="en-GB"/>
        </w:rPr>
        <w:t>en</w:t>
      </w:r>
      <w:proofErr w:type="spellEnd"/>
      <w:r w:rsidRPr="77672D84">
        <w:rPr>
          <w:sz w:val="20"/>
          <w:szCs w:val="20"/>
          <w:lang w:val="en-GB"/>
        </w:rPr>
        <w:t xml:space="preserve"> </w:t>
      </w:r>
      <w:proofErr w:type="spellStart"/>
      <w:r w:rsidRPr="77672D84">
        <w:rPr>
          <w:sz w:val="20"/>
          <w:szCs w:val="20"/>
          <w:lang w:val="en-GB"/>
        </w:rPr>
        <w:t>ligne</w:t>
      </w:r>
      <w:proofErr w:type="spellEnd"/>
      <w:r w:rsidRPr="77672D84">
        <w:rPr>
          <w:sz w:val="20"/>
          <w:szCs w:val="20"/>
          <w:lang w:val="en-GB"/>
        </w:rPr>
        <w:t xml:space="preserve">], </w:t>
      </w:r>
      <w:proofErr w:type="spellStart"/>
      <w:r w:rsidRPr="77672D84">
        <w:rPr>
          <w:sz w:val="20"/>
          <w:szCs w:val="20"/>
          <w:lang w:val="en-GB"/>
        </w:rPr>
        <w:t>publié</w:t>
      </w:r>
      <w:proofErr w:type="spellEnd"/>
      <w:r w:rsidRPr="77672D84">
        <w:rPr>
          <w:sz w:val="20"/>
          <w:szCs w:val="20"/>
          <w:lang w:val="en-GB"/>
        </w:rPr>
        <w:t xml:space="preserve"> le 5.05.2015, </w:t>
      </w:r>
      <w:proofErr w:type="spellStart"/>
      <w:r w:rsidRPr="77672D84">
        <w:rPr>
          <w:sz w:val="20"/>
          <w:szCs w:val="20"/>
          <w:lang w:val="en-GB"/>
        </w:rPr>
        <w:t>consulté</w:t>
      </w:r>
      <w:proofErr w:type="spellEnd"/>
      <w:r w:rsidRPr="77672D84">
        <w:rPr>
          <w:sz w:val="20"/>
          <w:szCs w:val="20"/>
          <w:lang w:val="en-GB"/>
        </w:rPr>
        <w:t xml:space="preserve"> le 12.08.2021, </w:t>
      </w:r>
      <w:hyperlink r:id="rId8">
        <w:r w:rsidRPr="77672D84">
          <w:rPr>
            <w:color w:val="0000FF"/>
            <w:sz w:val="20"/>
            <w:szCs w:val="20"/>
            <w:u w:val="single"/>
            <w:lang w:val="en-GB"/>
          </w:rPr>
          <w:t>https://webcache.googleusercontent.com/search?q=cache:6BoO1t9MUJEJ:https://www.bionews.org.uk/page_95016+&amp;cd=16&amp;hl=en&amp;ct=clnk&amp;gl=fr</w:t>
        </w:r>
      </w:hyperlink>
      <w:r w:rsidRPr="77672D84">
        <w:rPr>
          <w:sz w:val="20"/>
          <w:szCs w:val="20"/>
          <w:lang w:val="en-GB"/>
        </w:rPr>
        <w:t>. </w:t>
      </w:r>
    </w:p>
  </w:footnote>
  <w:footnote w:id="20">
    <w:p w14:paraId="20A0E0A3" w14:textId="77777777" w:rsidR="00AC2A11" w:rsidRPr="00D632EA" w:rsidRDefault="00AC2A11" w:rsidP="00AC2A11">
      <w:pPr>
        <w:pStyle w:val="Notedebasdepage"/>
        <w:rPr>
          <w:lang w:val="en-GB"/>
        </w:rPr>
      </w:pPr>
      <w:r w:rsidRPr="77672D84">
        <w:rPr>
          <w:rStyle w:val="Appelnotedebasdep"/>
        </w:rPr>
        <w:footnoteRef/>
      </w:r>
      <w:r w:rsidRPr="00D632EA">
        <w:rPr>
          <w:lang w:val="en-GB"/>
        </w:rPr>
        <w:t xml:space="preserve"> Duttagupta I., « Why surrogacy issue emerges after Nepal earthquake », in </w:t>
      </w:r>
      <w:r w:rsidRPr="00D632EA">
        <w:rPr>
          <w:rStyle w:val="normaltextrun"/>
          <w:i/>
          <w:iCs/>
          <w:lang w:val="en-GB"/>
        </w:rPr>
        <w:t>ET The Economist Times</w:t>
      </w:r>
      <w:r w:rsidRPr="00D632EA">
        <w:rPr>
          <w:rStyle w:val="normaltextrun"/>
          <w:lang w:val="en-GB"/>
        </w:rPr>
        <w:t>, [</w:t>
      </w:r>
      <w:proofErr w:type="spellStart"/>
      <w:r w:rsidRPr="00D632EA">
        <w:rPr>
          <w:rStyle w:val="normaltextrun"/>
          <w:lang w:val="en-GB"/>
        </w:rPr>
        <w:t>en</w:t>
      </w:r>
      <w:proofErr w:type="spellEnd"/>
      <w:r w:rsidRPr="00D632EA">
        <w:rPr>
          <w:rStyle w:val="normaltextrun"/>
          <w:lang w:val="en-GB"/>
        </w:rPr>
        <w:t xml:space="preserve"> </w:t>
      </w:r>
      <w:proofErr w:type="spellStart"/>
      <w:r w:rsidRPr="00D632EA">
        <w:rPr>
          <w:rStyle w:val="normaltextrun"/>
          <w:lang w:val="en-GB"/>
        </w:rPr>
        <w:t>ligne</w:t>
      </w:r>
      <w:proofErr w:type="spellEnd"/>
      <w:r w:rsidRPr="00D632EA">
        <w:rPr>
          <w:rStyle w:val="normaltextrun"/>
          <w:lang w:val="en-GB"/>
        </w:rPr>
        <w:t xml:space="preserve">], </w:t>
      </w:r>
      <w:proofErr w:type="spellStart"/>
      <w:r w:rsidRPr="00D632EA">
        <w:rPr>
          <w:rStyle w:val="normaltextrun"/>
          <w:lang w:val="en-GB"/>
        </w:rPr>
        <w:t>publié</w:t>
      </w:r>
      <w:proofErr w:type="spellEnd"/>
      <w:r w:rsidRPr="00D632EA">
        <w:rPr>
          <w:rStyle w:val="normaltextrun"/>
          <w:lang w:val="en-GB"/>
        </w:rPr>
        <w:t xml:space="preserve"> le 5.05.2015, </w:t>
      </w:r>
      <w:proofErr w:type="spellStart"/>
      <w:r w:rsidRPr="00D632EA">
        <w:rPr>
          <w:rStyle w:val="normaltextrun"/>
          <w:lang w:val="en-GB"/>
        </w:rPr>
        <w:t>consulté</w:t>
      </w:r>
      <w:proofErr w:type="spellEnd"/>
      <w:r w:rsidRPr="00D632EA">
        <w:rPr>
          <w:rStyle w:val="normaltextrun"/>
          <w:lang w:val="en-GB"/>
        </w:rPr>
        <w:t xml:space="preserve"> le 15.03.2021, </w:t>
      </w:r>
      <w:hyperlink r:id="rId9">
        <w:r w:rsidRPr="00D632EA">
          <w:rPr>
            <w:rStyle w:val="normaltextrun"/>
            <w:color w:val="0000FF"/>
            <w:u w:val="single"/>
            <w:lang w:val="en-GB"/>
          </w:rPr>
          <w:t>https://economictimes.indiatimes.com/blogs/globalindian/why-surrogacy-issue-emerges-after-nepal-earthquake/</w:t>
        </w:r>
      </w:hyperlink>
      <w:r w:rsidRPr="00D632EA">
        <w:rPr>
          <w:rStyle w:val="normaltextrun"/>
          <w:lang w:val="en-GB"/>
        </w:rPr>
        <w:t>.</w:t>
      </w:r>
    </w:p>
  </w:footnote>
  <w:footnote w:id="21">
    <w:p w14:paraId="56D68449" w14:textId="77777777" w:rsidR="00AC2A11" w:rsidRDefault="00AC2A11" w:rsidP="00AC2A11">
      <w:pPr>
        <w:pStyle w:val="Notedebasdepage"/>
        <w:rPr>
          <w:lang w:val="en-GB"/>
        </w:rPr>
      </w:pPr>
      <w:r w:rsidRPr="77672D84">
        <w:rPr>
          <w:rStyle w:val="Appelnotedebasdep"/>
        </w:rPr>
        <w:footnoteRef/>
      </w:r>
      <w:r w:rsidRPr="77672D84">
        <w:rPr>
          <w:lang w:val="en-GB"/>
        </w:rPr>
        <w:t xml:space="preserve"> Lao Dong N., « Vietnamese women arrested for surrogacy », in </w:t>
      </w:r>
      <w:r w:rsidRPr="77672D84">
        <w:rPr>
          <w:rStyle w:val="normaltextrun"/>
          <w:i/>
          <w:iCs/>
          <w:lang w:val="en-GB"/>
        </w:rPr>
        <w:t>Vietnam net</w:t>
      </w:r>
      <w:r w:rsidRPr="77672D84">
        <w:rPr>
          <w:rStyle w:val="normaltextrun"/>
          <w:lang w:val="en-GB"/>
        </w:rPr>
        <w:t>, [</w:t>
      </w:r>
      <w:proofErr w:type="spellStart"/>
      <w:r w:rsidRPr="77672D84">
        <w:rPr>
          <w:rStyle w:val="normaltextrun"/>
          <w:lang w:val="en-GB"/>
        </w:rPr>
        <w:t>en</w:t>
      </w:r>
      <w:proofErr w:type="spellEnd"/>
      <w:r w:rsidRPr="77672D84">
        <w:rPr>
          <w:rStyle w:val="normaltextrun"/>
          <w:lang w:val="en-GB"/>
        </w:rPr>
        <w:t xml:space="preserve"> </w:t>
      </w:r>
      <w:proofErr w:type="spellStart"/>
      <w:r w:rsidRPr="77672D84">
        <w:rPr>
          <w:rStyle w:val="normaltextrun"/>
          <w:lang w:val="en-GB"/>
        </w:rPr>
        <w:t>ligne</w:t>
      </w:r>
      <w:proofErr w:type="spellEnd"/>
      <w:r w:rsidRPr="77672D84">
        <w:rPr>
          <w:rStyle w:val="normaltextrun"/>
          <w:lang w:val="en-GB"/>
        </w:rPr>
        <w:t xml:space="preserve">], </w:t>
      </w:r>
      <w:proofErr w:type="spellStart"/>
      <w:r w:rsidRPr="77672D84">
        <w:rPr>
          <w:rStyle w:val="normaltextrun"/>
          <w:lang w:val="en-GB"/>
        </w:rPr>
        <w:t>publié</w:t>
      </w:r>
      <w:proofErr w:type="spellEnd"/>
      <w:r w:rsidRPr="77672D84">
        <w:rPr>
          <w:rStyle w:val="normaltextrun"/>
          <w:lang w:val="en-GB"/>
        </w:rPr>
        <w:t xml:space="preserve"> le 11.04.2019, </w:t>
      </w:r>
      <w:proofErr w:type="spellStart"/>
      <w:r w:rsidRPr="77672D84">
        <w:rPr>
          <w:rStyle w:val="normaltextrun"/>
          <w:lang w:val="en-GB"/>
        </w:rPr>
        <w:t>consulté</w:t>
      </w:r>
      <w:proofErr w:type="spellEnd"/>
      <w:r w:rsidRPr="77672D84">
        <w:rPr>
          <w:rStyle w:val="normaltextrun"/>
          <w:lang w:val="en-GB"/>
        </w:rPr>
        <w:t xml:space="preserve"> le 12.08.2021, </w:t>
      </w:r>
      <w:hyperlink r:id="rId10">
        <w:r w:rsidRPr="77672D84">
          <w:rPr>
            <w:rStyle w:val="normaltextrun"/>
            <w:color w:val="0000FF"/>
            <w:u w:val="single"/>
            <w:lang w:val="en-GB"/>
          </w:rPr>
          <w:t>https://vietnamnet.vn/en/society/vietnamese-women-arrested-for-surrogacy-521586.html</w:t>
        </w:r>
      </w:hyperlink>
      <w:r w:rsidRPr="77672D84">
        <w:rPr>
          <w:rStyle w:val="normaltextrun"/>
          <w:lang w:val="en-GB"/>
        </w:rPr>
        <w:t>.</w:t>
      </w:r>
    </w:p>
  </w:footnote>
  <w:footnote w:id="22">
    <w:p w14:paraId="7E9DD1C3" w14:textId="77777777" w:rsidR="00AC2A11" w:rsidRPr="00FF6519" w:rsidRDefault="00AC2A11" w:rsidP="00AC2A11">
      <w:pPr>
        <w:pStyle w:val="Notedebasdepage"/>
        <w:rPr>
          <w:lang w:val="en-GB"/>
        </w:rPr>
      </w:pPr>
      <w:r w:rsidRPr="00DF5B78">
        <w:rPr>
          <w:rStyle w:val="Appelnotedebasdep"/>
        </w:rPr>
        <w:footnoteRef/>
      </w:r>
      <w:r w:rsidRPr="00FF6519">
        <w:rPr>
          <w:lang w:val="en-GB"/>
        </w:rPr>
        <w:t xml:space="preserve"> </w:t>
      </w:r>
      <w:proofErr w:type="spellStart"/>
      <w:r w:rsidRPr="00FF6519">
        <w:rPr>
          <w:rStyle w:val="spellingerror"/>
          <w:lang w:val="en-GB"/>
        </w:rPr>
        <w:t>Watcharasakwet</w:t>
      </w:r>
      <w:proofErr w:type="spellEnd"/>
      <w:r w:rsidRPr="00FF6519">
        <w:rPr>
          <w:rStyle w:val="spellingerror"/>
          <w:lang w:val="en-GB"/>
        </w:rPr>
        <w:t xml:space="preserve"> W.</w:t>
      </w:r>
      <w:r w:rsidRPr="00FF6519">
        <w:rPr>
          <w:rStyle w:val="normaltextrun"/>
          <w:lang w:val="en-GB"/>
        </w:rPr>
        <w:t xml:space="preserve">, « Bangkok Police Arrest </w:t>
      </w:r>
      <w:r w:rsidRPr="00FF6519">
        <w:rPr>
          <w:rStyle w:val="spellingerror"/>
          <w:lang w:val="en-GB"/>
        </w:rPr>
        <w:t>Chinese</w:t>
      </w:r>
      <w:r w:rsidRPr="00FF6519">
        <w:rPr>
          <w:rStyle w:val="normaltextrun"/>
          <w:lang w:val="en-GB"/>
        </w:rPr>
        <w:t xml:space="preserve"> Couple, 7 Thai </w:t>
      </w:r>
      <w:r w:rsidRPr="00FF6519">
        <w:rPr>
          <w:rStyle w:val="spellingerror"/>
          <w:lang w:val="en-GB"/>
        </w:rPr>
        <w:t>Women</w:t>
      </w:r>
      <w:r w:rsidRPr="00FF6519">
        <w:rPr>
          <w:rStyle w:val="normaltextrun"/>
          <w:lang w:val="en-GB"/>
        </w:rPr>
        <w:t xml:space="preserve"> in </w:t>
      </w:r>
      <w:r w:rsidRPr="00FF6519">
        <w:rPr>
          <w:rStyle w:val="spellingerror"/>
          <w:lang w:val="en-GB"/>
        </w:rPr>
        <w:t>Surrogate</w:t>
      </w:r>
      <w:r w:rsidRPr="00FF6519">
        <w:rPr>
          <w:rStyle w:val="normaltextrun"/>
          <w:lang w:val="en-GB"/>
        </w:rPr>
        <w:t xml:space="preserve"> Sting », in </w:t>
      </w:r>
      <w:proofErr w:type="spellStart"/>
      <w:r w:rsidRPr="00FF6519">
        <w:rPr>
          <w:rStyle w:val="spellingerror"/>
          <w:i/>
          <w:iCs/>
          <w:lang w:val="en-GB"/>
        </w:rPr>
        <w:t>BenarNews</w:t>
      </w:r>
      <w:proofErr w:type="spellEnd"/>
      <w:r w:rsidRPr="00FF6519">
        <w:rPr>
          <w:rStyle w:val="normaltextrun"/>
          <w:i/>
          <w:iCs/>
          <w:lang w:val="en-GB"/>
        </w:rPr>
        <w:t>,</w:t>
      </w:r>
      <w:r w:rsidRPr="00FF6519">
        <w:rPr>
          <w:rStyle w:val="normaltextrun"/>
          <w:lang w:val="en-GB"/>
        </w:rPr>
        <w:t xml:space="preserve"> [</w:t>
      </w:r>
      <w:proofErr w:type="spellStart"/>
      <w:r w:rsidRPr="00FF6519">
        <w:rPr>
          <w:rStyle w:val="normaltextrun"/>
          <w:lang w:val="en-GB"/>
        </w:rPr>
        <w:t>en</w:t>
      </w:r>
      <w:proofErr w:type="spellEnd"/>
      <w:r w:rsidRPr="00FF6519">
        <w:rPr>
          <w:rStyle w:val="normaltextrun"/>
          <w:lang w:val="en-GB"/>
        </w:rPr>
        <w:t xml:space="preserve"> </w:t>
      </w:r>
      <w:proofErr w:type="spellStart"/>
      <w:r w:rsidRPr="00FF6519">
        <w:rPr>
          <w:rStyle w:val="normaltextrun"/>
          <w:lang w:val="en-GB"/>
        </w:rPr>
        <w:t>ligne</w:t>
      </w:r>
      <w:proofErr w:type="spellEnd"/>
      <w:r w:rsidRPr="00FF6519">
        <w:rPr>
          <w:rStyle w:val="normaltextrun"/>
          <w:lang w:val="en-GB"/>
        </w:rPr>
        <w:t xml:space="preserve">], </w:t>
      </w:r>
      <w:proofErr w:type="spellStart"/>
      <w:r w:rsidRPr="00FF6519">
        <w:rPr>
          <w:rStyle w:val="normaltextrun"/>
          <w:lang w:val="en-GB"/>
        </w:rPr>
        <w:t>publié</w:t>
      </w:r>
      <w:proofErr w:type="spellEnd"/>
      <w:r w:rsidRPr="00FF6519">
        <w:rPr>
          <w:rStyle w:val="normaltextrun"/>
          <w:lang w:val="en-GB"/>
        </w:rPr>
        <w:t xml:space="preserve"> le 13.02.2020, </w:t>
      </w:r>
      <w:proofErr w:type="spellStart"/>
      <w:r w:rsidRPr="00FF6519">
        <w:rPr>
          <w:rStyle w:val="normaltextrun"/>
          <w:lang w:val="en-GB"/>
        </w:rPr>
        <w:t>consulté</w:t>
      </w:r>
      <w:proofErr w:type="spellEnd"/>
      <w:r w:rsidRPr="00FF6519">
        <w:rPr>
          <w:rStyle w:val="normaltextrun"/>
          <w:lang w:val="en-GB"/>
        </w:rPr>
        <w:t xml:space="preserve"> le 17.03.2021,</w:t>
      </w:r>
      <w:r w:rsidRPr="00FF6519">
        <w:rPr>
          <w:lang w:val="en-GB"/>
        </w:rPr>
        <w:t xml:space="preserve"> </w:t>
      </w:r>
      <w:r w:rsidRPr="00FF6519">
        <w:rPr>
          <w:rStyle w:val="normaltextrun"/>
          <w:lang w:val="en-GB"/>
        </w:rPr>
        <w:t>https://www.benarnews.org/english/news/thai/surrogacy-arrests-02132020163520.html.</w:t>
      </w:r>
    </w:p>
  </w:footnote>
  <w:footnote w:id="23">
    <w:p w14:paraId="07851F9A" w14:textId="77777777" w:rsidR="00AC2A11" w:rsidRPr="00F064E9" w:rsidRDefault="00AC2A11" w:rsidP="00AC2A11">
      <w:pPr>
        <w:pStyle w:val="Notedebasdepage"/>
        <w:rPr>
          <w:lang w:val="en-GB"/>
        </w:rPr>
      </w:pPr>
      <w:r w:rsidRPr="77672D84">
        <w:rPr>
          <w:rStyle w:val="Appelnotedebasdep"/>
        </w:rPr>
        <w:footnoteRef/>
      </w:r>
      <w:r w:rsidRPr="00F064E9">
        <w:rPr>
          <w:lang w:val="en-GB"/>
        </w:rPr>
        <w:t xml:space="preserve"> </w:t>
      </w:r>
      <w:proofErr w:type="spellStart"/>
      <w:r w:rsidRPr="00F064E9">
        <w:rPr>
          <w:rStyle w:val="normaltextrun"/>
          <w:lang w:val="en-GB"/>
        </w:rPr>
        <w:t>Cheang</w:t>
      </w:r>
      <w:proofErr w:type="spellEnd"/>
      <w:r w:rsidRPr="00F064E9">
        <w:rPr>
          <w:rStyle w:val="normaltextrun"/>
          <w:lang w:val="en-GB"/>
        </w:rPr>
        <w:t xml:space="preserve"> S., « Cambodian women face surrogates charges after Vietnam births », in </w:t>
      </w:r>
      <w:proofErr w:type="spellStart"/>
      <w:r w:rsidRPr="00F064E9">
        <w:rPr>
          <w:rStyle w:val="spellingerror"/>
          <w:i/>
          <w:iCs/>
          <w:lang w:val="en-GB"/>
        </w:rPr>
        <w:t>abcnews</w:t>
      </w:r>
      <w:proofErr w:type="spellEnd"/>
      <w:r w:rsidRPr="00F064E9">
        <w:rPr>
          <w:rStyle w:val="normaltextrun"/>
          <w:lang w:val="en-GB"/>
        </w:rPr>
        <w:t>, [</w:t>
      </w:r>
      <w:proofErr w:type="spellStart"/>
      <w:r w:rsidRPr="00F064E9">
        <w:rPr>
          <w:rStyle w:val="normaltextrun"/>
          <w:lang w:val="en-GB"/>
        </w:rPr>
        <w:t>en</w:t>
      </w:r>
      <w:proofErr w:type="spellEnd"/>
      <w:r w:rsidRPr="00F064E9">
        <w:rPr>
          <w:rStyle w:val="normaltextrun"/>
          <w:lang w:val="en-GB"/>
        </w:rPr>
        <w:t xml:space="preserve"> </w:t>
      </w:r>
      <w:proofErr w:type="spellStart"/>
      <w:r w:rsidRPr="00F064E9">
        <w:rPr>
          <w:rStyle w:val="normaltextrun"/>
          <w:lang w:val="en-GB"/>
        </w:rPr>
        <w:t>ligne</w:t>
      </w:r>
      <w:proofErr w:type="spellEnd"/>
      <w:r w:rsidRPr="00F064E9">
        <w:rPr>
          <w:rStyle w:val="normaltextrun"/>
          <w:lang w:val="en-GB"/>
        </w:rPr>
        <w:t xml:space="preserve">], </w:t>
      </w:r>
      <w:proofErr w:type="spellStart"/>
      <w:r w:rsidRPr="00F064E9">
        <w:rPr>
          <w:rStyle w:val="normaltextrun"/>
          <w:lang w:val="en-GB"/>
        </w:rPr>
        <w:t>publié</w:t>
      </w:r>
      <w:proofErr w:type="spellEnd"/>
      <w:r w:rsidRPr="00F064E9">
        <w:rPr>
          <w:rStyle w:val="normaltextrun"/>
          <w:lang w:val="en-GB"/>
        </w:rPr>
        <w:t xml:space="preserve"> le 19.07.2019, </w:t>
      </w:r>
      <w:proofErr w:type="spellStart"/>
      <w:r w:rsidRPr="00F064E9">
        <w:rPr>
          <w:rStyle w:val="normaltextrun"/>
          <w:lang w:val="en-GB"/>
        </w:rPr>
        <w:t>consulté</w:t>
      </w:r>
      <w:proofErr w:type="spellEnd"/>
      <w:r w:rsidRPr="00F064E9">
        <w:rPr>
          <w:rStyle w:val="normaltextrun"/>
          <w:lang w:val="en-GB"/>
        </w:rPr>
        <w:t xml:space="preserve"> le 9.08.2021, </w:t>
      </w:r>
      <w:hyperlink r:id="rId11">
        <w:r w:rsidRPr="00F064E9">
          <w:rPr>
            <w:rStyle w:val="normaltextrun"/>
            <w:color w:val="0000FF"/>
            <w:u w:val="single"/>
            <w:lang w:val="en-GB"/>
          </w:rPr>
          <w:t>https://abcnews.go.com/Health/wireStory/cambodian-women-face-surrogacy-charges-vietnam-births-64436596</w:t>
        </w:r>
      </w:hyperlink>
      <w:r w:rsidRPr="00F064E9">
        <w:rPr>
          <w:rStyle w:val="normaltextrun"/>
          <w:lang w:val="en-GB"/>
        </w:rPr>
        <w:t>.</w:t>
      </w:r>
    </w:p>
  </w:footnote>
  <w:footnote w:id="24">
    <w:p w14:paraId="191A10DE" w14:textId="77777777" w:rsidR="00AC2A11" w:rsidRDefault="00AC2A11" w:rsidP="00AC2A11">
      <w:pPr>
        <w:pStyle w:val="Notedebasdepage"/>
      </w:pPr>
      <w:r w:rsidRPr="77672D84">
        <w:rPr>
          <w:rStyle w:val="Appelnotedebasdep"/>
        </w:rPr>
        <w:footnoteRef/>
      </w:r>
      <w:r>
        <w:t xml:space="preserve"> Bernard V., « Le nouveau trafic des mères porteuses au Cambodge », in </w:t>
      </w:r>
      <w:r w:rsidRPr="77672D84">
        <w:rPr>
          <w:rStyle w:val="normaltextrun"/>
          <w:i/>
          <w:iCs/>
        </w:rPr>
        <w:t>Le petit journal</w:t>
      </w:r>
      <w:r w:rsidRPr="77672D84">
        <w:rPr>
          <w:rStyle w:val="normaltextrun"/>
        </w:rPr>
        <w:t xml:space="preserve">, [en ligne], publié le 25.12.2018, mis à jour le 26.12.2018, consulté le 9.08.2021, </w:t>
      </w:r>
      <w:hyperlink r:id="rId12">
        <w:r w:rsidRPr="77672D84">
          <w:rPr>
            <w:rStyle w:val="normaltextrun"/>
            <w:color w:val="0000FF"/>
            <w:u w:val="single"/>
          </w:rPr>
          <w:t>https://lepetitjournal.com/cambodge/actualites/le-nouveau-trafic-des-meres-porteuses-au-cambodge-247016</w:t>
        </w:r>
      </w:hyperlink>
      <w:r w:rsidRPr="77672D84">
        <w:rPr>
          <w:rStyle w:val="normaltextrun"/>
        </w:rPr>
        <w:t>.</w:t>
      </w:r>
    </w:p>
  </w:footnote>
  <w:footnote w:id="25">
    <w:p w14:paraId="1805D7C9" w14:textId="77777777" w:rsidR="00AC2A11" w:rsidRPr="009F3C31" w:rsidRDefault="00AC2A11" w:rsidP="00AC2A11">
      <w:pPr>
        <w:pStyle w:val="Notedebasdepage"/>
        <w:rPr>
          <w:lang w:val="en-GB"/>
        </w:rPr>
      </w:pPr>
      <w:r>
        <w:rPr>
          <w:rStyle w:val="Appelnotedebasdep"/>
        </w:rPr>
        <w:footnoteRef/>
      </w:r>
      <w:r w:rsidRPr="009F3C31">
        <w:rPr>
          <w:lang w:val="en-GB"/>
        </w:rPr>
        <w:t xml:space="preserve"> Maria </w:t>
      </w:r>
      <w:proofErr w:type="spellStart"/>
      <w:r w:rsidRPr="009F3C31">
        <w:rPr>
          <w:lang w:val="en-GB"/>
        </w:rPr>
        <w:t>Varenikova</w:t>
      </w:r>
      <w:proofErr w:type="spellEnd"/>
      <w:r w:rsidRPr="009F3C31">
        <w:rPr>
          <w:lang w:val="en-GB"/>
        </w:rPr>
        <w:t xml:space="preserve">, « Mothers, Babies Stranded in Ukraine Surrogacy Industry, in </w:t>
      </w:r>
      <w:r w:rsidRPr="009F3C31">
        <w:rPr>
          <w:i/>
          <w:iCs/>
          <w:lang w:val="en-GB"/>
        </w:rPr>
        <w:t>The New-York Times</w:t>
      </w:r>
      <w:r w:rsidRPr="009F3C31">
        <w:rPr>
          <w:lang w:val="en-GB"/>
        </w:rPr>
        <w:t>, [</w:t>
      </w:r>
      <w:proofErr w:type="spellStart"/>
      <w:r w:rsidRPr="009F3C31">
        <w:rPr>
          <w:lang w:val="en-GB"/>
        </w:rPr>
        <w:t>en</w:t>
      </w:r>
      <w:proofErr w:type="spellEnd"/>
      <w:r w:rsidRPr="009F3C31">
        <w:rPr>
          <w:lang w:val="en-GB"/>
        </w:rPr>
        <w:t xml:space="preserve"> </w:t>
      </w:r>
      <w:proofErr w:type="spellStart"/>
      <w:r w:rsidRPr="009F3C31">
        <w:rPr>
          <w:lang w:val="en-GB"/>
        </w:rPr>
        <w:t>ligne</w:t>
      </w:r>
      <w:proofErr w:type="spellEnd"/>
      <w:r w:rsidRPr="009F3C31">
        <w:rPr>
          <w:lang w:val="en-GB"/>
        </w:rPr>
        <w:t xml:space="preserve">], </w:t>
      </w:r>
      <w:proofErr w:type="spellStart"/>
      <w:r w:rsidRPr="009F3C31">
        <w:rPr>
          <w:lang w:val="en-GB"/>
        </w:rPr>
        <w:t>publié</w:t>
      </w:r>
      <w:proofErr w:type="spellEnd"/>
      <w:r w:rsidRPr="009F3C31">
        <w:rPr>
          <w:lang w:val="en-GB"/>
        </w:rPr>
        <w:t xml:space="preserve"> le 15.08.2020, </w:t>
      </w:r>
      <w:proofErr w:type="spellStart"/>
      <w:r w:rsidRPr="009F3C31">
        <w:rPr>
          <w:lang w:val="en-GB"/>
        </w:rPr>
        <w:t>consulté</w:t>
      </w:r>
      <w:proofErr w:type="spellEnd"/>
      <w:r w:rsidRPr="009F3C31">
        <w:rPr>
          <w:lang w:val="en-GB"/>
        </w:rPr>
        <w:t xml:space="preserve"> le 17.03.2021, https://www.nytimes.com/2020/08/15/world/europe/ukraine-baby-surrogate.html.</w:t>
      </w:r>
    </w:p>
  </w:footnote>
  <w:footnote w:id="26">
    <w:p w14:paraId="6E7AC125" w14:textId="77777777" w:rsidR="00AC2A11" w:rsidRPr="00DF5B78" w:rsidRDefault="00AC2A11" w:rsidP="00AC2A11">
      <w:pPr>
        <w:pStyle w:val="Notedebasdepage"/>
        <w:rPr>
          <w:lang w:val="en-GB"/>
        </w:rPr>
      </w:pPr>
      <w:r w:rsidRPr="00DF5B78">
        <w:rPr>
          <w:rStyle w:val="Appelnotedebasdep"/>
        </w:rPr>
        <w:footnoteRef/>
      </w:r>
      <w:r w:rsidRPr="00DF5B78">
        <w:rPr>
          <w:lang w:val="en-GB"/>
        </w:rPr>
        <w:t xml:space="preserve"> VN </w:t>
      </w:r>
      <w:r w:rsidRPr="00DF5B78">
        <w:rPr>
          <w:rStyle w:val="normaltextrun"/>
          <w:lang w:val="en-GB"/>
        </w:rPr>
        <w:t xml:space="preserve">Express, « Cambodia a top trafficking destination for Vietnamese surrogate mothers », in </w:t>
      </w:r>
      <w:r w:rsidRPr="00DF5B78">
        <w:rPr>
          <w:rStyle w:val="normaltextrun"/>
          <w:i/>
          <w:iCs/>
          <w:lang w:val="en-GB"/>
        </w:rPr>
        <w:t>The Cambodia Daily</w:t>
      </w:r>
      <w:r w:rsidRPr="00DF5B78">
        <w:rPr>
          <w:rStyle w:val="normaltextrun"/>
          <w:lang w:val="en-GB"/>
        </w:rPr>
        <w:t>, [</w:t>
      </w:r>
      <w:proofErr w:type="spellStart"/>
      <w:r w:rsidRPr="00DF5B78">
        <w:rPr>
          <w:rStyle w:val="spellingerror"/>
          <w:lang w:val="en-GB"/>
        </w:rPr>
        <w:t>en</w:t>
      </w:r>
      <w:proofErr w:type="spellEnd"/>
      <w:r w:rsidRPr="00DF5B78">
        <w:rPr>
          <w:rStyle w:val="normaltextrun"/>
          <w:lang w:val="en-GB"/>
        </w:rPr>
        <w:t xml:space="preserve"> </w:t>
      </w:r>
      <w:proofErr w:type="spellStart"/>
      <w:r w:rsidRPr="00DF5B78">
        <w:rPr>
          <w:rStyle w:val="spellingerror"/>
          <w:lang w:val="en-GB"/>
        </w:rPr>
        <w:t>ligne</w:t>
      </w:r>
      <w:proofErr w:type="spellEnd"/>
      <w:r w:rsidRPr="00DF5B78">
        <w:rPr>
          <w:rStyle w:val="normaltextrun"/>
          <w:lang w:val="en-GB"/>
        </w:rPr>
        <w:t xml:space="preserve">], </w:t>
      </w:r>
      <w:proofErr w:type="spellStart"/>
      <w:r w:rsidRPr="00DF5B78">
        <w:rPr>
          <w:rStyle w:val="spellingerror"/>
          <w:lang w:val="en-GB"/>
        </w:rPr>
        <w:t>publié</w:t>
      </w:r>
      <w:proofErr w:type="spellEnd"/>
      <w:r w:rsidRPr="00DF5B78">
        <w:rPr>
          <w:rStyle w:val="normaltextrun"/>
          <w:lang w:val="en-GB"/>
        </w:rPr>
        <w:t xml:space="preserve"> le 20.12.2019, </w:t>
      </w:r>
      <w:proofErr w:type="spellStart"/>
      <w:r w:rsidRPr="00DF5B78">
        <w:rPr>
          <w:rStyle w:val="spellingerror"/>
          <w:lang w:val="en-GB"/>
        </w:rPr>
        <w:t>consulté</w:t>
      </w:r>
      <w:proofErr w:type="spellEnd"/>
      <w:r w:rsidRPr="00DF5B78">
        <w:rPr>
          <w:rStyle w:val="normaltextrun"/>
          <w:lang w:val="en-GB"/>
        </w:rPr>
        <w:t xml:space="preserve"> le 15.03.2021, </w:t>
      </w:r>
      <w:hyperlink r:id="rId13" w:tgtFrame="_blank" w:history="1">
        <w:r w:rsidRPr="00DF5B78">
          <w:rPr>
            <w:rStyle w:val="normaltextrun"/>
            <w:color w:val="0000FF"/>
            <w:u w:val="single"/>
            <w:lang w:val="en-GB"/>
          </w:rPr>
          <w:t>https://english.cambodiadaily.com/crime/cambodia-a-top-trafficking-destination-for-vietnamese-surrogate-mothers-157648/</w:t>
        </w:r>
      </w:hyperlink>
      <w:r w:rsidRPr="00DF5B78">
        <w:rPr>
          <w:rStyle w:val="normaltextrun"/>
          <w:lang w:val="en-GB"/>
        </w:rPr>
        <w:t>.</w:t>
      </w:r>
    </w:p>
  </w:footnote>
  <w:footnote w:id="27">
    <w:p w14:paraId="76509E9A" w14:textId="77777777" w:rsidR="00AC2A11" w:rsidRPr="00C623D8" w:rsidRDefault="00AC2A11" w:rsidP="00AC2A11">
      <w:pPr>
        <w:pStyle w:val="Notedebasdepage"/>
        <w:rPr>
          <w:lang w:val="fr-FR"/>
        </w:rPr>
      </w:pPr>
      <w:r w:rsidRPr="00DF5B78">
        <w:rPr>
          <w:rStyle w:val="Appelnotedebasdep"/>
        </w:rPr>
        <w:footnoteRef/>
      </w:r>
      <w:r w:rsidRPr="00DF5B78">
        <w:t xml:space="preserve"> </w:t>
      </w:r>
      <w:proofErr w:type="spellStart"/>
      <w:r w:rsidRPr="00DF5B78">
        <w:rPr>
          <w:rStyle w:val="normaltextrun"/>
          <w:lang w:val="fr-FR"/>
        </w:rPr>
        <w:t>Ilaya</w:t>
      </w:r>
      <w:proofErr w:type="spellEnd"/>
      <w:r w:rsidRPr="00DF5B78">
        <w:rPr>
          <w:rStyle w:val="normaltextrun"/>
          <w:lang w:val="fr-FR"/>
        </w:rPr>
        <w:t xml:space="preserve"> </w:t>
      </w:r>
      <w:proofErr w:type="spellStart"/>
      <w:r w:rsidRPr="00DF5B78">
        <w:rPr>
          <w:rStyle w:val="normaltextrun"/>
          <w:lang w:val="fr-FR"/>
        </w:rPr>
        <w:t>medical</w:t>
      </w:r>
      <w:proofErr w:type="spellEnd"/>
      <w:r w:rsidRPr="00DF5B78">
        <w:rPr>
          <w:rStyle w:val="normaltextrun"/>
          <w:lang w:val="fr-FR"/>
        </w:rPr>
        <w:t xml:space="preserve"> </w:t>
      </w:r>
      <w:proofErr w:type="spellStart"/>
      <w:r w:rsidRPr="00DF5B78">
        <w:rPr>
          <w:rStyle w:val="normaltextrun"/>
          <w:lang w:val="fr-FR"/>
        </w:rPr>
        <w:t>company</w:t>
      </w:r>
      <w:proofErr w:type="spellEnd"/>
      <w:r w:rsidRPr="00DF5B78">
        <w:rPr>
          <w:rStyle w:val="normaltextrun"/>
          <w:lang w:val="fr-FR"/>
        </w:rPr>
        <w:t xml:space="preserve">, “Le nouveau programme </w:t>
      </w:r>
      <w:r w:rsidRPr="00DF5B78">
        <w:rPr>
          <w:rStyle w:val="spellingerror"/>
          <w:lang w:val="fr-FR"/>
        </w:rPr>
        <w:t>transfrontalière</w:t>
      </w:r>
      <w:r w:rsidRPr="00DF5B78">
        <w:rPr>
          <w:rStyle w:val="normaltextrun"/>
          <w:lang w:val="fr-FR"/>
        </w:rPr>
        <w:t xml:space="preserve"> de GPA aux </w:t>
      </w:r>
      <w:r w:rsidRPr="00DF5B78">
        <w:rPr>
          <w:rStyle w:val="spellingerror"/>
          <w:lang w:val="fr-FR"/>
        </w:rPr>
        <w:t>Etats</w:t>
      </w:r>
      <w:r w:rsidRPr="00DF5B78">
        <w:rPr>
          <w:rStyle w:val="normaltextrun"/>
          <w:lang w:val="fr-FR"/>
        </w:rPr>
        <w:t xml:space="preserve">-Unis avec </w:t>
      </w:r>
      <w:proofErr w:type="spellStart"/>
      <w:r w:rsidRPr="00DF5B78">
        <w:rPr>
          <w:rStyle w:val="spellingerror"/>
          <w:lang w:val="fr-FR"/>
        </w:rPr>
        <w:t>ilaya</w:t>
      </w:r>
      <w:proofErr w:type="spellEnd"/>
      <w:r w:rsidRPr="00DF5B78">
        <w:rPr>
          <w:rStyle w:val="normaltextrun"/>
          <w:lang w:val="fr-FR"/>
        </w:rPr>
        <w:t xml:space="preserve">”, in </w:t>
      </w:r>
      <w:proofErr w:type="spellStart"/>
      <w:r w:rsidRPr="00DF5B78">
        <w:rPr>
          <w:rStyle w:val="normaltextrun"/>
          <w:i/>
          <w:iCs/>
          <w:lang w:val="fr-FR"/>
        </w:rPr>
        <w:t>Ilaya</w:t>
      </w:r>
      <w:proofErr w:type="spellEnd"/>
      <w:r w:rsidRPr="00DF5B78">
        <w:rPr>
          <w:rStyle w:val="normaltextrun"/>
          <w:i/>
          <w:iCs/>
          <w:lang w:val="fr-FR"/>
        </w:rPr>
        <w:t xml:space="preserve"> </w:t>
      </w:r>
      <w:proofErr w:type="spellStart"/>
      <w:r w:rsidRPr="00C623D8">
        <w:rPr>
          <w:rStyle w:val="normaltextrun"/>
          <w:i/>
          <w:iCs/>
          <w:lang w:val="fr-FR"/>
        </w:rPr>
        <w:t>medical</w:t>
      </w:r>
      <w:proofErr w:type="spellEnd"/>
      <w:r w:rsidRPr="00C623D8">
        <w:rPr>
          <w:rStyle w:val="normaltextrun"/>
          <w:i/>
          <w:iCs/>
          <w:lang w:val="fr-FR"/>
        </w:rPr>
        <w:t xml:space="preserve"> </w:t>
      </w:r>
      <w:proofErr w:type="spellStart"/>
      <w:r w:rsidRPr="00C623D8">
        <w:rPr>
          <w:rStyle w:val="normaltextrun"/>
          <w:i/>
          <w:iCs/>
          <w:lang w:val="fr-FR"/>
        </w:rPr>
        <w:t>company</w:t>
      </w:r>
      <w:proofErr w:type="spellEnd"/>
      <w:r w:rsidRPr="00C623D8">
        <w:rPr>
          <w:rStyle w:val="normaltextrun"/>
          <w:lang w:val="fr-FR"/>
        </w:rPr>
        <w:t>, [</w:t>
      </w:r>
      <w:r w:rsidRPr="00C623D8">
        <w:rPr>
          <w:rStyle w:val="spellingerror"/>
          <w:lang w:val="fr-FR"/>
        </w:rPr>
        <w:t>en</w:t>
      </w:r>
      <w:r w:rsidRPr="00C623D8">
        <w:rPr>
          <w:rStyle w:val="normaltextrun"/>
          <w:lang w:val="fr-FR"/>
        </w:rPr>
        <w:t xml:space="preserve"> </w:t>
      </w:r>
      <w:r w:rsidRPr="00C623D8">
        <w:rPr>
          <w:rStyle w:val="spellingerror"/>
          <w:lang w:val="fr-FR"/>
        </w:rPr>
        <w:t>ligne</w:t>
      </w:r>
      <w:r w:rsidRPr="00C623D8">
        <w:rPr>
          <w:rStyle w:val="normaltextrun"/>
          <w:lang w:val="fr-FR"/>
        </w:rPr>
        <w:t xml:space="preserve">], </w:t>
      </w:r>
      <w:r w:rsidRPr="00C623D8">
        <w:rPr>
          <w:rStyle w:val="spellingerror"/>
          <w:lang w:val="fr-FR"/>
        </w:rPr>
        <w:t>publié</w:t>
      </w:r>
      <w:r w:rsidRPr="00C623D8">
        <w:rPr>
          <w:rStyle w:val="normaltextrun"/>
          <w:lang w:val="fr-FR"/>
        </w:rPr>
        <w:t xml:space="preserve"> le 10.11.2016, </w:t>
      </w:r>
      <w:r w:rsidRPr="00C623D8">
        <w:rPr>
          <w:rStyle w:val="spellingerror"/>
          <w:lang w:val="fr-FR"/>
        </w:rPr>
        <w:t>consulté</w:t>
      </w:r>
      <w:r w:rsidRPr="00C623D8">
        <w:rPr>
          <w:rStyle w:val="normaltextrun"/>
          <w:lang w:val="fr-FR"/>
        </w:rPr>
        <w:t xml:space="preserve"> le 12.08.2021, </w:t>
      </w:r>
      <w:hyperlink r:id="rId14" w:tgtFrame="_blank" w:history="1">
        <w:r w:rsidRPr="00C623D8">
          <w:rPr>
            <w:rStyle w:val="normaltextrun"/>
            <w:color w:val="0000FF"/>
            <w:u w:val="single"/>
            <w:lang w:val="fr-FR"/>
          </w:rPr>
          <w:t>https://ivf.ilaya.com/fr/le-nouveau-programme-de-gpa-aux-etats-unis/</w:t>
        </w:r>
      </w:hyperlink>
      <w:r w:rsidRPr="00C623D8">
        <w:rPr>
          <w:rStyle w:val="normaltextrun"/>
          <w:lang w:val="fr-FR"/>
        </w:rPr>
        <w:t>.</w:t>
      </w:r>
    </w:p>
  </w:footnote>
  <w:footnote w:id="28">
    <w:p w14:paraId="0DE16505" w14:textId="77777777" w:rsidR="00AC2A11" w:rsidRPr="00094576" w:rsidRDefault="00AC2A11" w:rsidP="00AC2A11">
      <w:pPr>
        <w:pStyle w:val="paragraph"/>
        <w:spacing w:before="0" w:beforeAutospacing="0" w:after="0" w:afterAutospacing="0"/>
        <w:textAlignment w:val="baseline"/>
        <w:rPr>
          <w:sz w:val="20"/>
          <w:szCs w:val="20"/>
          <w:lang w:val="en-GB"/>
        </w:rPr>
      </w:pPr>
      <w:r w:rsidRPr="00CE1247">
        <w:rPr>
          <w:rStyle w:val="Appelnotedebasdep"/>
          <w:sz w:val="20"/>
          <w:szCs w:val="20"/>
        </w:rPr>
        <w:footnoteRef/>
      </w:r>
      <w:r w:rsidRPr="00CE1247">
        <w:rPr>
          <w:sz w:val="20"/>
          <w:szCs w:val="20"/>
          <w:lang w:val="en-GB"/>
        </w:rPr>
        <w:t xml:space="preserve"> Press Release, « 66 suspected of arranging illegal adoptions and surrogacies, and human egg trafficking in Greece », in </w:t>
      </w:r>
      <w:r w:rsidRPr="00CE1247">
        <w:rPr>
          <w:i/>
          <w:iCs/>
          <w:sz w:val="20"/>
          <w:szCs w:val="20"/>
          <w:lang w:val="en-GB"/>
        </w:rPr>
        <w:t>Europol</w:t>
      </w:r>
      <w:r w:rsidRPr="00CE1247">
        <w:rPr>
          <w:sz w:val="20"/>
          <w:szCs w:val="20"/>
          <w:lang w:val="en-GB"/>
        </w:rPr>
        <w:t>, [</w:t>
      </w:r>
      <w:proofErr w:type="spellStart"/>
      <w:r w:rsidRPr="00CE1247">
        <w:rPr>
          <w:sz w:val="20"/>
          <w:szCs w:val="20"/>
          <w:lang w:val="en-GB"/>
        </w:rPr>
        <w:t>en</w:t>
      </w:r>
      <w:proofErr w:type="spellEnd"/>
      <w:r w:rsidRPr="00CE1247">
        <w:rPr>
          <w:sz w:val="20"/>
          <w:szCs w:val="20"/>
          <w:lang w:val="en-GB"/>
        </w:rPr>
        <w:t xml:space="preserve"> </w:t>
      </w:r>
      <w:proofErr w:type="spellStart"/>
      <w:r w:rsidRPr="00CE1247">
        <w:rPr>
          <w:sz w:val="20"/>
          <w:szCs w:val="20"/>
          <w:lang w:val="en-GB"/>
        </w:rPr>
        <w:t>ligne</w:t>
      </w:r>
      <w:proofErr w:type="spellEnd"/>
      <w:r w:rsidRPr="00CE1247">
        <w:rPr>
          <w:sz w:val="20"/>
          <w:szCs w:val="20"/>
          <w:lang w:val="en-GB"/>
        </w:rPr>
        <w:t xml:space="preserve">], </w:t>
      </w:r>
      <w:proofErr w:type="spellStart"/>
      <w:r w:rsidRPr="00CE1247">
        <w:rPr>
          <w:sz w:val="20"/>
          <w:szCs w:val="20"/>
          <w:lang w:val="en-GB"/>
        </w:rPr>
        <w:t>publié</w:t>
      </w:r>
      <w:proofErr w:type="spellEnd"/>
      <w:r w:rsidRPr="00CE1247">
        <w:rPr>
          <w:sz w:val="20"/>
          <w:szCs w:val="20"/>
          <w:lang w:val="en-GB"/>
        </w:rPr>
        <w:t xml:space="preserve"> le 26.09.2019, </w:t>
      </w:r>
      <w:proofErr w:type="spellStart"/>
      <w:r w:rsidRPr="00CE1247">
        <w:rPr>
          <w:sz w:val="20"/>
          <w:szCs w:val="20"/>
          <w:lang w:val="en-GB"/>
        </w:rPr>
        <w:t>consulté</w:t>
      </w:r>
      <w:proofErr w:type="spellEnd"/>
      <w:r w:rsidRPr="00CE1247">
        <w:rPr>
          <w:sz w:val="20"/>
          <w:szCs w:val="20"/>
          <w:lang w:val="en-GB"/>
        </w:rPr>
        <w:t xml:space="preserve"> le 19.03.2021, https://www.europol.europa.eu/newsroom/news/66-suspected-of-arranging-illegal-adoptions-and-surrogacies-and-human-egg-trafficking-in-greece. </w:t>
      </w:r>
      <w:r>
        <w:rPr>
          <w:sz w:val="20"/>
          <w:szCs w:val="20"/>
          <w:lang w:val="en-GB"/>
        </w:rPr>
        <w:t xml:space="preserve"> </w:t>
      </w:r>
    </w:p>
  </w:footnote>
  <w:footnote w:id="29">
    <w:p w14:paraId="1AED3A06" w14:textId="77777777" w:rsidR="00AC2A11" w:rsidRDefault="00AC2A11" w:rsidP="00AC2A11">
      <w:pPr>
        <w:pStyle w:val="Notedebasdepage"/>
      </w:pPr>
      <w:r w:rsidRPr="77672D84">
        <w:rPr>
          <w:rStyle w:val="Appelnotedebasdep"/>
        </w:rPr>
        <w:footnoteRef/>
      </w:r>
      <w:r>
        <w:t xml:space="preserve"> AFP, “Bébés bulgares à vendre : le commerce de la misère qui rapporte gros”, in </w:t>
      </w:r>
      <w:r w:rsidRPr="77672D84">
        <w:rPr>
          <w:rStyle w:val="normaltextrun"/>
          <w:i/>
          <w:iCs/>
        </w:rPr>
        <w:t xml:space="preserve">La Dépêche, </w:t>
      </w:r>
      <w:r w:rsidRPr="77672D84">
        <w:rPr>
          <w:rStyle w:val="normaltextrun"/>
        </w:rPr>
        <w:t xml:space="preserve">[en ligne], publié le 18.02.2016, consulté le 10.08.2021, </w:t>
      </w:r>
      <w:hyperlink r:id="rId15">
        <w:r w:rsidRPr="77672D84">
          <w:rPr>
            <w:rStyle w:val="normaltextrun"/>
            <w:color w:val="0000FF"/>
            <w:u w:val="single"/>
          </w:rPr>
          <w:t>https://www.ladepeche.fr/article/2016/02/18/2279648-bebes-bulgares-vendre-commerce-misere-rapporte-gros.html</w:t>
        </w:r>
      </w:hyperlink>
      <w:r w:rsidRPr="77672D84">
        <w:rPr>
          <w:rStyle w:val="normaltextrun"/>
        </w:rPr>
        <w:t>.</w:t>
      </w:r>
    </w:p>
  </w:footnote>
  <w:footnote w:id="30">
    <w:p w14:paraId="19D7BD6B" w14:textId="77777777" w:rsidR="00AC2A11" w:rsidRDefault="00AC2A11" w:rsidP="00AC2A11">
      <w:pPr>
        <w:pStyle w:val="Notedebasdepage"/>
      </w:pPr>
      <w:r w:rsidRPr="77672D84">
        <w:rPr>
          <w:rStyle w:val="Appelnotedebasdep"/>
        </w:rPr>
        <w:footnoteRef/>
      </w:r>
      <w:r>
        <w:t xml:space="preserve"> AFP, “Grèce : démantèlement d’un réseau de trafic d’ovaires et de nourrissons”, in </w:t>
      </w:r>
      <w:r w:rsidRPr="77672D84">
        <w:rPr>
          <w:rStyle w:val="normaltextrun"/>
          <w:i/>
          <w:iCs/>
        </w:rPr>
        <w:t>Le Figaro</w:t>
      </w:r>
      <w:r w:rsidRPr="77672D84">
        <w:rPr>
          <w:rStyle w:val="normaltextrun"/>
        </w:rPr>
        <w:t>, [en ligne], publié le 25.09.2019, consulté le 10.08.2021, https://www.lefigaro.fr/flash-actu/grece-demantelement-d-un-reseau-de-trafic-d-ovaires-et-de-nourrissons-20190925</w:t>
      </w:r>
      <w:r w:rsidRPr="77672D84">
        <w:rPr>
          <w:rStyle w:val="normaltextrun"/>
          <w:rFonts w:ascii="Calibri" w:hAnsi="Calibri" w:cs="Calibri"/>
        </w:rPr>
        <w:t>.</w:t>
      </w:r>
    </w:p>
  </w:footnote>
  <w:footnote w:id="31">
    <w:p w14:paraId="048A5F0F" w14:textId="77777777" w:rsidR="00AC2A11" w:rsidRPr="00CE1247" w:rsidRDefault="00AC2A11" w:rsidP="00AC2A11">
      <w:pPr>
        <w:pStyle w:val="Notedebasdepage"/>
      </w:pPr>
      <w:r w:rsidRPr="00CE1247">
        <w:rPr>
          <w:rStyle w:val="Appelnotedebasdep"/>
        </w:rPr>
        <w:footnoteRef/>
      </w:r>
      <w:r w:rsidRPr="00CE1247">
        <w:t xml:space="preserve"> </w:t>
      </w:r>
      <w:r w:rsidRPr="00CE1247">
        <w:rPr>
          <w:rStyle w:val="normaltextrun"/>
        </w:rPr>
        <w:t xml:space="preserve">Structure solide, « Qui a choisi une mère porteuse pour </w:t>
      </w:r>
      <w:proofErr w:type="spellStart"/>
      <w:r w:rsidRPr="00CE1247">
        <w:rPr>
          <w:rStyle w:val="spellingerror"/>
        </w:rPr>
        <w:t>Pugacheva</w:t>
      </w:r>
      <w:proofErr w:type="spellEnd"/>
      <w:r w:rsidRPr="00CE1247">
        <w:rPr>
          <w:rStyle w:val="normaltextrun"/>
        </w:rPr>
        <w:t xml:space="preserve"> et </w:t>
      </w:r>
      <w:proofErr w:type="spellStart"/>
      <w:r w:rsidRPr="00CE1247">
        <w:rPr>
          <w:rStyle w:val="spellingerror"/>
        </w:rPr>
        <w:t>Galkin</w:t>
      </w:r>
      <w:proofErr w:type="spellEnd"/>
      <w:r w:rsidRPr="00CE1247">
        <w:rPr>
          <w:rStyle w:val="normaltextrun"/>
        </w:rPr>
        <w:t xml:space="preserve"> détenus pour trafic d’enfants », in </w:t>
      </w:r>
      <w:proofErr w:type="spellStart"/>
      <w:r w:rsidRPr="00CE1247">
        <w:rPr>
          <w:rStyle w:val="spellingerror"/>
          <w:i/>
          <w:iCs/>
        </w:rPr>
        <w:t>Lenta.Ru</w:t>
      </w:r>
      <w:proofErr w:type="spellEnd"/>
      <w:r w:rsidRPr="00CE1247">
        <w:rPr>
          <w:rStyle w:val="normaltextrun"/>
        </w:rPr>
        <w:t xml:space="preserve">, [en ligne], publié le 16.07.2020, consulté le 18.03.2021, </w:t>
      </w:r>
      <w:hyperlink r:id="rId16" w:tgtFrame="_blank" w:history="1">
        <w:r w:rsidRPr="00CE1247">
          <w:rPr>
            <w:rStyle w:val="normaltextrun"/>
            <w:color w:val="0000FF"/>
            <w:u w:val="single"/>
          </w:rPr>
          <w:t>https://m.lenta.ru/news/2020/07/16/doctor</w:t>
        </w:r>
      </w:hyperlink>
      <w:r w:rsidRPr="00CE1247">
        <w:rPr>
          <w:rStyle w:val="normaltextrun"/>
        </w:rPr>
        <w:t>.</w:t>
      </w:r>
    </w:p>
  </w:footnote>
  <w:footnote w:id="32">
    <w:p w14:paraId="4B6D63DE" w14:textId="77777777" w:rsidR="00AC2A11" w:rsidRPr="007D7FD0" w:rsidRDefault="00AC2A11" w:rsidP="00AC2A11">
      <w:pPr>
        <w:pStyle w:val="Notedebasdepage"/>
        <w:rPr>
          <w:lang w:val="fr-FR"/>
        </w:rPr>
      </w:pPr>
      <w:r>
        <w:rPr>
          <w:rStyle w:val="Appelnotedebasdep"/>
        </w:rPr>
        <w:footnoteRef/>
      </w:r>
      <w:r w:rsidRPr="007D7FD0">
        <w:rPr>
          <w:lang w:val="fr-FR"/>
        </w:rPr>
        <w:t xml:space="preserve"> Site Internet </w:t>
      </w:r>
      <w:proofErr w:type="spellStart"/>
      <w:r w:rsidRPr="007D7FD0">
        <w:rPr>
          <w:i/>
          <w:iCs/>
          <w:lang w:val="fr-FR"/>
        </w:rPr>
        <w:t>BioTexCom</w:t>
      </w:r>
      <w:proofErr w:type="spellEnd"/>
      <w:r>
        <w:rPr>
          <w:lang w:val="fr-FR"/>
        </w:rPr>
        <w:t xml:space="preserve">, consulté le 27.04.2022, </w:t>
      </w:r>
      <w:hyperlink r:id="rId17" w:history="1">
        <w:r w:rsidRPr="007D7FD0">
          <w:rPr>
            <w:rStyle w:val="Lienhypertexte"/>
            <w:rFonts w:eastAsia="Calibri"/>
            <w:lang w:val="fr-FR"/>
          </w:rPr>
          <w:t>https://biotexcom.com/</w:t>
        </w:r>
      </w:hyperlink>
      <w:r>
        <w:rPr>
          <w:rFonts w:eastAsia="Calibri"/>
          <w:lang w:val="fr-FR"/>
        </w:rPr>
        <w:t>.</w:t>
      </w:r>
    </w:p>
  </w:footnote>
  <w:footnote w:id="33">
    <w:p w14:paraId="3E9D15F0" w14:textId="77777777" w:rsidR="00AC2A11" w:rsidRPr="007D7FD0" w:rsidRDefault="00AC2A11" w:rsidP="00AC2A11">
      <w:pPr>
        <w:pStyle w:val="Notedebasdepage"/>
        <w:rPr>
          <w:lang w:val="fr-FR"/>
        </w:rPr>
      </w:pPr>
      <w:r>
        <w:rPr>
          <w:rStyle w:val="Appelnotedebasdep"/>
        </w:rPr>
        <w:footnoteRef/>
      </w:r>
      <w:r w:rsidRPr="007D7FD0">
        <w:rPr>
          <w:lang w:val="fr-FR"/>
        </w:rPr>
        <w:t xml:space="preserve"> </w:t>
      </w:r>
      <w:proofErr w:type="spellStart"/>
      <w:r w:rsidRPr="007D7FD0">
        <w:rPr>
          <w:lang w:val="fr-FR"/>
        </w:rPr>
        <w:t>Fo</w:t>
      </w:r>
      <w:r>
        <w:rPr>
          <w:lang w:val="fr-FR"/>
        </w:rPr>
        <w:t>rei</w:t>
      </w:r>
      <w:r w:rsidRPr="007D7FD0">
        <w:rPr>
          <w:lang w:val="fr-FR"/>
        </w:rPr>
        <w:t>gn</w:t>
      </w:r>
      <w:proofErr w:type="spellEnd"/>
      <w:r w:rsidRPr="007D7FD0">
        <w:rPr>
          <w:lang w:val="fr-FR"/>
        </w:rPr>
        <w:t xml:space="preserve"> Correspondent “Motherland” </w:t>
      </w:r>
      <w:r w:rsidRPr="007D7FD0">
        <w:rPr>
          <w:i/>
          <w:iCs/>
          <w:lang w:val="fr-FR"/>
        </w:rPr>
        <w:t>ABC</w:t>
      </w:r>
      <w:r w:rsidRPr="007D7FD0">
        <w:rPr>
          <w:lang w:val="fr-FR"/>
        </w:rPr>
        <w:t xml:space="preserve"> [en ligne] publié le </w:t>
      </w:r>
      <w:r>
        <w:rPr>
          <w:lang w:val="fr-FR"/>
        </w:rPr>
        <w:t xml:space="preserve">20.08.2019, consulté le 27.04.2022, </w:t>
      </w:r>
      <w:hyperlink r:id="rId18" w:history="1">
        <w:r w:rsidRPr="00B02425">
          <w:rPr>
            <w:rStyle w:val="Lienhypertexte"/>
            <w:lang w:val="fr-FR"/>
          </w:rPr>
          <w:t>https://www.abc.net.au/foreign/motherland/11432194</w:t>
        </w:r>
      </w:hyperlink>
      <w:r>
        <w:rPr>
          <w:lang w:val="fr-FR"/>
        </w:rPr>
        <w:t xml:space="preserve">. </w:t>
      </w:r>
    </w:p>
  </w:footnote>
  <w:footnote w:id="34">
    <w:p w14:paraId="2B5F6D4F" w14:textId="77777777" w:rsidR="00AC2A11" w:rsidRPr="007D7FD0" w:rsidRDefault="00AC2A11" w:rsidP="00AC2A11">
      <w:pPr>
        <w:pStyle w:val="Notedebasdepage"/>
        <w:rPr>
          <w:i/>
          <w:iCs/>
          <w:lang w:val="fr-FR"/>
        </w:rPr>
      </w:pPr>
      <w:r>
        <w:rPr>
          <w:rStyle w:val="Appelnotedebasdep"/>
        </w:rPr>
        <w:footnoteRef/>
      </w:r>
      <w:r w:rsidRPr="007D7FD0">
        <w:rPr>
          <w:lang w:val="fr-FR"/>
        </w:rPr>
        <w:t xml:space="preserve"> Gendron, G. &amp; </w:t>
      </w:r>
      <w:proofErr w:type="spellStart"/>
      <w:r w:rsidRPr="007D7FD0">
        <w:rPr>
          <w:lang w:val="fr-FR"/>
        </w:rPr>
        <w:t>Trilling</w:t>
      </w:r>
      <w:proofErr w:type="spellEnd"/>
      <w:r w:rsidRPr="007D7FD0">
        <w:rPr>
          <w:lang w:val="fr-FR"/>
        </w:rPr>
        <w:t xml:space="preserve">, C. “Chronique d’un drame annoncée” </w:t>
      </w:r>
      <w:r w:rsidRPr="007D7FD0">
        <w:rPr>
          <w:i/>
          <w:iCs/>
          <w:lang w:val="fr-FR"/>
        </w:rPr>
        <w:t>La Presse</w:t>
      </w:r>
      <w:r w:rsidRPr="007D7FD0">
        <w:rPr>
          <w:lang w:val="fr-FR"/>
        </w:rPr>
        <w:t xml:space="preserve"> </w:t>
      </w:r>
      <w:r>
        <w:rPr>
          <w:lang w:val="fr-FR"/>
        </w:rPr>
        <w:t xml:space="preserve">[en ligne] publié le 16.04.2022, consulté le 27.04.2022, </w:t>
      </w:r>
      <w:hyperlink r:id="rId19" w:history="1">
        <w:r w:rsidRPr="00B02425">
          <w:rPr>
            <w:rStyle w:val="Lienhypertexte"/>
            <w:lang w:val="fr-FR"/>
          </w:rPr>
          <w:t>https://www.lapresse.ca/debats/opinions/2022-04-16/recours-aux-meres-porteuses-en-ukraine/chronique-d-un-drame-annonce.php</w:t>
        </w:r>
      </w:hyperlink>
      <w:r>
        <w:rPr>
          <w:lang w:val="fr-FR"/>
        </w:rPr>
        <w:t xml:space="preserve">. </w:t>
      </w:r>
    </w:p>
  </w:footnote>
  <w:footnote w:id="35">
    <w:p w14:paraId="06F1305E" w14:textId="77777777" w:rsidR="00AC2A11" w:rsidRPr="007D7FD0" w:rsidRDefault="00AC2A11" w:rsidP="00AC2A11">
      <w:pPr>
        <w:pStyle w:val="Notedebasdepage"/>
        <w:rPr>
          <w:lang w:val="fr-FR"/>
        </w:rPr>
      </w:pPr>
      <w:r>
        <w:rPr>
          <w:rStyle w:val="Appelnotedebasdep"/>
        </w:rPr>
        <w:footnoteRef/>
      </w:r>
      <w:r w:rsidRPr="007D7FD0">
        <w:rPr>
          <w:lang w:val="fr-FR"/>
        </w:rPr>
        <w:t xml:space="preserve"> </w:t>
      </w:r>
      <w:proofErr w:type="spellStart"/>
      <w:r w:rsidRPr="007D7FD0">
        <w:rPr>
          <w:lang w:val="fr-FR"/>
        </w:rPr>
        <w:t>Motluk</w:t>
      </w:r>
      <w:proofErr w:type="spellEnd"/>
      <w:r w:rsidRPr="007D7FD0">
        <w:rPr>
          <w:lang w:val="fr-FR"/>
        </w:rPr>
        <w:t>, A. “</w:t>
      </w:r>
      <w:proofErr w:type="spellStart"/>
      <w:r w:rsidRPr="007D7FD0">
        <w:rPr>
          <w:lang w:val="fr-FR"/>
        </w:rPr>
        <w:t>Ukraine’s</w:t>
      </w:r>
      <w:proofErr w:type="spellEnd"/>
      <w:r w:rsidRPr="007D7FD0">
        <w:rPr>
          <w:lang w:val="fr-FR"/>
        </w:rPr>
        <w:t xml:space="preserve"> </w:t>
      </w:r>
      <w:proofErr w:type="spellStart"/>
      <w:r w:rsidRPr="007D7FD0">
        <w:rPr>
          <w:lang w:val="fr-FR"/>
        </w:rPr>
        <w:t>Surrogacy</w:t>
      </w:r>
      <w:proofErr w:type="spellEnd"/>
      <w:r w:rsidRPr="007D7FD0">
        <w:rPr>
          <w:lang w:val="fr-FR"/>
        </w:rPr>
        <w:t xml:space="preserve"> </w:t>
      </w:r>
      <w:proofErr w:type="spellStart"/>
      <w:r w:rsidRPr="007D7FD0">
        <w:rPr>
          <w:lang w:val="fr-FR"/>
        </w:rPr>
        <w:t>Industry</w:t>
      </w:r>
      <w:proofErr w:type="spellEnd"/>
      <w:r w:rsidRPr="007D7FD0">
        <w:rPr>
          <w:lang w:val="fr-FR"/>
        </w:rPr>
        <w:t xml:space="preserve"> Has Put </w:t>
      </w:r>
      <w:proofErr w:type="spellStart"/>
      <w:r w:rsidRPr="007D7FD0">
        <w:rPr>
          <w:lang w:val="fr-FR"/>
        </w:rPr>
        <w:t>Women</w:t>
      </w:r>
      <w:proofErr w:type="spellEnd"/>
      <w:r w:rsidRPr="007D7FD0">
        <w:rPr>
          <w:lang w:val="fr-FR"/>
        </w:rPr>
        <w:t xml:space="preserve"> In Impossible Positions” </w:t>
      </w:r>
      <w:r w:rsidRPr="007D7FD0">
        <w:rPr>
          <w:i/>
          <w:iCs/>
          <w:lang w:val="fr-FR"/>
        </w:rPr>
        <w:t xml:space="preserve">The Atlantic </w:t>
      </w:r>
      <w:r w:rsidRPr="007D7FD0">
        <w:rPr>
          <w:lang w:val="fr-FR"/>
        </w:rPr>
        <w:t>[en ligne] publié le 01.03.2022, consulté le 28.04.2022</w:t>
      </w:r>
      <w:r>
        <w:rPr>
          <w:lang w:val="fr-FR"/>
        </w:rPr>
        <w:t>,</w:t>
      </w:r>
      <w:r w:rsidRPr="007D7FD0">
        <w:rPr>
          <w:lang w:val="fr-FR"/>
        </w:rPr>
        <w:t xml:space="preserve"> </w:t>
      </w:r>
      <w:hyperlink r:id="rId20" w:history="1">
        <w:r w:rsidRPr="00B02425">
          <w:rPr>
            <w:rStyle w:val="Lienhypertexte"/>
            <w:lang w:val="fr-FR"/>
          </w:rPr>
          <w:t>https://www.theatlantic.com/health/archive/2022/03/russia-invasion-ukraine-surrogate-family/623327/</w:t>
        </w:r>
      </w:hyperlink>
      <w:r>
        <w:rPr>
          <w:lang w:val="fr-FR"/>
        </w:rPr>
        <w:t xml:space="preserve">. </w:t>
      </w:r>
    </w:p>
  </w:footnote>
  <w:footnote w:id="36">
    <w:p w14:paraId="6DD93041" w14:textId="77777777" w:rsidR="00AC2A11" w:rsidRPr="007D7FD0" w:rsidRDefault="00AC2A11" w:rsidP="00AC2A11">
      <w:pPr>
        <w:pStyle w:val="Notedebasdepage"/>
        <w:rPr>
          <w:lang w:val="en-GB"/>
        </w:rPr>
      </w:pPr>
      <w:r>
        <w:rPr>
          <w:rStyle w:val="Appelnotedebasdep"/>
        </w:rPr>
        <w:footnoteRef/>
      </w:r>
      <w:r w:rsidRPr="007D7FD0">
        <w:rPr>
          <w:lang w:val="en-GB"/>
        </w:rPr>
        <w:t xml:space="preserve"> </w:t>
      </w:r>
      <w:proofErr w:type="spellStart"/>
      <w:r>
        <w:rPr>
          <w:lang w:val="en-GB"/>
        </w:rPr>
        <w:t>Kirpichenko</w:t>
      </w:r>
      <w:proofErr w:type="spellEnd"/>
      <w:r>
        <w:rPr>
          <w:lang w:val="en-GB"/>
        </w:rPr>
        <w:t xml:space="preserve">, M. &amp; Weiss, C. “The impact of the war in Ukraine on the Russian fertility industry” </w:t>
      </w:r>
      <w:proofErr w:type="spellStart"/>
      <w:r>
        <w:rPr>
          <w:i/>
          <w:iCs/>
          <w:lang w:val="en-GB"/>
        </w:rPr>
        <w:t>BioNew</w:t>
      </w:r>
      <w:proofErr w:type="spellEnd"/>
      <w:r>
        <w:rPr>
          <w:i/>
          <w:iCs/>
          <w:lang w:val="en-GB"/>
        </w:rPr>
        <w:t xml:space="preserve"> </w:t>
      </w:r>
      <w:r>
        <w:rPr>
          <w:lang w:val="en-GB"/>
        </w:rPr>
        <w:t xml:space="preserve">1139, </w:t>
      </w:r>
      <w:proofErr w:type="spellStart"/>
      <w:r>
        <w:rPr>
          <w:lang w:val="en-GB"/>
        </w:rPr>
        <w:t>publié</w:t>
      </w:r>
      <w:proofErr w:type="spellEnd"/>
      <w:r>
        <w:rPr>
          <w:lang w:val="en-GB"/>
        </w:rPr>
        <w:t xml:space="preserve"> le 04.04.2022, </w:t>
      </w:r>
      <w:proofErr w:type="spellStart"/>
      <w:r>
        <w:rPr>
          <w:lang w:val="en-GB"/>
        </w:rPr>
        <w:t>consulté</w:t>
      </w:r>
      <w:proofErr w:type="spellEnd"/>
      <w:r>
        <w:rPr>
          <w:lang w:val="en-GB"/>
        </w:rPr>
        <w:t xml:space="preserve"> le 28.04.2022, </w:t>
      </w:r>
      <w:hyperlink r:id="rId21" w:history="1">
        <w:r w:rsidRPr="00B02425">
          <w:rPr>
            <w:rStyle w:val="Lienhypertexte"/>
            <w:lang w:val="en-GB"/>
          </w:rPr>
          <w:t>https://www.bionews.org.uk/page_163451</w:t>
        </w:r>
      </w:hyperlink>
      <w:r>
        <w:rPr>
          <w:lang w:val="en-GB"/>
        </w:rPr>
        <w:t xml:space="preserve">. </w:t>
      </w:r>
      <w:hyperlink w:history="1"/>
      <w:hyperlink w:history="1"/>
      <w:hyperlink w:history="1"/>
      <w:hyperlink w:history="1"/>
      <w:hyperlink w:history="1"/>
    </w:p>
  </w:footnote>
  <w:footnote w:id="37">
    <w:p w14:paraId="401D30F7" w14:textId="77777777" w:rsidR="00AC2A11" w:rsidRPr="007D7FD0" w:rsidRDefault="00AC2A11" w:rsidP="00AC2A11">
      <w:pPr>
        <w:pStyle w:val="Notedebasdepage"/>
        <w:rPr>
          <w:lang w:val="en-GB"/>
        </w:rPr>
      </w:pPr>
      <w:r>
        <w:rPr>
          <w:rStyle w:val="Appelnotedebasdep"/>
        </w:rPr>
        <w:footnoteRef/>
      </w:r>
      <w:r w:rsidRPr="007D7FD0">
        <w:rPr>
          <w:lang w:val="en-GB"/>
        </w:rPr>
        <w:t xml:space="preserve"> </w:t>
      </w:r>
      <w:proofErr w:type="spellStart"/>
      <w:r>
        <w:rPr>
          <w:lang w:val="en-GB"/>
        </w:rPr>
        <w:t>Varenikova</w:t>
      </w:r>
      <w:proofErr w:type="spellEnd"/>
      <w:r>
        <w:rPr>
          <w:lang w:val="en-GB"/>
        </w:rPr>
        <w:t xml:space="preserve">, M. “Mothers, babies Stranded in Ukraine Surrogacy Industry” </w:t>
      </w:r>
      <w:r>
        <w:rPr>
          <w:i/>
          <w:iCs/>
          <w:lang w:val="en-GB"/>
        </w:rPr>
        <w:t>The New York Times</w:t>
      </w:r>
      <w:r>
        <w:rPr>
          <w:lang w:val="en-GB"/>
        </w:rPr>
        <w:t xml:space="preserve"> [</w:t>
      </w:r>
      <w:proofErr w:type="spellStart"/>
      <w:r>
        <w:rPr>
          <w:lang w:val="en-GB"/>
        </w:rPr>
        <w:t>en</w:t>
      </w:r>
      <w:proofErr w:type="spellEnd"/>
      <w:r>
        <w:rPr>
          <w:lang w:val="en-GB"/>
        </w:rPr>
        <w:t xml:space="preserve"> </w:t>
      </w:r>
      <w:proofErr w:type="spellStart"/>
      <w:r>
        <w:rPr>
          <w:lang w:val="en-GB"/>
        </w:rPr>
        <w:t>ligne</w:t>
      </w:r>
      <w:proofErr w:type="spellEnd"/>
      <w:r>
        <w:rPr>
          <w:lang w:val="en-GB"/>
        </w:rPr>
        <w:t xml:space="preserve">] </w:t>
      </w:r>
      <w:proofErr w:type="spellStart"/>
      <w:r>
        <w:rPr>
          <w:lang w:val="en-GB"/>
        </w:rPr>
        <w:t>publié</w:t>
      </w:r>
      <w:proofErr w:type="spellEnd"/>
      <w:r>
        <w:rPr>
          <w:lang w:val="en-GB"/>
        </w:rPr>
        <w:t xml:space="preserve"> le 15.08.2020, </w:t>
      </w:r>
      <w:proofErr w:type="spellStart"/>
      <w:r>
        <w:rPr>
          <w:lang w:val="en-GB"/>
        </w:rPr>
        <w:t>consulté</w:t>
      </w:r>
      <w:proofErr w:type="spellEnd"/>
      <w:r>
        <w:rPr>
          <w:lang w:val="en-GB"/>
        </w:rPr>
        <w:t xml:space="preserve"> le 28.04.2022, </w:t>
      </w:r>
      <w:hyperlink r:id="rId22" w:history="1">
        <w:r w:rsidRPr="00B02425">
          <w:rPr>
            <w:rStyle w:val="Lienhypertexte"/>
            <w:lang w:val="en-GB"/>
          </w:rPr>
          <w:t>https://www.nytimes.com/2020/08/15/world/europe/ukraine-baby-surrogate.html</w:t>
        </w:r>
      </w:hyperlink>
      <w:r>
        <w:rPr>
          <w:lang w:val="en-GB"/>
        </w:rPr>
        <w:t xml:space="preserve">. </w:t>
      </w:r>
    </w:p>
  </w:footnote>
  <w:footnote w:id="38">
    <w:p w14:paraId="3AEC373E" w14:textId="77777777" w:rsidR="00AC2A11" w:rsidRPr="007D7FD0" w:rsidRDefault="00AC2A11" w:rsidP="00AC2A11">
      <w:pPr>
        <w:pStyle w:val="Notedebasdepage"/>
        <w:rPr>
          <w:lang w:val="en-GB"/>
        </w:rPr>
      </w:pPr>
      <w:r>
        <w:rPr>
          <w:rStyle w:val="Appelnotedebasdep"/>
        </w:rPr>
        <w:footnoteRef/>
      </w:r>
      <w:r w:rsidRPr="007D7FD0">
        <w:rPr>
          <w:lang w:val="en-GB"/>
        </w:rPr>
        <w:t xml:space="preserve"> </w:t>
      </w:r>
      <w:proofErr w:type="spellStart"/>
      <w:r w:rsidRPr="007D7FD0">
        <w:rPr>
          <w:lang w:val="en-GB"/>
        </w:rPr>
        <w:t>Motluk</w:t>
      </w:r>
      <w:proofErr w:type="spellEnd"/>
      <w:r w:rsidRPr="007D7FD0">
        <w:rPr>
          <w:lang w:val="en-GB"/>
        </w:rPr>
        <w:t xml:space="preserve">, A. “Ukraine’s Surrogacy Industry Has Put Women In Impossible Positions” </w:t>
      </w:r>
      <w:r w:rsidRPr="007D7FD0">
        <w:rPr>
          <w:i/>
          <w:iCs/>
          <w:lang w:val="en-GB"/>
        </w:rPr>
        <w:t xml:space="preserve">The Atlantic </w:t>
      </w:r>
      <w:r w:rsidRPr="007D7FD0">
        <w:rPr>
          <w:lang w:val="en-GB"/>
        </w:rPr>
        <w:t>[</w:t>
      </w:r>
      <w:proofErr w:type="spellStart"/>
      <w:r w:rsidRPr="007D7FD0">
        <w:rPr>
          <w:lang w:val="en-GB"/>
        </w:rPr>
        <w:t>en</w:t>
      </w:r>
      <w:proofErr w:type="spellEnd"/>
      <w:r w:rsidRPr="007D7FD0">
        <w:rPr>
          <w:lang w:val="en-GB"/>
        </w:rPr>
        <w:t xml:space="preserve"> </w:t>
      </w:r>
      <w:proofErr w:type="spellStart"/>
      <w:r w:rsidRPr="007D7FD0">
        <w:rPr>
          <w:lang w:val="en-GB"/>
        </w:rPr>
        <w:t>ligne</w:t>
      </w:r>
      <w:proofErr w:type="spellEnd"/>
      <w:r w:rsidRPr="007D7FD0">
        <w:rPr>
          <w:lang w:val="en-GB"/>
        </w:rPr>
        <w:t xml:space="preserve">] </w:t>
      </w:r>
      <w:proofErr w:type="spellStart"/>
      <w:r w:rsidRPr="007D7FD0">
        <w:rPr>
          <w:lang w:val="en-GB"/>
        </w:rPr>
        <w:t>publié</w:t>
      </w:r>
      <w:proofErr w:type="spellEnd"/>
      <w:r w:rsidRPr="007D7FD0">
        <w:rPr>
          <w:lang w:val="en-GB"/>
        </w:rPr>
        <w:t xml:space="preserve"> le 01.03.2022, </w:t>
      </w:r>
      <w:proofErr w:type="spellStart"/>
      <w:r w:rsidRPr="007D7FD0">
        <w:rPr>
          <w:lang w:val="en-GB"/>
        </w:rPr>
        <w:t>consulté</w:t>
      </w:r>
      <w:proofErr w:type="spellEnd"/>
      <w:r w:rsidRPr="007D7FD0">
        <w:rPr>
          <w:lang w:val="en-GB"/>
        </w:rPr>
        <w:t xml:space="preserve"> le 28.04.2022</w:t>
      </w:r>
      <w:r>
        <w:rPr>
          <w:lang w:val="en-GB"/>
        </w:rPr>
        <w:t>,</w:t>
      </w:r>
      <w:r w:rsidRPr="007D7FD0">
        <w:rPr>
          <w:lang w:val="en-GB"/>
        </w:rPr>
        <w:t xml:space="preserve"> </w:t>
      </w:r>
      <w:hyperlink r:id="rId23" w:history="1">
        <w:r w:rsidRPr="00B02425">
          <w:rPr>
            <w:rStyle w:val="Lienhypertexte"/>
            <w:lang w:val="en-GB"/>
          </w:rPr>
          <w:t>https://www.theatlantic.com/health/archive/2022/03/russia-invasion-ukraine-surrogate-family/623327/</w:t>
        </w:r>
      </w:hyperlink>
      <w:r>
        <w:rPr>
          <w:lang w:val="en-GB"/>
        </w:rPr>
        <w:t xml:space="preserve">. </w:t>
      </w:r>
    </w:p>
  </w:footnote>
  <w:footnote w:id="39">
    <w:p w14:paraId="13101241" w14:textId="77777777" w:rsidR="00AC2A11" w:rsidRPr="007D7FD0" w:rsidRDefault="00AC2A11" w:rsidP="00AC2A11">
      <w:pPr>
        <w:pStyle w:val="Notedebasdepage"/>
        <w:rPr>
          <w:lang w:val="en-GB"/>
        </w:rPr>
      </w:pPr>
      <w:r>
        <w:rPr>
          <w:rStyle w:val="Appelnotedebasdep"/>
        </w:rPr>
        <w:footnoteRef/>
      </w:r>
      <w:r w:rsidRPr="007D7FD0">
        <w:rPr>
          <w:lang w:val="en-GB"/>
        </w:rPr>
        <w:t xml:space="preserve"> Dom</w:t>
      </w:r>
      <w:r>
        <w:rPr>
          <w:lang w:val="en-GB"/>
        </w:rPr>
        <w:t>inus, S. “</w:t>
      </w:r>
      <w:r w:rsidRPr="003F7D96">
        <w:rPr>
          <w:lang w:val="en-GB"/>
        </w:rPr>
        <w:t>‘It’s a Terrible Thing When a Grown Person Does Not Belong to Herself’</w:t>
      </w:r>
      <w:r>
        <w:rPr>
          <w:lang w:val="en-GB"/>
        </w:rPr>
        <w:t xml:space="preserve">” </w:t>
      </w:r>
      <w:r>
        <w:rPr>
          <w:i/>
          <w:iCs/>
          <w:lang w:val="en-GB"/>
        </w:rPr>
        <w:t>The New York Times Magazine</w:t>
      </w:r>
      <w:r>
        <w:rPr>
          <w:lang w:val="en-GB"/>
        </w:rPr>
        <w:t xml:space="preserve"> [</w:t>
      </w:r>
      <w:proofErr w:type="spellStart"/>
      <w:r>
        <w:rPr>
          <w:lang w:val="en-GB"/>
        </w:rPr>
        <w:t>en</w:t>
      </w:r>
      <w:proofErr w:type="spellEnd"/>
      <w:r>
        <w:rPr>
          <w:lang w:val="en-GB"/>
        </w:rPr>
        <w:t xml:space="preserve"> </w:t>
      </w:r>
      <w:proofErr w:type="spellStart"/>
      <w:r>
        <w:rPr>
          <w:lang w:val="en-GB"/>
        </w:rPr>
        <w:t>ligne</w:t>
      </w:r>
      <w:proofErr w:type="spellEnd"/>
      <w:r>
        <w:rPr>
          <w:lang w:val="en-GB"/>
        </w:rPr>
        <w:t xml:space="preserve">] </w:t>
      </w:r>
      <w:proofErr w:type="spellStart"/>
      <w:r>
        <w:rPr>
          <w:lang w:val="en-GB"/>
        </w:rPr>
        <w:t>pubié</w:t>
      </w:r>
      <w:proofErr w:type="spellEnd"/>
      <w:r>
        <w:rPr>
          <w:lang w:val="en-GB"/>
        </w:rPr>
        <w:t xml:space="preserve"> le 03.05.2022, </w:t>
      </w:r>
      <w:proofErr w:type="spellStart"/>
      <w:r>
        <w:rPr>
          <w:lang w:val="en-GB"/>
        </w:rPr>
        <w:t>consulté</w:t>
      </w:r>
      <w:proofErr w:type="spellEnd"/>
      <w:r>
        <w:rPr>
          <w:lang w:val="en-GB"/>
        </w:rPr>
        <w:t xml:space="preserve"> le 03.05.2022, </w:t>
      </w:r>
      <w:hyperlink r:id="rId24" w:history="1">
        <w:r w:rsidRPr="00B02425">
          <w:rPr>
            <w:rStyle w:val="Lienhypertexte"/>
            <w:lang w:val="en-GB"/>
          </w:rPr>
          <w:t>https://www.nytimes.com/2022/05/03/magazine/surrogates-ukraine.html</w:t>
        </w:r>
      </w:hyperlink>
      <w:r>
        <w:rPr>
          <w:lang w:val="en-GB"/>
        </w:rPr>
        <w:t xml:space="preserve">. </w:t>
      </w:r>
    </w:p>
  </w:footnote>
  <w:footnote w:id="40">
    <w:p w14:paraId="6A98FB16" w14:textId="77777777" w:rsidR="00AC2A11" w:rsidRPr="007D7FD0" w:rsidRDefault="00AC2A11" w:rsidP="00AC2A11">
      <w:pPr>
        <w:pStyle w:val="Notedebasdepage"/>
        <w:rPr>
          <w:lang w:val="fr-FR"/>
        </w:rPr>
      </w:pPr>
      <w:r>
        <w:rPr>
          <w:rStyle w:val="Appelnotedebasdep"/>
        </w:rPr>
        <w:footnoteRef/>
      </w:r>
      <w:r w:rsidRPr="007D7FD0">
        <w:rPr>
          <w:lang w:val="fr-FR"/>
        </w:rPr>
        <w:t xml:space="preserve"> Leclair, A. “Ukraine: la guerre fait peser l’inquiétude sur les mères porteuses et enfants nés de GPA” </w:t>
      </w:r>
      <w:r w:rsidRPr="007D7FD0">
        <w:rPr>
          <w:i/>
          <w:iCs/>
          <w:lang w:val="fr-FR"/>
        </w:rPr>
        <w:t xml:space="preserve">Le </w:t>
      </w:r>
      <w:r>
        <w:rPr>
          <w:i/>
          <w:iCs/>
          <w:lang w:val="fr-FR"/>
        </w:rPr>
        <w:t>Figaro</w:t>
      </w:r>
      <w:r>
        <w:rPr>
          <w:lang w:val="fr-FR"/>
        </w:rPr>
        <w:t xml:space="preserve"> [en ligne] publié le 03.03.2022, consulté le 28.05.2022, </w:t>
      </w:r>
      <w:hyperlink r:id="rId25" w:history="1">
        <w:r w:rsidRPr="00B02425">
          <w:rPr>
            <w:rStyle w:val="Lienhypertexte"/>
            <w:lang w:val="fr-FR"/>
          </w:rPr>
          <w:t>https://www.lefigaro.fr/actualite-france/ukraine-la-guerre-fait-peser-l-inquietude-sur-les-meres-porteuses-et-enfants-nes-de-gpa-20220302</w:t>
        </w:r>
      </w:hyperlink>
      <w:r>
        <w:rPr>
          <w:lang w:val="fr-FR"/>
        </w:rPr>
        <w:t xml:space="preserve">. </w:t>
      </w:r>
    </w:p>
  </w:footnote>
  <w:footnote w:id="41">
    <w:p w14:paraId="09E57308" w14:textId="77777777" w:rsidR="00AC2A11" w:rsidRPr="007D7FD0" w:rsidRDefault="00AC2A11" w:rsidP="00AC2A11">
      <w:pPr>
        <w:pStyle w:val="Notedebasdepage"/>
        <w:rPr>
          <w:lang w:val="fr-FR"/>
        </w:rPr>
      </w:pPr>
      <w:r>
        <w:rPr>
          <w:rStyle w:val="Appelnotedebasdep"/>
        </w:rPr>
        <w:footnoteRef/>
      </w:r>
      <w:r w:rsidRPr="007D7FD0">
        <w:rPr>
          <w:lang w:val="fr-FR"/>
        </w:rPr>
        <w:t xml:space="preserve"> </w:t>
      </w:r>
      <w:proofErr w:type="spellStart"/>
      <w:r w:rsidRPr="007D7FD0">
        <w:rPr>
          <w:lang w:val="fr-FR"/>
        </w:rPr>
        <w:t>Well</w:t>
      </w:r>
      <w:proofErr w:type="spellEnd"/>
      <w:r w:rsidRPr="007D7FD0">
        <w:rPr>
          <w:lang w:val="fr-FR"/>
        </w:rPr>
        <w:t>, D. “</w:t>
      </w:r>
      <w:proofErr w:type="spellStart"/>
      <w:r w:rsidRPr="007D7FD0">
        <w:rPr>
          <w:lang w:val="fr-FR"/>
        </w:rPr>
        <w:t>Ukrine’s</w:t>
      </w:r>
      <w:proofErr w:type="spellEnd"/>
      <w:r w:rsidRPr="007D7FD0">
        <w:rPr>
          <w:lang w:val="fr-FR"/>
        </w:rPr>
        <w:t xml:space="preserve"> </w:t>
      </w:r>
      <w:proofErr w:type="spellStart"/>
      <w:r w:rsidRPr="007D7FD0">
        <w:rPr>
          <w:lang w:val="fr-FR"/>
        </w:rPr>
        <w:t>surrogate</w:t>
      </w:r>
      <w:proofErr w:type="spellEnd"/>
      <w:r w:rsidRPr="007D7FD0">
        <w:rPr>
          <w:lang w:val="fr-FR"/>
        </w:rPr>
        <w:t xml:space="preserve"> </w:t>
      </w:r>
      <w:proofErr w:type="spellStart"/>
      <w:r w:rsidRPr="007D7FD0">
        <w:rPr>
          <w:lang w:val="fr-FR"/>
        </w:rPr>
        <w:t>mothers</w:t>
      </w:r>
      <w:proofErr w:type="spellEnd"/>
      <w:r w:rsidRPr="007D7FD0">
        <w:rPr>
          <w:lang w:val="fr-FR"/>
        </w:rPr>
        <w:t xml:space="preserve"> </w:t>
      </w:r>
      <w:proofErr w:type="spellStart"/>
      <w:r w:rsidRPr="007D7FD0">
        <w:rPr>
          <w:lang w:val="fr-FR"/>
        </w:rPr>
        <w:t>trapped</w:t>
      </w:r>
      <w:proofErr w:type="spellEnd"/>
      <w:r w:rsidRPr="007D7FD0">
        <w:rPr>
          <w:lang w:val="fr-FR"/>
        </w:rPr>
        <w:t xml:space="preserve"> </w:t>
      </w:r>
      <w:proofErr w:type="spellStart"/>
      <w:r w:rsidRPr="007D7FD0">
        <w:rPr>
          <w:lang w:val="fr-FR"/>
        </w:rPr>
        <w:t>between</w:t>
      </w:r>
      <w:proofErr w:type="spellEnd"/>
      <w:r w:rsidRPr="007D7FD0">
        <w:rPr>
          <w:lang w:val="fr-FR"/>
        </w:rPr>
        <w:t xml:space="preserve"> the </w:t>
      </w:r>
      <w:proofErr w:type="spellStart"/>
      <w:r w:rsidRPr="007D7FD0">
        <w:rPr>
          <w:lang w:val="fr-FR"/>
        </w:rPr>
        <w:t>frontlines</w:t>
      </w:r>
      <w:proofErr w:type="spellEnd"/>
      <w:r w:rsidRPr="007D7FD0">
        <w:rPr>
          <w:lang w:val="fr-FR"/>
        </w:rPr>
        <w:t xml:space="preserve">” </w:t>
      </w:r>
      <w:r w:rsidRPr="007D7FD0">
        <w:rPr>
          <w:i/>
          <w:iCs/>
          <w:lang w:val="fr-FR"/>
        </w:rPr>
        <w:t xml:space="preserve">The </w:t>
      </w:r>
      <w:proofErr w:type="spellStart"/>
      <w:r w:rsidRPr="007D7FD0">
        <w:rPr>
          <w:i/>
          <w:iCs/>
          <w:lang w:val="fr-FR"/>
        </w:rPr>
        <w:t>Indian</w:t>
      </w:r>
      <w:proofErr w:type="spellEnd"/>
      <w:r w:rsidRPr="007D7FD0">
        <w:rPr>
          <w:i/>
          <w:iCs/>
          <w:lang w:val="fr-FR"/>
        </w:rPr>
        <w:t xml:space="preserve"> Express</w:t>
      </w:r>
      <w:r w:rsidRPr="007D7FD0">
        <w:rPr>
          <w:lang w:val="fr-FR"/>
        </w:rPr>
        <w:t xml:space="preserve"> [en ligne] publié le 30.03.2022, consulté le 28.04.2022</w:t>
      </w:r>
      <w:r>
        <w:rPr>
          <w:lang w:val="fr-FR"/>
        </w:rPr>
        <w:t>,</w:t>
      </w:r>
      <w:r w:rsidRPr="007D7FD0">
        <w:rPr>
          <w:lang w:val="fr-FR"/>
        </w:rPr>
        <w:t xml:space="preserve"> </w:t>
      </w:r>
      <w:hyperlink r:id="rId26" w:history="1">
        <w:r w:rsidRPr="00B02425">
          <w:rPr>
            <w:rStyle w:val="Lienhypertexte"/>
            <w:lang w:val="fr-FR"/>
          </w:rPr>
          <w:t>https://indianexpress.com/article/world/ukraines-surrogate-mothers-trapped-between-the-frontlines-7844149/</w:t>
        </w:r>
      </w:hyperlink>
      <w:r>
        <w:rPr>
          <w:lang w:val="fr-FR"/>
        </w:rPr>
        <w:t xml:space="preserve">. </w:t>
      </w:r>
    </w:p>
  </w:footnote>
  <w:footnote w:id="42">
    <w:p w14:paraId="427AACEF" w14:textId="77777777" w:rsidR="00AC2A11" w:rsidRPr="007D7FD0" w:rsidRDefault="00AC2A11" w:rsidP="00AC2A11">
      <w:pPr>
        <w:pStyle w:val="Notedebasdepage"/>
        <w:rPr>
          <w:lang w:val="fr-FR"/>
        </w:rPr>
      </w:pPr>
      <w:r>
        <w:rPr>
          <w:rStyle w:val="Appelnotedebasdep"/>
        </w:rPr>
        <w:footnoteRef/>
      </w:r>
      <w:r w:rsidRPr="007D7FD0">
        <w:rPr>
          <w:lang w:val="fr-FR"/>
        </w:rPr>
        <w:t xml:space="preserve"> Mahmoud, Z &amp; </w:t>
      </w:r>
      <w:proofErr w:type="spellStart"/>
      <w:r w:rsidRPr="007D7FD0">
        <w:rPr>
          <w:lang w:val="fr-FR"/>
        </w:rPr>
        <w:t>Horsey</w:t>
      </w:r>
      <w:proofErr w:type="spellEnd"/>
      <w:r w:rsidRPr="007D7FD0">
        <w:rPr>
          <w:lang w:val="fr-FR"/>
        </w:rPr>
        <w:t>, K. “</w:t>
      </w:r>
      <w:proofErr w:type="spellStart"/>
      <w:r w:rsidRPr="007D7FD0">
        <w:rPr>
          <w:lang w:val="fr-FR"/>
        </w:rPr>
        <w:t>Ukrainian</w:t>
      </w:r>
      <w:proofErr w:type="spellEnd"/>
      <w:r w:rsidRPr="007D7FD0">
        <w:rPr>
          <w:lang w:val="fr-FR"/>
        </w:rPr>
        <w:t xml:space="preserve"> </w:t>
      </w:r>
      <w:proofErr w:type="spellStart"/>
      <w:r w:rsidRPr="007D7FD0">
        <w:rPr>
          <w:lang w:val="fr-FR"/>
        </w:rPr>
        <w:t>Surrogates</w:t>
      </w:r>
      <w:proofErr w:type="spellEnd"/>
      <w:r w:rsidRPr="007D7FD0">
        <w:rPr>
          <w:lang w:val="fr-FR"/>
        </w:rPr>
        <w:t xml:space="preserve">: </w:t>
      </w:r>
      <w:proofErr w:type="spellStart"/>
      <w:r w:rsidRPr="007D7FD0">
        <w:rPr>
          <w:lang w:val="fr-FR"/>
        </w:rPr>
        <w:t>a</w:t>
      </w:r>
      <w:proofErr w:type="spellEnd"/>
      <w:r w:rsidRPr="007D7FD0">
        <w:rPr>
          <w:lang w:val="fr-FR"/>
        </w:rPr>
        <w:t xml:space="preserve"> </w:t>
      </w:r>
      <w:proofErr w:type="spellStart"/>
      <w:r w:rsidRPr="007D7FD0">
        <w:rPr>
          <w:lang w:val="fr-FR"/>
        </w:rPr>
        <w:t>surprising</w:t>
      </w:r>
      <w:proofErr w:type="spellEnd"/>
      <w:r w:rsidRPr="007D7FD0">
        <w:rPr>
          <w:lang w:val="fr-FR"/>
        </w:rPr>
        <w:t xml:space="preserve"> silence” </w:t>
      </w:r>
      <w:proofErr w:type="spellStart"/>
      <w:r w:rsidRPr="007D7FD0">
        <w:rPr>
          <w:i/>
          <w:iCs/>
          <w:lang w:val="fr-FR"/>
        </w:rPr>
        <w:t>BioNews</w:t>
      </w:r>
      <w:proofErr w:type="spellEnd"/>
      <w:r w:rsidRPr="007D7FD0">
        <w:rPr>
          <w:i/>
          <w:iCs/>
          <w:lang w:val="fr-FR"/>
        </w:rPr>
        <w:t xml:space="preserve"> </w:t>
      </w:r>
      <w:r w:rsidRPr="007D7FD0">
        <w:rPr>
          <w:lang w:val="fr-FR"/>
        </w:rPr>
        <w:t>1135 [en ligne] publié le 07.03.2022, consulté le 29.04.2022</w:t>
      </w:r>
      <w:r>
        <w:rPr>
          <w:lang w:val="fr-FR"/>
        </w:rPr>
        <w:t>,</w:t>
      </w:r>
      <w:r w:rsidRPr="007D7FD0">
        <w:rPr>
          <w:lang w:val="fr-FR"/>
        </w:rPr>
        <w:t xml:space="preserve"> </w:t>
      </w:r>
      <w:hyperlink r:id="rId27" w:history="1">
        <w:r w:rsidRPr="00B02425">
          <w:rPr>
            <w:rStyle w:val="Lienhypertexte"/>
            <w:lang w:val="fr-FR"/>
          </w:rPr>
          <w:t>https://www.progress.org.uk/ukrainian-surrogates-a-surprising-silence/</w:t>
        </w:r>
      </w:hyperlink>
      <w:r>
        <w:rPr>
          <w:lang w:val="fr-FR"/>
        </w:rPr>
        <w:t xml:space="preserve">. </w:t>
      </w:r>
    </w:p>
  </w:footnote>
  <w:footnote w:id="43">
    <w:p w14:paraId="77491B0C" w14:textId="77777777" w:rsidR="00AC2A11" w:rsidRPr="007D7FD0" w:rsidRDefault="00AC2A11" w:rsidP="00AC2A11">
      <w:pPr>
        <w:pStyle w:val="Notedebasdepage"/>
        <w:rPr>
          <w:lang w:val="fr-FR"/>
        </w:rPr>
      </w:pPr>
      <w:r>
        <w:rPr>
          <w:rStyle w:val="Appelnotedebasdep"/>
        </w:rPr>
        <w:footnoteRef/>
      </w:r>
      <w:r w:rsidRPr="007D7FD0">
        <w:rPr>
          <w:lang w:val="en-GB"/>
        </w:rPr>
        <w:t xml:space="preserve"> </w:t>
      </w:r>
      <w:proofErr w:type="spellStart"/>
      <w:r>
        <w:rPr>
          <w:lang w:val="en-GB"/>
        </w:rPr>
        <w:t>Motluk</w:t>
      </w:r>
      <w:proofErr w:type="spellEnd"/>
      <w:r>
        <w:rPr>
          <w:lang w:val="en-GB"/>
        </w:rPr>
        <w:t xml:space="preserve">, A. “What’s next for intended parents working with Ukraine?” </w:t>
      </w:r>
      <w:r w:rsidRPr="007D7FD0">
        <w:rPr>
          <w:i/>
          <w:iCs/>
          <w:lang w:val="fr-FR"/>
        </w:rPr>
        <w:t xml:space="preserve">Ukraine </w:t>
      </w:r>
      <w:proofErr w:type="spellStart"/>
      <w:r w:rsidRPr="007D7FD0">
        <w:rPr>
          <w:i/>
          <w:iCs/>
          <w:lang w:val="fr-FR"/>
        </w:rPr>
        <w:t>Surrogacy</w:t>
      </w:r>
      <w:proofErr w:type="spellEnd"/>
      <w:r w:rsidRPr="007D7FD0">
        <w:rPr>
          <w:i/>
          <w:iCs/>
          <w:lang w:val="fr-FR"/>
        </w:rPr>
        <w:t xml:space="preserve"> Dispatches</w:t>
      </w:r>
      <w:r w:rsidRPr="007D7FD0">
        <w:rPr>
          <w:lang w:val="fr-FR"/>
        </w:rPr>
        <w:t>, publié le 24.04.2022, consulté le 29.04.2022</w:t>
      </w:r>
      <w:r>
        <w:rPr>
          <w:lang w:val="fr-FR"/>
        </w:rPr>
        <w:t>,</w:t>
      </w:r>
      <w:r w:rsidRPr="007D7FD0">
        <w:rPr>
          <w:lang w:val="fr-FR"/>
        </w:rPr>
        <w:t xml:space="preserve"> </w:t>
      </w:r>
      <w:hyperlink r:id="rId28" w:history="1">
        <w:r w:rsidRPr="00B02425">
          <w:rPr>
            <w:rStyle w:val="Lienhypertexte"/>
            <w:lang w:val="fr-FR"/>
          </w:rPr>
          <w:t>https://ukrainesurrogacydispatches.substack.com/p/whats-next-for-intended-parents-working?s=r</w:t>
        </w:r>
      </w:hyperlink>
      <w:r>
        <w:rPr>
          <w:lang w:val="fr-FR"/>
        </w:rPr>
        <w:t xml:space="preserve">. </w:t>
      </w:r>
    </w:p>
  </w:footnote>
  <w:footnote w:id="44">
    <w:p w14:paraId="4A9F8D7A" w14:textId="77777777" w:rsidR="00AC2A11" w:rsidRPr="007D7FD0" w:rsidRDefault="00AC2A11" w:rsidP="00AC2A11">
      <w:pPr>
        <w:pStyle w:val="Notedebasdepage"/>
        <w:rPr>
          <w:lang w:val="fr-FR"/>
        </w:rPr>
      </w:pPr>
      <w:r>
        <w:rPr>
          <w:rStyle w:val="Appelnotedebasdep"/>
        </w:rPr>
        <w:footnoteRef/>
      </w:r>
      <w:r w:rsidRPr="007D7FD0">
        <w:rPr>
          <w:lang w:val="fr-FR"/>
        </w:rPr>
        <w:t xml:space="preserve"> </w:t>
      </w:r>
      <w:proofErr w:type="spellStart"/>
      <w:r w:rsidRPr="007D7FD0">
        <w:rPr>
          <w:lang w:val="fr-FR"/>
        </w:rPr>
        <w:t>Hearty</w:t>
      </w:r>
      <w:proofErr w:type="spellEnd"/>
      <w:r w:rsidRPr="007D7FD0">
        <w:rPr>
          <w:lang w:val="fr-FR"/>
        </w:rPr>
        <w:t xml:space="preserve">, S. &amp; </w:t>
      </w:r>
      <w:proofErr w:type="spellStart"/>
      <w:r w:rsidRPr="007D7FD0">
        <w:rPr>
          <w:lang w:val="fr-FR"/>
        </w:rPr>
        <w:t>Layhe</w:t>
      </w:r>
      <w:proofErr w:type="spellEnd"/>
      <w:r w:rsidRPr="007D7FD0">
        <w:rPr>
          <w:lang w:val="fr-FR"/>
        </w:rPr>
        <w:t xml:space="preserve">, E. “Ukraine: Impossible </w:t>
      </w:r>
      <w:proofErr w:type="spellStart"/>
      <w:r w:rsidRPr="007D7FD0">
        <w:rPr>
          <w:lang w:val="fr-FR"/>
        </w:rPr>
        <w:t>choices</w:t>
      </w:r>
      <w:proofErr w:type="spellEnd"/>
      <w:r w:rsidRPr="007D7FD0">
        <w:rPr>
          <w:lang w:val="fr-FR"/>
        </w:rPr>
        <w:t xml:space="preserve"> for </w:t>
      </w:r>
      <w:proofErr w:type="spellStart"/>
      <w:r w:rsidRPr="007D7FD0">
        <w:rPr>
          <w:lang w:val="fr-FR"/>
        </w:rPr>
        <w:t>surrogate</w:t>
      </w:r>
      <w:proofErr w:type="spellEnd"/>
      <w:r w:rsidRPr="007D7FD0">
        <w:rPr>
          <w:lang w:val="fr-FR"/>
        </w:rPr>
        <w:t xml:space="preserve"> </w:t>
      </w:r>
      <w:proofErr w:type="spellStart"/>
      <w:r w:rsidRPr="007D7FD0">
        <w:rPr>
          <w:lang w:val="fr-FR"/>
        </w:rPr>
        <w:t>mothers</w:t>
      </w:r>
      <w:proofErr w:type="spellEnd"/>
      <w:r w:rsidRPr="007D7FD0">
        <w:rPr>
          <w:lang w:val="fr-FR"/>
        </w:rPr>
        <w:t xml:space="preserve"> and parents” </w:t>
      </w:r>
      <w:r w:rsidRPr="007D7FD0">
        <w:rPr>
          <w:i/>
          <w:iCs/>
          <w:lang w:val="fr-FR"/>
        </w:rPr>
        <w:t>BBC News</w:t>
      </w:r>
      <w:r w:rsidRPr="007D7FD0">
        <w:rPr>
          <w:lang w:val="fr-FR"/>
        </w:rPr>
        <w:t>, publié le 22.03.2022, consulté le 29.04.2022</w:t>
      </w:r>
      <w:r>
        <w:rPr>
          <w:lang w:val="fr-FR"/>
        </w:rPr>
        <w:t>,</w:t>
      </w:r>
      <w:r w:rsidRPr="007D7FD0">
        <w:rPr>
          <w:lang w:val="fr-FR"/>
        </w:rPr>
        <w:t xml:space="preserve"> </w:t>
      </w:r>
      <w:hyperlink r:id="rId29" w:history="1">
        <w:r w:rsidRPr="00B02425">
          <w:rPr>
            <w:rStyle w:val="Lienhypertexte"/>
            <w:lang w:val="fr-FR"/>
          </w:rPr>
          <w:t>https://www.bbc.com/news/world-europe-60824936</w:t>
        </w:r>
      </w:hyperlink>
      <w:r>
        <w:rPr>
          <w:lang w:val="fr-FR"/>
        </w:rPr>
        <w:t xml:space="preserve">. </w:t>
      </w:r>
    </w:p>
  </w:footnote>
  <w:footnote w:id="45">
    <w:p w14:paraId="66034D5F" w14:textId="77777777" w:rsidR="00AC2A11" w:rsidRPr="007D7FD0" w:rsidRDefault="00AC2A11" w:rsidP="00AC2A11">
      <w:pPr>
        <w:pStyle w:val="Notedebasdepage"/>
        <w:rPr>
          <w:lang w:val="fr-FR"/>
        </w:rPr>
      </w:pPr>
      <w:r>
        <w:rPr>
          <w:rStyle w:val="Appelnotedebasdep"/>
        </w:rPr>
        <w:footnoteRef/>
      </w:r>
      <w:r w:rsidRPr="007D7FD0">
        <w:rPr>
          <w:lang w:val="fr-FR"/>
        </w:rPr>
        <w:t xml:space="preserve"> </w:t>
      </w:r>
      <w:proofErr w:type="spellStart"/>
      <w:r w:rsidRPr="00223956">
        <w:rPr>
          <w:lang w:val="fr-FR"/>
        </w:rPr>
        <w:t>Well</w:t>
      </w:r>
      <w:proofErr w:type="spellEnd"/>
      <w:r w:rsidRPr="00223956">
        <w:rPr>
          <w:lang w:val="fr-FR"/>
        </w:rPr>
        <w:t>, D. “</w:t>
      </w:r>
      <w:proofErr w:type="spellStart"/>
      <w:r w:rsidRPr="00223956">
        <w:rPr>
          <w:lang w:val="fr-FR"/>
        </w:rPr>
        <w:t>Ukrine’s</w:t>
      </w:r>
      <w:proofErr w:type="spellEnd"/>
      <w:r w:rsidRPr="00223956">
        <w:rPr>
          <w:lang w:val="fr-FR"/>
        </w:rPr>
        <w:t xml:space="preserve"> </w:t>
      </w:r>
      <w:proofErr w:type="spellStart"/>
      <w:r w:rsidRPr="00223956">
        <w:rPr>
          <w:lang w:val="fr-FR"/>
        </w:rPr>
        <w:t>surrogate</w:t>
      </w:r>
      <w:proofErr w:type="spellEnd"/>
      <w:r w:rsidRPr="00223956">
        <w:rPr>
          <w:lang w:val="fr-FR"/>
        </w:rPr>
        <w:t xml:space="preserve"> </w:t>
      </w:r>
      <w:proofErr w:type="spellStart"/>
      <w:r w:rsidRPr="00223956">
        <w:rPr>
          <w:lang w:val="fr-FR"/>
        </w:rPr>
        <w:t>mothers</w:t>
      </w:r>
      <w:proofErr w:type="spellEnd"/>
      <w:r w:rsidRPr="00223956">
        <w:rPr>
          <w:lang w:val="fr-FR"/>
        </w:rPr>
        <w:t xml:space="preserve"> </w:t>
      </w:r>
      <w:proofErr w:type="spellStart"/>
      <w:r w:rsidRPr="00223956">
        <w:rPr>
          <w:lang w:val="fr-FR"/>
        </w:rPr>
        <w:t>trapped</w:t>
      </w:r>
      <w:proofErr w:type="spellEnd"/>
      <w:r w:rsidRPr="00223956">
        <w:rPr>
          <w:lang w:val="fr-FR"/>
        </w:rPr>
        <w:t xml:space="preserve"> </w:t>
      </w:r>
      <w:proofErr w:type="spellStart"/>
      <w:r w:rsidRPr="00223956">
        <w:rPr>
          <w:lang w:val="fr-FR"/>
        </w:rPr>
        <w:t>between</w:t>
      </w:r>
      <w:proofErr w:type="spellEnd"/>
      <w:r w:rsidRPr="00223956">
        <w:rPr>
          <w:lang w:val="fr-FR"/>
        </w:rPr>
        <w:t xml:space="preserve"> the </w:t>
      </w:r>
      <w:proofErr w:type="spellStart"/>
      <w:r w:rsidRPr="00223956">
        <w:rPr>
          <w:lang w:val="fr-FR"/>
        </w:rPr>
        <w:t>frontlines</w:t>
      </w:r>
      <w:proofErr w:type="spellEnd"/>
      <w:r w:rsidRPr="00223956">
        <w:rPr>
          <w:lang w:val="fr-FR"/>
        </w:rPr>
        <w:t xml:space="preserve">” </w:t>
      </w:r>
      <w:r w:rsidRPr="00223956">
        <w:rPr>
          <w:i/>
          <w:iCs/>
          <w:lang w:val="fr-FR"/>
        </w:rPr>
        <w:t xml:space="preserve">The </w:t>
      </w:r>
      <w:proofErr w:type="spellStart"/>
      <w:r w:rsidRPr="00223956">
        <w:rPr>
          <w:i/>
          <w:iCs/>
          <w:lang w:val="fr-FR"/>
        </w:rPr>
        <w:t>Indian</w:t>
      </w:r>
      <w:proofErr w:type="spellEnd"/>
      <w:r w:rsidRPr="00223956">
        <w:rPr>
          <w:i/>
          <w:iCs/>
          <w:lang w:val="fr-FR"/>
        </w:rPr>
        <w:t xml:space="preserve"> Express</w:t>
      </w:r>
      <w:r w:rsidRPr="00223956">
        <w:rPr>
          <w:lang w:val="fr-FR"/>
        </w:rPr>
        <w:t xml:space="preserve"> [en ligne] publié le 30.03.2022, consulté le 28.04.2022</w:t>
      </w:r>
      <w:r>
        <w:rPr>
          <w:lang w:val="fr-FR"/>
        </w:rPr>
        <w:t>,</w:t>
      </w:r>
      <w:r w:rsidRPr="00223956">
        <w:rPr>
          <w:lang w:val="fr-FR"/>
        </w:rPr>
        <w:t xml:space="preserve"> </w:t>
      </w:r>
      <w:hyperlink r:id="rId30" w:history="1">
        <w:r w:rsidRPr="00B02425">
          <w:rPr>
            <w:rStyle w:val="Lienhypertexte"/>
            <w:lang w:val="fr-FR"/>
          </w:rPr>
          <w:t>https://indianexpress.com/article/world/ukraines-surrogate-mothers-trapped-between-the-frontlines-7844149/</w:t>
        </w:r>
      </w:hyperlink>
      <w:r>
        <w:rPr>
          <w:lang w:val="fr-FR"/>
        </w:rPr>
        <w:t xml:space="preserve">. </w:t>
      </w:r>
    </w:p>
  </w:footnote>
  <w:footnote w:id="46">
    <w:p w14:paraId="27BC1D5D" w14:textId="77777777" w:rsidR="00AC2A11" w:rsidRPr="007D7FD0" w:rsidRDefault="00AC2A11" w:rsidP="00AC2A11">
      <w:pPr>
        <w:pStyle w:val="Notedebasdepage"/>
        <w:rPr>
          <w:lang w:val="fr-FR"/>
        </w:rPr>
      </w:pPr>
      <w:r>
        <w:rPr>
          <w:rStyle w:val="Appelnotedebasdep"/>
        </w:rPr>
        <w:footnoteRef/>
      </w:r>
      <w:r w:rsidRPr="007D7FD0">
        <w:rPr>
          <w:lang w:val="fr-FR"/>
        </w:rPr>
        <w:t xml:space="preserve"> Pascual, J. “Des mères porteuses ukrainiennes prises au piège de la guerre” </w:t>
      </w:r>
      <w:r w:rsidRPr="007D7FD0">
        <w:rPr>
          <w:i/>
          <w:iCs/>
          <w:lang w:val="fr-FR"/>
        </w:rPr>
        <w:t>Le Monde</w:t>
      </w:r>
      <w:r w:rsidRPr="007D7FD0">
        <w:rPr>
          <w:lang w:val="fr-FR"/>
        </w:rPr>
        <w:t xml:space="preserve"> [en lig</w:t>
      </w:r>
      <w:r>
        <w:rPr>
          <w:lang w:val="fr-FR"/>
        </w:rPr>
        <w:t xml:space="preserve">ne] publié </w:t>
      </w:r>
      <w:proofErr w:type="spellStart"/>
      <w:r>
        <w:rPr>
          <w:lang w:val="fr-FR"/>
        </w:rPr>
        <w:t>lé</w:t>
      </w:r>
      <w:proofErr w:type="spellEnd"/>
      <w:r>
        <w:rPr>
          <w:lang w:val="fr-FR"/>
        </w:rPr>
        <w:t xml:space="preserve"> 24.04.2022, consulté le 29.04.2022, </w:t>
      </w:r>
      <w:hyperlink r:id="rId31" w:history="1">
        <w:r w:rsidRPr="00B02425">
          <w:rPr>
            <w:rStyle w:val="Lienhypertexte"/>
            <w:lang w:val="fr-FR"/>
          </w:rPr>
          <w:t>https://www.lemonde.fr/m-le-mag/article/2022/04/24/des-meres-porteuses-ukrainiennes-prises-au-piege-de-la-guerre_6123417_4500055.html</w:t>
        </w:r>
      </w:hyperlink>
      <w:r>
        <w:rPr>
          <w:lang w:val="fr-FR"/>
        </w:rPr>
        <w:t xml:space="preserve">. </w:t>
      </w:r>
    </w:p>
  </w:footnote>
  <w:footnote w:id="47">
    <w:p w14:paraId="76BF492E" w14:textId="77777777" w:rsidR="00AC2A11" w:rsidRPr="00D84368" w:rsidRDefault="00AC2A11" w:rsidP="00AC2A11">
      <w:pPr>
        <w:pStyle w:val="Notedebasdepage"/>
        <w:rPr>
          <w:lang w:val="fr-FR"/>
        </w:rPr>
      </w:pPr>
      <w:r>
        <w:rPr>
          <w:rStyle w:val="Appelnotedebasdep"/>
        </w:rPr>
        <w:footnoteRef/>
      </w:r>
      <w:r w:rsidRPr="009B5D1B">
        <w:rPr>
          <w:lang w:val="fr-FR"/>
        </w:rPr>
        <w:t xml:space="preserve"> Leclair, A. “La guerre en</w:t>
      </w:r>
      <w:r>
        <w:rPr>
          <w:lang w:val="fr-FR"/>
        </w:rPr>
        <w:t xml:space="preserve"> Ukraine déplace des GPA en France</w:t>
      </w:r>
      <w:r w:rsidRPr="007D7FD0">
        <w:rPr>
          <w:lang w:val="fr-FR"/>
        </w:rPr>
        <w:t>”</w:t>
      </w:r>
      <w:r>
        <w:rPr>
          <w:lang w:val="fr-FR"/>
        </w:rPr>
        <w:t xml:space="preserve"> </w:t>
      </w:r>
      <w:r>
        <w:rPr>
          <w:i/>
          <w:iCs/>
          <w:lang w:val="fr-FR"/>
        </w:rPr>
        <w:t xml:space="preserve">Le Figaro </w:t>
      </w:r>
      <w:r>
        <w:rPr>
          <w:lang w:val="fr-FR"/>
        </w:rPr>
        <w:t xml:space="preserve">[en ligne] publié le 28.04.2022, consulté le 29.04.2022, </w:t>
      </w:r>
      <w:hyperlink r:id="rId32" w:history="1">
        <w:r w:rsidRPr="00B02425">
          <w:rPr>
            <w:rStyle w:val="Lienhypertexte"/>
            <w:lang w:val="fr-FR"/>
          </w:rPr>
          <w:t>https://www.lefigaro.fr/actualite-france/la-guerre-en-ukraine-deplace-des-gpa-en-france-20220427</w:t>
        </w:r>
      </w:hyperlink>
      <w:r>
        <w:rPr>
          <w:lang w:val="fr-FR"/>
        </w:rPr>
        <w:t xml:space="preserve"> . </w:t>
      </w:r>
    </w:p>
  </w:footnote>
  <w:footnote w:id="48">
    <w:p w14:paraId="23676618" w14:textId="77777777" w:rsidR="00AC2A11" w:rsidRPr="008B229F" w:rsidRDefault="00AC2A11" w:rsidP="00AC2A11">
      <w:pPr>
        <w:pStyle w:val="Notedebasdepage"/>
        <w:rPr>
          <w:lang w:val="fr-FR"/>
        </w:rPr>
      </w:pPr>
      <w:r>
        <w:rPr>
          <w:rStyle w:val="Appelnotedebasdep"/>
        </w:rPr>
        <w:footnoteRef/>
      </w:r>
      <w:r w:rsidRPr="008B229F">
        <w:rPr>
          <w:lang w:val="fr-FR"/>
        </w:rPr>
        <w:t xml:space="preserve"> </w:t>
      </w:r>
      <w:r w:rsidRPr="007D7FD0">
        <w:rPr>
          <w:lang w:val="fr-FR"/>
        </w:rPr>
        <w:t xml:space="preserve">Pascual, J. “Des mères porteuses ukrainiennes prises au piège de la guerre” </w:t>
      </w:r>
      <w:r w:rsidRPr="007D7FD0">
        <w:rPr>
          <w:i/>
          <w:iCs/>
          <w:lang w:val="fr-FR"/>
        </w:rPr>
        <w:t>Le Monde</w:t>
      </w:r>
      <w:r w:rsidRPr="007D7FD0">
        <w:rPr>
          <w:lang w:val="fr-FR"/>
        </w:rPr>
        <w:t xml:space="preserve"> [en lig</w:t>
      </w:r>
      <w:r>
        <w:rPr>
          <w:lang w:val="fr-FR"/>
        </w:rPr>
        <w:t xml:space="preserve">ne] publié </w:t>
      </w:r>
      <w:proofErr w:type="spellStart"/>
      <w:r>
        <w:rPr>
          <w:lang w:val="fr-FR"/>
        </w:rPr>
        <w:t>lé</w:t>
      </w:r>
      <w:proofErr w:type="spellEnd"/>
      <w:r>
        <w:rPr>
          <w:lang w:val="fr-FR"/>
        </w:rPr>
        <w:t xml:space="preserve"> 24.04.2022, consulté le 29.04.2022, </w:t>
      </w:r>
      <w:hyperlink r:id="rId33" w:history="1">
        <w:r w:rsidRPr="00B02425">
          <w:rPr>
            <w:rStyle w:val="Lienhypertexte"/>
            <w:lang w:val="fr-FR"/>
          </w:rPr>
          <w:t>https://www.lemonde.fr/m-le-mag/article/2022/04/24/des-meres-porteuses-ukrainiennes-prises-au-piege-de-la-guerre_6123417_4500055.html</w:t>
        </w:r>
      </w:hyperlink>
      <w:r>
        <w:rPr>
          <w:lang w:val="fr-FR"/>
        </w:rPr>
        <w:t>.</w:t>
      </w:r>
    </w:p>
  </w:footnote>
  <w:footnote w:id="49">
    <w:p w14:paraId="50C46E46" w14:textId="77777777" w:rsidR="00AC2A11" w:rsidRPr="0092224A" w:rsidRDefault="00AC2A11" w:rsidP="00AC2A11">
      <w:pPr>
        <w:pStyle w:val="Notedebasdepage"/>
        <w:rPr>
          <w:lang w:val="fr-FR"/>
        </w:rPr>
      </w:pPr>
      <w:r>
        <w:rPr>
          <w:rStyle w:val="Appelnotedebasdep"/>
        </w:rPr>
        <w:footnoteRef/>
      </w:r>
      <w:r w:rsidRPr="0092224A">
        <w:rPr>
          <w:lang w:val="fr-FR"/>
        </w:rPr>
        <w:t xml:space="preserve"> Flynn, H. “UK visas made </w:t>
      </w:r>
      <w:proofErr w:type="spellStart"/>
      <w:r w:rsidRPr="0092224A">
        <w:rPr>
          <w:lang w:val="fr-FR"/>
        </w:rPr>
        <w:t>available</w:t>
      </w:r>
      <w:proofErr w:type="spellEnd"/>
      <w:r w:rsidRPr="0092224A">
        <w:rPr>
          <w:lang w:val="fr-FR"/>
        </w:rPr>
        <w:t xml:space="preserve"> to Ukraine </w:t>
      </w:r>
      <w:proofErr w:type="spellStart"/>
      <w:r w:rsidRPr="0092224A">
        <w:rPr>
          <w:lang w:val="fr-FR"/>
        </w:rPr>
        <w:t>surrogates</w:t>
      </w:r>
      <w:proofErr w:type="spellEnd"/>
      <w:r w:rsidRPr="0092224A">
        <w:rPr>
          <w:lang w:val="fr-FR"/>
        </w:rPr>
        <w:t xml:space="preserve"> as babies </w:t>
      </w:r>
      <w:proofErr w:type="spellStart"/>
      <w:r w:rsidRPr="0092224A">
        <w:rPr>
          <w:lang w:val="fr-FR"/>
        </w:rPr>
        <w:t>stranded</w:t>
      </w:r>
      <w:proofErr w:type="spellEnd"/>
      <w:r w:rsidRPr="0092224A">
        <w:rPr>
          <w:lang w:val="fr-FR"/>
        </w:rPr>
        <w:t xml:space="preserve"> in </w:t>
      </w:r>
      <w:proofErr w:type="spellStart"/>
      <w:r w:rsidRPr="0092224A">
        <w:rPr>
          <w:lang w:val="fr-FR"/>
        </w:rPr>
        <w:t>Kyiv</w:t>
      </w:r>
      <w:proofErr w:type="spellEnd"/>
      <w:r w:rsidRPr="0092224A">
        <w:rPr>
          <w:lang w:val="fr-FR"/>
        </w:rPr>
        <w:t xml:space="preserve">” </w:t>
      </w:r>
      <w:proofErr w:type="spellStart"/>
      <w:r w:rsidRPr="0092224A">
        <w:rPr>
          <w:i/>
          <w:iCs/>
          <w:lang w:val="fr-FR"/>
        </w:rPr>
        <w:t>BioNews</w:t>
      </w:r>
      <w:proofErr w:type="spellEnd"/>
      <w:r w:rsidRPr="0092224A">
        <w:rPr>
          <w:i/>
          <w:iCs/>
          <w:lang w:val="fr-FR"/>
        </w:rPr>
        <w:t xml:space="preserve"> </w:t>
      </w:r>
      <w:r w:rsidRPr="0092224A">
        <w:rPr>
          <w:lang w:val="fr-FR"/>
        </w:rPr>
        <w:t>1137 [en ligne] publié le 18.03.2022, c</w:t>
      </w:r>
      <w:r>
        <w:rPr>
          <w:lang w:val="fr-FR"/>
        </w:rPr>
        <w:t xml:space="preserve">onsulté le 29.03.2022, </w:t>
      </w:r>
      <w:hyperlink r:id="rId34" w:history="1">
        <w:r w:rsidRPr="00B02425">
          <w:rPr>
            <w:rStyle w:val="Lienhypertexte"/>
          </w:rPr>
          <w:t>https://www.bionews.org.uk/page_162995</w:t>
        </w:r>
      </w:hyperlink>
      <w:r>
        <w:t xml:space="preserve">. </w:t>
      </w:r>
    </w:p>
  </w:footnote>
  <w:footnote w:id="50">
    <w:p w14:paraId="1AC75F2E" w14:textId="77777777" w:rsidR="00AC2A11" w:rsidRPr="009F20AB" w:rsidRDefault="00AC2A11" w:rsidP="00AC2A11">
      <w:pPr>
        <w:pStyle w:val="Notedebasdepage"/>
        <w:rPr>
          <w:lang w:val="en-GB"/>
        </w:rPr>
      </w:pPr>
      <w:r>
        <w:rPr>
          <w:rStyle w:val="Appelnotedebasdep"/>
        </w:rPr>
        <w:footnoteRef/>
      </w:r>
      <w:r w:rsidRPr="00EC493D">
        <w:rPr>
          <w:lang w:val="en-GB"/>
        </w:rPr>
        <w:t xml:space="preserve"> </w:t>
      </w:r>
      <w:r>
        <w:rPr>
          <w:lang w:val="en-GB"/>
        </w:rPr>
        <w:t xml:space="preserve">“Daniel, H. “’Bring our unborn British babies home from Ukrainian surrogate mothers’” </w:t>
      </w:r>
      <w:r>
        <w:rPr>
          <w:i/>
          <w:iCs/>
          <w:lang w:val="en-GB"/>
        </w:rPr>
        <w:t xml:space="preserve">The Times </w:t>
      </w:r>
      <w:r>
        <w:rPr>
          <w:lang w:val="en-GB"/>
        </w:rPr>
        <w:t>[</w:t>
      </w:r>
      <w:proofErr w:type="spellStart"/>
      <w:r>
        <w:rPr>
          <w:lang w:val="en-GB"/>
        </w:rPr>
        <w:t>en</w:t>
      </w:r>
      <w:proofErr w:type="spellEnd"/>
      <w:r>
        <w:rPr>
          <w:lang w:val="en-GB"/>
        </w:rPr>
        <w:t xml:space="preserve"> </w:t>
      </w:r>
      <w:proofErr w:type="spellStart"/>
      <w:r>
        <w:rPr>
          <w:lang w:val="en-GB"/>
        </w:rPr>
        <w:t>ligne</w:t>
      </w:r>
      <w:proofErr w:type="spellEnd"/>
      <w:r>
        <w:rPr>
          <w:lang w:val="en-GB"/>
        </w:rPr>
        <w:t xml:space="preserve">] </w:t>
      </w:r>
      <w:proofErr w:type="spellStart"/>
      <w:r>
        <w:rPr>
          <w:lang w:val="en-GB"/>
        </w:rPr>
        <w:t>publié</w:t>
      </w:r>
      <w:proofErr w:type="spellEnd"/>
      <w:r>
        <w:rPr>
          <w:lang w:val="en-GB"/>
        </w:rPr>
        <w:t xml:space="preserve"> le 06/03/2022, </w:t>
      </w:r>
      <w:proofErr w:type="spellStart"/>
      <w:r>
        <w:rPr>
          <w:lang w:val="en-GB"/>
        </w:rPr>
        <w:t>consulté</w:t>
      </w:r>
      <w:proofErr w:type="spellEnd"/>
      <w:r>
        <w:rPr>
          <w:lang w:val="en-GB"/>
        </w:rPr>
        <w:t xml:space="preserve"> le 29.03.2022, </w:t>
      </w:r>
      <w:hyperlink r:id="rId35" w:history="1">
        <w:r w:rsidRPr="00B02425">
          <w:rPr>
            <w:rStyle w:val="Lienhypertexte"/>
            <w:lang w:val="en-GB"/>
          </w:rPr>
          <w:t>https://www.thetimes.co.uk/article/bring-our-unborn-british-babies-home-from-ukrainian-surrogate-mothers-x6v22cshd</w:t>
        </w:r>
      </w:hyperlink>
      <w:r>
        <w:rPr>
          <w:lang w:val="en-GB"/>
        </w:rPr>
        <w:t xml:space="preserve">.  </w:t>
      </w:r>
    </w:p>
  </w:footnote>
  <w:footnote w:id="51">
    <w:p w14:paraId="6D9B22D4" w14:textId="77777777" w:rsidR="00AC2A11" w:rsidRPr="005276FC" w:rsidRDefault="00AC2A11" w:rsidP="00AC2A11">
      <w:pPr>
        <w:pStyle w:val="Notedebasdepage"/>
        <w:rPr>
          <w:lang w:val="en-GB"/>
        </w:rPr>
      </w:pPr>
      <w:r>
        <w:rPr>
          <w:rStyle w:val="Appelnotedebasdep"/>
        </w:rPr>
        <w:footnoteRef/>
      </w:r>
      <w:r w:rsidRPr="005276FC">
        <w:rPr>
          <w:lang w:val="en-GB"/>
        </w:rPr>
        <w:t xml:space="preserve"> </w:t>
      </w:r>
      <w:proofErr w:type="spellStart"/>
      <w:r>
        <w:rPr>
          <w:lang w:val="en-GB"/>
        </w:rPr>
        <w:t>Krithani</w:t>
      </w:r>
      <w:proofErr w:type="spellEnd"/>
      <w:r>
        <w:rPr>
          <w:lang w:val="en-GB"/>
        </w:rPr>
        <w:t xml:space="preserve">, E. “Making Babies, Pushing Boundaries: The Great Greek Fertility Market” </w:t>
      </w:r>
      <w:r>
        <w:rPr>
          <w:i/>
          <w:iCs/>
          <w:lang w:val="en-GB"/>
        </w:rPr>
        <w:t xml:space="preserve">Balkan Insight </w:t>
      </w:r>
      <w:r>
        <w:rPr>
          <w:lang w:val="en-GB"/>
        </w:rPr>
        <w:t>[</w:t>
      </w:r>
      <w:proofErr w:type="spellStart"/>
      <w:r>
        <w:rPr>
          <w:lang w:val="en-GB"/>
        </w:rPr>
        <w:t>en</w:t>
      </w:r>
      <w:proofErr w:type="spellEnd"/>
      <w:r>
        <w:rPr>
          <w:lang w:val="en-GB"/>
        </w:rPr>
        <w:t xml:space="preserve"> </w:t>
      </w:r>
      <w:proofErr w:type="spellStart"/>
      <w:r>
        <w:rPr>
          <w:lang w:val="en-GB"/>
        </w:rPr>
        <w:t>ligne</w:t>
      </w:r>
      <w:proofErr w:type="spellEnd"/>
      <w:r>
        <w:rPr>
          <w:lang w:val="en-GB"/>
        </w:rPr>
        <w:t xml:space="preserve">] </w:t>
      </w:r>
      <w:proofErr w:type="spellStart"/>
      <w:r>
        <w:rPr>
          <w:lang w:val="en-GB"/>
        </w:rPr>
        <w:t>publié</w:t>
      </w:r>
      <w:proofErr w:type="spellEnd"/>
      <w:r>
        <w:rPr>
          <w:lang w:val="en-GB"/>
        </w:rPr>
        <w:t xml:space="preserve"> le 09.06.2021, </w:t>
      </w:r>
      <w:proofErr w:type="spellStart"/>
      <w:r>
        <w:rPr>
          <w:lang w:val="en-GB"/>
        </w:rPr>
        <w:t>consulté</w:t>
      </w:r>
      <w:proofErr w:type="spellEnd"/>
      <w:r>
        <w:rPr>
          <w:lang w:val="en-GB"/>
        </w:rPr>
        <w:t xml:space="preserve"> le 03.06.2022, </w:t>
      </w:r>
      <w:hyperlink r:id="rId36" w:history="1">
        <w:r w:rsidRPr="00B02425">
          <w:rPr>
            <w:rStyle w:val="Lienhypertexte"/>
            <w:lang w:val="en-GB"/>
          </w:rPr>
          <w:t>https://balkaninsight.com/2021/07/09/making-babies-pushing-boundaries-the-great-greek-fertility-market/</w:t>
        </w:r>
      </w:hyperlink>
      <w:r>
        <w:rPr>
          <w:lang w:val="en-GB"/>
        </w:rPr>
        <w:t xml:space="preserve">.  </w:t>
      </w:r>
    </w:p>
  </w:footnote>
  <w:footnote w:id="52">
    <w:p w14:paraId="739404EA" w14:textId="77777777" w:rsidR="00AC2A11" w:rsidRPr="007873E9" w:rsidRDefault="00AC2A11" w:rsidP="00AC2A11">
      <w:pPr>
        <w:pStyle w:val="Notedebasdepage"/>
        <w:rPr>
          <w:lang w:val="fr-FR"/>
        </w:rPr>
      </w:pPr>
      <w:r>
        <w:rPr>
          <w:rStyle w:val="Appelnotedebasdep"/>
        </w:rPr>
        <w:footnoteRef/>
      </w:r>
      <w:r w:rsidRPr="007873E9">
        <w:rPr>
          <w:lang w:val="fr-FR"/>
        </w:rPr>
        <w:t xml:space="preserve"> Moreau, B. “Grèce : le c</w:t>
      </w:r>
      <w:r>
        <w:rPr>
          <w:lang w:val="fr-FR"/>
        </w:rPr>
        <w:t>ommerce lucratif de la GPA</w:t>
      </w:r>
      <w:r w:rsidRPr="00B274B0">
        <w:rPr>
          <w:lang w:val="fr-FR"/>
        </w:rPr>
        <w:t xml:space="preserve">” </w:t>
      </w:r>
      <w:r w:rsidRPr="00B274B0">
        <w:rPr>
          <w:i/>
          <w:iCs/>
          <w:lang w:val="fr-FR"/>
        </w:rPr>
        <w:t>Public Sénat</w:t>
      </w:r>
      <w:r w:rsidRPr="00B274B0">
        <w:rPr>
          <w:lang w:val="fr-FR"/>
        </w:rPr>
        <w:t>, p</w:t>
      </w:r>
      <w:r>
        <w:rPr>
          <w:lang w:val="fr-FR"/>
        </w:rPr>
        <w:t xml:space="preserve">ublié le 29.06.2022, consulté le 03.06.2022, </w:t>
      </w:r>
      <w:hyperlink r:id="rId37" w:history="1">
        <w:r w:rsidRPr="00B02425">
          <w:rPr>
            <w:rStyle w:val="Lienhypertexte"/>
            <w:lang w:val="fr-FR"/>
          </w:rPr>
          <w:t>https://www.publicsenat.fr/article/societe/grece-le-commerce-lucratif-de-la-gpa-75298</w:t>
        </w:r>
      </w:hyperlink>
      <w:r>
        <w:rPr>
          <w:lang w:val="fr-FR"/>
        </w:rPr>
        <w:t>.   </w:t>
      </w:r>
    </w:p>
  </w:footnote>
  <w:footnote w:id="53">
    <w:p w14:paraId="108D866A" w14:textId="77777777" w:rsidR="00AC2A11" w:rsidRPr="00844E04" w:rsidRDefault="00AC2A11" w:rsidP="00AC2A11">
      <w:pPr>
        <w:pStyle w:val="Notedebasdepage"/>
        <w:rPr>
          <w:i/>
          <w:iCs/>
          <w:lang w:val="fr-FR"/>
        </w:rPr>
      </w:pPr>
      <w:r>
        <w:rPr>
          <w:rStyle w:val="Appelnotedebasdep"/>
        </w:rPr>
        <w:footnoteRef/>
      </w:r>
      <w:r w:rsidRPr="00844E04">
        <w:rPr>
          <w:lang w:val="fr-FR"/>
        </w:rPr>
        <w:t xml:space="preserve"> </w:t>
      </w:r>
      <w:r w:rsidRPr="007873E9">
        <w:rPr>
          <w:lang w:val="fr-FR"/>
        </w:rPr>
        <w:t>Moreau, B. “Grèce : le c</w:t>
      </w:r>
      <w:r>
        <w:rPr>
          <w:lang w:val="fr-FR"/>
        </w:rPr>
        <w:t>ommerce lucratif de la GPA</w:t>
      </w:r>
      <w:r w:rsidRPr="00B274B0">
        <w:rPr>
          <w:lang w:val="fr-FR"/>
        </w:rPr>
        <w:t xml:space="preserve">” </w:t>
      </w:r>
      <w:r w:rsidRPr="00B274B0">
        <w:rPr>
          <w:i/>
          <w:iCs/>
          <w:lang w:val="fr-FR"/>
        </w:rPr>
        <w:t>Public Sénat</w:t>
      </w:r>
      <w:r w:rsidRPr="00B274B0">
        <w:rPr>
          <w:lang w:val="fr-FR"/>
        </w:rPr>
        <w:t>, p</w:t>
      </w:r>
      <w:r>
        <w:rPr>
          <w:lang w:val="fr-FR"/>
        </w:rPr>
        <w:t xml:space="preserve">ublié le 29.06.2022, consulté le 03.06.2022, </w:t>
      </w:r>
      <w:hyperlink r:id="rId38" w:history="1">
        <w:r w:rsidRPr="00B02425">
          <w:rPr>
            <w:rStyle w:val="Lienhypertexte"/>
            <w:lang w:val="fr-FR"/>
          </w:rPr>
          <w:t>https://www.publicsenat.fr/article/societe/grece-le-commerce-lucratif-de-la-gpa-75298</w:t>
        </w:r>
      </w:hyperlink>
      <w:r>
        <w:rPr>
          <w:lang w:val="fr-FR"/>
        </w:rPr>
        <w:t>.   </w:t>
      </w:r>
    </w:p>
  </w:footnote>
  <w:footnote w:id="54">
    <w:p w14:paraId="206A384C" w14:textId="77777777" w:rsidR="00AC2A11" w:rsidRPr="00844E04" w:rsidRDefault="00AC2A11" w:rsidP="00AC2A11">
      <w:pPr>
        <w:pStyle w:val="Notedebasdepage"/>
        <w:rPr>
          <w:lang w:val="fr-FR"/>
        </w:rPr>
      </w:pPr>
      <w:r>
        <w:rPr>
          <w:rStyle w:val="Appelnotedebasdep"/>
        </w:rPr>
        <w:footnoteRef/>
      </w:r>
      <w:r w:rsidRPr="00844E04">
        <w:rPr>
          <w:lang w:val="fr-FR"/>
        </w:rPr>
        <w:t xml:space="preserve"> </w:t>
      </w:r>
      <w:r w:rsidRPr="007873E9">
        <w:rPr>
          <w:lang w:val="fr-FR"/>
        </w:rPr>
        <w:t>Moreau, B. “Grèce : le c</w:t>
      </w:r>
      <w:r>
        <w:rPr>
          <w:lang w:val="fr-FR"/>
        </w:rPr>
        <w:t>ommerce lucratif de la GPA</w:t>
      </w:r>
      <w:r w:rsidRPr="00B274B0">
        <w:rPr>
          <w:lang w:val="fr-FR"/>
        </w:rPr>
        <w:t xml:space="preserve">” </w:t>
      </w:r>
      <w:r w:rsidRPr="00B274B0">
        <w:rPr>
          <w:i/>
          <w:iCs/>
          <w:lang w:val="fr-FR"/>
        </w:rPr>
        <w:t>Public Sénat</w:t>
      </w:r>
      <w:r w:rsidRPr="00B274B0">
        <w:rPr>
          <w:lang w:val="fr-FR"/>
        </w:rPr>
        <w:t>, p</w:t>
      </w:r>
      <w:r>
        <w:rPr>
          <w:lang w:val="fr-FR"/>
        </w:rPr>
        <w:t xml:space="preserve">ublié le 29.06.2022, consulté le 03.06.2022, </w:t>
      </w:r>
      <w:hyperlink r:id="rId39" w:history="1">
        <w:r w:rsidRPr="00B02425">
          <w:rPr>
            <w:rStyle w:val="Lienhypertexte"/>
            <w:lang w:val="fr-FR"/>
          </w:rPr>
          <w:t>https://www.publicsenat.fr/article/societe/grece-le-commerce-lucratif-de-la-gpa-75298</w:t>
        </w:r>
      </w:hyperlink>
      <w:r>
        <w:rPr>
          <w:lang w:val="fr-FR"/>
        </w:rPr>
        <w:t>.   </w:t>
      </w:r>
    </w:p>
  </w:footnote>
  <w:footnote w:id="55">
    <w:p w14:paraId="25FE8065" w14:textId="77777777" w:rsidR="00AC2A11" w:rsidRPr="004D0CE8" w:rsidRDefault="00AC2A11" w:rsidP="00AC2A11">
      <w:pPr>
        <w:pStyle w:val="Notedebasdepage"/>
        <w:rPr>
          <w:lang w:val="en-GB"/>
        </w:rPr>
      </w:pPr>
      <w:r>
        <w:rPr>
          <w:rStyle w:val="Appelnotedebasdep"/>
        </w:rPr>
        <w:footnoteRef/>
      </w:r>
      <w:r w:rsidRPr="004D0CE8">
        <w:rPr>
          <w:lang w:val="en-GB"/>
        </w:rPr>
        <w:t xml:space="preserve"> </w:t>
      </w:r>
      <w:r w:rsidRPr="00CE1247">
        <w:rPr>
          <w:lang w:val="en-GB"/>
        </w:rPr>
        <w:t xml:space="preserve">Press Release, « 66 suspected of arranging illegal adoptions and surrogacies, and human egg trafficking in Greece », in </w:t>
      </w:r>
      <w:r w:rsidRPr="00CE1247">
        <w:rPr>
          <w:i/>
          <w:iCs/>
          <w:lang w:val="en-GB"/>
        </w:rPr>
        <w:t>Europol</w:t>
      </w:r>
      <w:r w:rsidRPr="00CE1247">
        <w:rPr>
          <w:lang w:val="en-GB"/>
        </w:rPr>
        <w:t>, [</w:t>
      </w:r>
      <w:proofErr w:type="spellStart"/>
      <w:r w:rsidRPr="00CE1247">
        <w:rPr>
          <w:lang w:val="en-GB"/>
        </w:rPr>
        <w:t>en</w:t>
      </w:r>
      <w:proofErr w:type="spellEnd"/>
      <w:r w:rsidRPr="00CE1247">
        <w:rPr>
          <w:lang w:val="en-GB"/>
        </w:rPr>
        <w:t xml:space="preserve"> </w:t>
      </w:r>
      <w:proofErr w:type="spellStart"/>
      <w:r w:rsidRPr="00CE1247">
        <w:rPr>
          <w:lang w:val="en-GB"/>
        </w:rPr>
        <w:t>ligne</w:t>
      </w:r>
      <w:proofErr w:type="spellEnd"/>
      <w:r w:rsidRPr="00CE1247">
        <w:rPr>
          <w:lang w:val="en-GB"/>
        </w:rPr>
        <w:t xml:space="preserve">], </w:t>
      </w:r>
      <w:proofErr w:type="spellStart"/>
      <w:r w:rsidRPr="00CE1247">
        <w:rPr>
          <w:lang w:val="en-GB"/>
        </w:rPr>
        <w:t>publié</w:t>
      </w:r>
      <w:proofErr w:type="spellEnd"/>
      <w:r w:rsidRPr="00CE1247">
        <w:rPr>
          <w:lang w:val="en-GB"/>
        </w:rPr>
        <w:t xml:space="preserve"> le 26.09.2019, </w:t>
      </w:r>
      <w:proofErr w:type="spellStart"/>
      <w:r w:rsidRPr="00CE1247">
        <w:rPr>
          <w:lang w:val="en-GB"/>
        </w:rPr>
        <w:t>consulté</w:t>
      </w:r>
      <w:proofErr w:type="spellEnd"/>
      <w:r w:rsidRPr="00CE1247">
        <w:rPr>
          <w:lang w:val="en-GB"/>
        </w:rPr>
        <w:t xml:space="preserve"> le 19.03.2021, </w:t>
      </w:r>
      <w:hyperlink r:id="rId40" w:history="1">
        <w:r w:rsidRPr="00B02425">
          <w:rPr>
            <w:rStyle w:val="Lienhypertexte"/>
            <w:lang w:val="en-GB"/>
          </w:rPr>
          <w:t>https://www.europol.europa.eu/newsroom/news/66-suspected-of-arranging-illegal-adoptions-and-surrogacies-and-human-egg-trafficking-in-greece</w:t>
        </w:r>
      </w:hyperlink>
      <w:r w:rsidRPr="00CE1247">
        <w:rPr>
          <w:lang w:val="en-GB"/>
        </w:rPr>
        <w:t>. </w:t>
      </w:r>
    </w:p>
  </w:footnote>
  <w:footnote w:id="56">
    <w:p w14:paraId="2F9072CB" w14:textId="77777777" w:rsidR="00AC2A11" w:rsidRPr="00511A61" w:rsidRDefault="00AC2A11" w:rsidP="00AC2A11">
      <w:pPr>
        <w:pStyle w:val="Notedebasdepage"/>
        <w:rPr>
          <w:lang w:val="en-GB"/>
        </w:rPr>
      </w:pPr>
      <w:r>
        <w:rPr>
          <w:rStyle w:val="Appelnotedebasdep"/>
        </w:rPr>
        <w:footnoteRef/>
      </w:r>
      <w:r w:rsidRPr="00136AC6">
        <w:rPr>
          <w:lang w:val="en-GB"/>
        </w:rPr>
        <w:t xml:space="preserve"> </w:t>
      </w:r>
      <w:r>
        <w:rPr>
          <w:lang w:val="en-GB"/>
        </w:rPr>
        <w:t xml:space="preserve">Petrakis, P. “Greek police smash alleged €500,000 baby-smuggling network” </w:t>
      </w:r>
      <w:proofErr w:type="spellStart"/>
      <w:r>
        <w:rPr>
          <w:i/>
          <w:iCs/>
          <w:lang w:val="en-GB"/>
        </w:rPr>
        <w:t>Euronews</w:t>
      </w:r>
      <w:proofErr w:type="spellEnd"/>
      <w:r>
        <w:rPr>
          <w:lang w:val="en-GB"/>
        </w:rPr>
        <w:t xml:space="preserve"> [</w:t>
      </w:r>
      <w:proofErr w:type="spellStart"/>
      <w:r>
        <w:rPr>
          <w:lang w:val="en-GB"/>
        </w:rPr>
        <w:t>en</w:t>
      </w:r>
      <w:proofErr w:type="spellEnd"/>
      <w:r>
        <w:rPr>
          <w:lang w:val="en-GB"/>
        </w:rPr>
        <w:t xml:space="preserve"> </w:t>
      </w:r>
      <w:proofErr w:type="spellStart"/>
      <w:r>
        <w:rPr>
          <w:lang w:val="en-GB"/>
        </w:rPr>
        <w:t>ligne</w:t>
      </w:r>
      <w:proofErr w:type="spellEnd"/>
      <w:r>
        <w:rPr>
          <w:lang w:val="en-GB"/>
        </w:rPr>
        <w:t xml:space="preserve">] </w:t>
      </w:r>
      <w:proofErr w:type="spellStart"/>
      <w:r>
        <w:rPr>
          <w:lang w:val="en-GB"/>
        </w:rPr>
        <w:t>publié</w:t>
      </w:r>
      <w:proofErr w:type="spellEnd"/>
      <w:r>
        <w:rPr>
          <w:lang w:val="en-GB"/>
        </w:rPr>
        <w:t xml:space="preserve"> le 27.09.2019, </w:t>
      </w:r>
      <w:proofErr w:type="spellStart"/>
      <w:r>
        <w:rPr>
          <w:lang w:val="en-GB"/>
        </w:rPr>
        <w:t>consulté</w:t>
      </w:r>
      <w:proofErr w:type="spellEnd"/>
      <w:r>
        <w:rPr>
          <w:lang w:val="en-GB"/>
        </w:rPr>
        <w:t xml:space="preserve"> le 03.06.2022, </w:t>
      </w:r>
      <w:hyperlink r:id="rId41" w:history="1">
        <w:r w:rsidRPr="00B02425">
          <w:rPr>
            <w:rStyle w:val="Lienhypertexte"/>
            <w:lang w:val="en-GB"/>
          </w:rPr>
          <w:t>https://www.euronews.com/2019/09/27/greek-police-smash-alleged-500-000-baby-smuggling-network</w:t>
        </w:r>
      </w:hyperlink>
      <w:r>
        <w:rPr>
          <w:lang w:val="en-GB"/>
        </w:rPr>
        <w:t xml:space="preserve">. </w:t>
      </w:r>
    </w:p>
  </w:footnote>
  <w:footnote w:id="57">
    <w:p w14:paraId="53908FE4" w14:textId="77777777" w:rsidR="00AC2A11" w:rsidRPr="00D401BB" w:rsidRDefault="00AC2A11" w:rsidP="00AC2A11">
      <w:pPr>
        <w:pStyle w:val="Notedebasdepage"/>
        <w:rPr>
          <w:lang w:val="en-GB"/>
        </w:rPr>
      </w:pPr>
      <w:r>
        <w:rPr>
          <w:rStyle w:val="Appelnotedebasdep"/>
        </w:rPr>
        <w:footnoteRef/>
      </w:r>
      <w:r w:rsidRPr="00D401BB">
        <w:rPr>
          <w:lang w:val="en-GB"/>
        </w:rPr>
        <w:t xml:space="preserve"> </w:t>
      </w:r>
      <w:proofErr w:type="spellStart"/>
      <w:r>
        <w:rPr>
          <w:lang w:val="en-GB"/>
        </w:rPr>
        <w:t>Krithani</w:t>
      </w:r>
      <w:proofErr w:type="spellEnd"/>
      <w:r>
        <w:rPr>
          <w:lang w:val="en-GB"/>
        </w:rPr>
        <w:t xml:space="preserve">, E. “Making Babies, Pushing Boundaries: The Great Greek Fertility Market” </w:t>
      </w:r>
      <w:r>
        <w:rPr>
          <w:i/>
          <w:iCs/>
          <w:lang w:val="en-GB"/>
        </w:rPr>
        <w:t xml:space="preserve">Balkan Insight </w:t>
      </w:r>
      <w:r>
        <w:rPr>
          <w:lang w:val="en-GB"/>
        </w:rPr>
        <w:t>[</w:t>
      </w:r>
      <w:proofErr w:type="spellStart"/>
      <w:r>
        <w:rPr>
          <w:lang w:val="en-GB"/>
        </w:rPr>
        <w:t>en</w:t>
      </w:r>
      <w:proofErr w:type="spellEnd"/>
      <w:r>
        <w:rPr>
          <w:lang w:val="en-GB"/>
        </w:rPr>
        <w:t xml:space="preserve"> </w:t>
      </w:r>
      <w:proofErr w:type="spellStart"/>
      <w:r>
        <w:rPr>
          <w:lang w:val="en-GB"/>
        </w:rPr>
        <w:t>ligne</w:t>
      </w:r>
      <w:proofErr w:type="spellEnd"/>
      <w:r>
        <w:rPr>
          <w:lang w:val="en-GB"/>
        </w:rPr>
        <w:t xml:space="preserve">] </w:t>
      </w:r>
      <w:proofErr w:type="spellStart"/>
      <w:r>
        <w:rPr>
          <w:lang w:val="en-GB"/>
        </w:rPr>
        <w:t>publié</w:t>
      </w:r>
      <w:proofErr w:type="spellEnd"/>
      <w:r>
        <w:rPr>
          <w:lang w:val="en-GB"/>
        </w:rPr>
        <w:t xml:space="preserve"> le 09.06.2021, </w:t>
      </w:r>
      <w:proofErr w:type="spellStart"/>
      <w:r>
        <w:rPr>
          <w:lang w:val="en-GB"/>
        </w:rPr>
        <w:t>consulté</w:t>
      </w:r>
      <w:proofErr w:type="spellEnd"/>
      <w:r>
        <w:rPr>
          <w:lang w:val="en-GB"/>
        </w:rPr>
        <w:t xml:space="preserve"> le 03.06.2022, </w:t>
      </w:r>
      <w:hyperlink r:id="rId42" w:history="1">
        <w:r w:rsidRPr="00B02425">
          <w:rPr>
            <w:rStyle w:val="Lienhypertexte"/>
            <w:lang w:val="en-GB"/>
          </w:rPr>
          <w:t>https://balkaninsight.com/2021/07/09/making-babies-pushing-boundaries-the-great-greek-fertility-market/</w:t>
        </w:r>
      </w:hyperlink>
      <w:r>
        <w:rPr>
          <w:lang w:val="en-GB"/>
        </w:rPr>
        <w:t xml:space="preserve">.  </w:t>
      </w:r>
    </w:p>
  </w:footnote>
  <w:footnote w:id="58">
    <w:p w14:paraId="6BECF5DE" w14:textId="77777777" w:rsidR="00AC2A11" w:rsidRPr="009D721A" w:rsidRDefault="00AC2A11" w:rsidP="00AC2A11">
      <w:pPr>
        <w:pStyle w:val="Notedebasdepage"/>
        <w:rPr>
          <w:lang w:val="en-GB"/>
        </w:rPr>
      </w:pPr>
      <w:r>
        <w:rPr>
          <w:rStyle w:val="Appelnotedebasdep"/>
        </w:rPr>
        <w:footnoteRef/>
      </w:r>
      <w:r w:rsidRPr="002C60B8">
        <w:rPr>
          <w:lang w:val="en-GB"/>
        </w:rPr>
        <w:t xml:space="preserve"> </w:t>
      </w:r>
      <w:r>
        <w:rPr>
          <w:lang w:val="en-GB"/>
        </w:rPr>
        <w:t xml:space="preserve">Tuckman, J. “Surrogacy boom in Mexico brings tales of missing money and stolen eggs” </w:t>
      </w:r>
      <w:r>
        <w:rPr>
          <w:i/>
          <w:iCs/>
          <w:lang w:val="en-GB"/>
        </w:rPr>
        <w:t>The Guardian</w:t>
      </w:r>
      <w:r>
        <w:rPr>
          <w:lang w:val="en-GB"/>
        </w:rPr>
        <w:t xml:space="preserve"> [</w:t>
      </w:r>
      <w:proofErr w:type="spellStart"/>
      <w:r>
        <w:rPr>
          <w:lang w:val="en-GB"/>
        </w:rPr>
        <w:t>en</w:t>
      </w:r>
      <w:proofErr w:type="spellEnd"/>
      <w:r>
        <w:rPr>
          <w:lang w:val="en-GB"/>
        </w:rPr>
        <w:t xml:space="preserve"> </w:t>
      </w:r>
      <w:proofErr w:type="spellStart"/>
      <w:r>
        <w:rPr>
          <w:lang w:val="en-GB"/>
        </w:rPr>
        <w:t>ligne</w:t>
      </w:r>
      <w:proofErr w:type="spellEnd"/>
      <w:r>
        <w:rPr>
          <w:lang w:val="en-GB"/>
        </w:rPr>
        <w:t xml:space="preserve">] </w:t>
      </w:r>
      <w:proofErr w:type="spellStart"/>
      <w:r>
        <w:rPr>
          <w:lang w:val="en-GB"/>
        </w:rPr>
        <w:t>publié</w:t>
      </w:r>
      <w:proofErr w:type="spellEnd"/>
      <w:r>
        <w:rPr>
          <w:lang w:val="en-GB"/>
        </w:rPr>
        <w:t xml:space="preserve"> le 25.09.2014, </w:t>
      </w:r>
      <w:proofErr w:type="spellStart"/>
      <w:r>
        <w:rPr>
          <w:lang w:val="en-GB"/>
        </w:rPr>
        <w:t>consulté</w:t>
      </w:r>
      <w:proofErr w:type="spellEnd"/>
      <w:r>
        <w:rPr>
          <w:lang w:val="en-GB"/>
        </w:rPr>
        <w:t xml:space="preserve"> le 09.05.2022, </w:t>
      </w:r>
      <w:hyperlink r:id="rId43" w:history="1">
        <w:r w:rsidRPr="00B02425">
          <w:rPr>
            <w:rStyle w:val="Lienhypertexte"/>
            <w:lang w:val="en-GB"/>
          </w:rPr>
          <w:t>https://www.theguardian.com/world/2014/sep/25/tales-of-missing-money-stolen-eggs-surrogacy-mexico</w:t>
        </w:r>
      </w:hyperlink>
      <w:r>
        <w:rPr>
          <w:lang w:val="en-GB"/>
        </w:rPr>
        <w:t xml:space="preserve">.  </w:t>
      </w:r>
    </w:p>
  </w:footnote>
  <w:footnote w:id="59">
    <w:p w14:paraId="7CA12FE5" w14:textId="77777777" w:rsidR="00AC2A11" w:rsidRPr="00B202D3" w:rsidRDefault="00AC2A11" w:rsidP="00AC2A11">
      <w:pPr>
        <w:pStyle w:val="Notedebasdepage"/>
        <w:rPr>
          <w:lang w:val="es-ES"/>
        </w:rPr>
      </w:pPr>
      <w:r>
        <w:rPr>
          <w:rStyle w:val="Appelnotedebasdep"/>
        </w:rPr>
        <w:footnoteRef/>
      </w:r>
      <w:r w:rsidRPr="008E60AD">
        <w:rPr>
          <w:lang w:val="es-ES"/>
        </w:rPr>
        <w:t xml:space="preserve"> Mora, K. “’Madres subrogadas’ o</w:t>
      </w:r>
      <w:r>
        <w:rPr>
          <w:lang w:val="es-ES"/>
        </w:rPr>
        <w:t>frecen en renta su vientre, sin regulaci</w:t>
      </w:r>
      <w:r w:rsidRPr="00B202D3">
        <w:rPr>
          <w:lang w:val="es-ES"/>
        </w:rPr>
        <w:t>ó</w:t>
      </w:r>
      <w:r>
        <w:rPr>
          <w:lang w:val="es-ES"/>
        </w:rPr>
        <w:t xml:space="preserve">n” </w:t>
      </w:r>
      <w:r>
        <w:rPr>
          <w:i/>
          <w:iCs/>
          <w:lang w:val="es-ES"/>
        </w:rPr>
        <w:t>Publimetro</w:t>
      </w:r>
      <w:r>
        <w:rPr>
          <w:lang w:val="es-ES"/>
        </w:rPr>
        <w:t xml:space="preserve"> [en </w:t>
      </w:r>
      <w:proofErr w:type="spellStart"/>
      <w:r>
        <w:rPr>
          <w:lang w:val="es-ES"/>
        </w:rPr>
        <w:t>ligne</w:t>
      </w:r>
      <w:proofErr w:type="spellEnd"/>
      <w:r>
        <w:rPr>
          <w:lang w:val="es-ES"/>
        </w:rPr>
        <w:t xml:space="preserve">] </w:t>
      </w:r>
      <w:proofErr w:type="spellStart"/>
      <w:r>
        <w:rPr>
          <w:lang w:val="es-ES"/>
        </w:rPr>
        <w:t>publié</w:t>
      </w:r>
      <w:proofErr w:type="spellEnd"/>
      <w:r>
        <w:rPr>
          <w:lang w:val="es-ES"/>
        </w:rPr>
        <w:t xml:space="preserve"> le 13.05.2014, consulté le 09.05.2022, </w:t>
      </w:r>
      <w:hyperlink r:id="rId44" w:history="1">
        <w:r w:rsidRPr="00B02425">
          <w:rPr>
            <w:rStyle w:val="Lienhypertexte"/>
            <w:lang w:val="es-ES"/>
          </w:rPr>
          <w:t>https://www.publimetro.com.mx/mx/noticias/2014/05/14/madres-subrogadas-ofrecen-en-renta-su-vientre-sin-regulacion.html?page=1&amp;word=noticias&amp;blog=mx&amp;kind=category</w:t>
        </w:r>
      </w:hyperlink>
      <w:r>
        <w:rPr>
          <w:lang w:val="es-ES"/>
        </w:rPr>
        <w:t xml:space="preserve">. </w:t>
      </w:r>
    </w:p>
  </w:footnote>
  <w:footnote w:id="60">
    <w:p w14:paraId="4EB753E9" w14:textId="77777777" w:rsidR="00AC2A11" w:rsidRPr="00027AA9" w:rsidRDefault="00AC2A11" w:rsidP="00AC2A11">
      <w:pPr>
        <w:pStyle w:val="Notedebasdepage"/>
        <w:rPr>
          <w:lang w:val="es-ES"/>
        </w:rPr>
      </w:pPr>
      <w:r>
        <w:rPr>
          <w:rStyle w:val="Appelnotedebasdep"/>
        </w:rPr>
        <w:footnoteRef/>
      </w:r>
      <w:r w:rsidRPr="00EF086B">
        <w:rPr>
          <w:lang w:val="es-ES"/>
        </w:rPr>
        <w:t xml:space="preserve"> Espinosa </w:t>
      </w:r>
      <w:proofErr w:type="spellStart"/>
      <w:r w:rsidRPr="00EF086B">
        <w:rPr>
          <w:lang w:val="es-ES"/>
        </w:rPr>
        <w:t>Guetiérrez</w:t>
      </w:r>
      <w:proofErr w:type="spellEnd"/>
      <w:r w:rsidRPr="00EF086B">
        <w:rPr>
          <w:lang w:val="es-ES"/>
        </w:rPr>
        <w:t xml:space="preserve">, A. “Piden </w:t>
      </w:r>
      <w:r>
        <w:rPr>
          <w:lang w:val="es-ES"/>
        </w:rPr>
        <w:t>reconocer maternidad subrogada como una forma de explotaci</w:t>
      </w:r>
      <w:r w:rsidRPr="00B202D3">
        <w:rPr>
          <w:lang w:val="es-ES"/>
        </w:rPr>
        <w:t>ó</w:t>
      </w:r>
      <w:r>
        <w:rPr>
          <w:lang w:val="es-ES"/>
        </w:rPr>
        <w:t xml:space="preserve">n contra las mujeres” </w:t>
      </w:r>
      <w:proofErr w:type="spellStart"/>
      <w:r>
        <w:rPr>
          <w:i/>
          <w:iCs/>
          <w:lang w:val="es-ES"/>
        </w:rPr>
        <w:t>Cimacnoticias</w:t>
      </w:r>
      <w:proofErr w:type="spellEnd"/>
      <w:r>
        <w:rPr>
          <w:lang w:val="es-ES"/>
        </w:rPr>
        <w:t xml:space="preserve"> [en </w:t>
      </w:r>
      <w:proofErr w:type="spellStart"/>
      <w:r>
        <w:rPr>
          <w:lang w:val="es-ES"/>
        </w:rPr>
        <w:t>ligne</w:t>
      </w:r>
      <w:proofErr w:type="spellEnd"/>
      <w:r>
        <w:rPr>
          <w:lang w:val="es-ES"/>
        </w:rPr>
        <w:t xml:space="preserve">] </w:t>
      </w:r>
      <w:proofErr w:type="spellStart"/>
      <w:r>
        <w:rPr>
          <w:lang w:val="es-ES"/>
        </w:rPr>
        <w:t>publié</w:t>
      </w:r>
      <w:proofErr w:type="spellEnd"/>
      <w:r>
        <w:rPr>
          <w:lang w:val="es-ES"/>
        </w:rPr>
        <w:t xml:space="preserve"> le 05.04.2021, consulté le 09.05.2022, </w:t>
      </w:r>
      <w:hyperlink r:id="rId45" w:history="1">
        <w:r w:rsidRPr="00B02425">
          <w:rPr>
            <w:rStyle w:val="Lienhypertexte"/>
            <w:lang w:val="es-ES"/>
          </w:rPr>
          <w:t>https://cimacnoticias.com.mx/2021/04/05/83932</w:t>
        </w:r>
      </w:hyperlink>
      <w:r>
        <w:rPr>
          <w:lang w:val="es-ES"/>
        </w:rPr>
        <w:t xml:space="preserve">.  </w:t>
      </w:r>
    </w:p>
  </w:footnote>
  <w:footnote w:id="61">
    <w:p w14:paraId="6A1AE4E3" w14:textId="77777777" w:rsidR="00AC2A11" w:rsidRPr="00CA79BC" w:rsidRDefault="00AC2A11" w:rsidP="00AC2A11">
      <w:pPr>
        <w:pStyle w:val="Notedebasdepage"/>
        <w:rPr>
          <w:lang w:val="es-ES"/>
        </w:rPr>
      </w:pPr>
      <w:r>
        <w:rPr>
          <w:rStyle w:val="Appelnotedebasdep"/>
        </w:rPr>
        <w:footnoteRef/>
      </w:r>
      <w:r w:rsidRPr="00F8355C">
        <w:rPr>
          <w:lang w:val="es-ES"/>
        </w:rPr>
        <w:t xml:space="preserve"> Amezcua, M. “Renta de v</w:t>
      </w:r>
      <w:r>
        <w:rPr>
          <w:lang w:val="es-ES"/>
        </w:rPr>
        <w:t>ientres: Explotaci</w:t>
      </w:r>
      <w:r w:rsidRPr="00B202D3">
        <w:rPr>
          <w:lang w:val="es-ES"/>
        </w:rPr>
        <w:t>ó</w:t>
      </w:r>
      <w:r>
        <w:rPr>
          <w:lang w:val="es-ES"/>
        </w:rPr>
        <w:t xml:space="preserve">n ilegal de mujeres” </w:t>
      </w:r>
      <w:r>
        <w:rPr>
          <w:i/>
          <w:iCs/>
          <w:lang w:val="es-ES"/>
        </w:rPr>
        <w:t>El Universal</w:t>
      </w:r>
      <w:r>
        <w:rPr>
          <w:lang w:val="es-ES"/>
        </w:rPr>
        <w:t xml:space="preserve"> [en </w:t>
      </w:r>
      <w:proofErr w:type="spellStart"/>
      <w:r>
        <w:rPr>
          <w:lang w:val="es-ES"/>
        </w:rPr>
        <w:t>ligne</w:t>
      </w:r>
      <w:proofErr w:type="spellEnd"/>
      <w:r>
        <w:rPr>
          <w:lang w:val="es-ES"/>
        </w:rPr>
        <w:t xml:space="preserve">] </w:t>
      </w:r>
      <w:proofErr w:type="spellStart"/>
      <w:r>
        <w:rPr>
          <w:lang w:val="es-ES"/>
        </w:rPr>
        <w:t>publié</w:t>
      </w:r>
      <w:proofErr w:type="spellEnd"/>
      <w:r>
        <w:rPr>
          <w:lang w:val="es-ES"/>
        </w:rPr>
        <w:t xml:space="preserve"> le 11.10.2019, consulté le 09.05.2022, </w:t>
      </w:r>
      <w:hyperlink r:id="rId46" w:history="1">
        <w:r w:rsidRPr="00B02425">
          <w:rPr>
            <w:rStyle w:val="Lienhypertexte"/>
            <w:lang w:val="es-ES"/>
          </w:rPr>
          <w:t>https://interactivo.eluniversal.com.mx/2019/maternidad-subrogada/index.html</w:t>
        </w:r>
      </w:hyperlink>
      <w:r>
        <w:rPr>
          <w:lang w:val="es-ES"/>
        </w:rPr>
        <w:t xml:space="preserve">.  </w:t>
      </w:r>
    </w:p>
  </w:footnote>
  <w:footnote w:id="62">
    <w:p w14:paraId="24CBD11A" w14:textId="77777777" w:rsidR="00AC2A11" w:rsidRPr="0029038E" w:rsidRDefault="00AC2A11" w:rsidP="00AC2A11">
      <w:pPr>
        <w:pStyle w:val="Notedebasdepage"/>
        <w:rPr>
          <w:lang w:val="es-ES"/>
        </w:rPr>
      </w:pPr>
      <w:r>
        <w:rPr>
          <w:rStyle w:val="Appelnotedebasdep"/>
        </w:rPr>
        <w:footnoteRef/>
      </w:r>
      <w:r w:rsidRPr="00A5501A">
        <w:rPr>
          <w:lang w:val="es-ES"/>
        </w:rPr>
        <w:t xml:space="preserve"> Amezcua M. “La historia d</w:t>
      </w:r>
      <w:r>
        <w:rPr>
          <w:lang w:val="es-ES"/>
        </w:rPr>
        <w:t xml:space="preserve">e Sandra” </w:t>
      </w:r>
      <w:r>
        <w:rPr>
          <w:i/>
          <w:iCs/>
          <w:lang w:val="es-ES"/>
        </w:rPr>
        <w:t>El Universal</w:t>
      </w:r>
      <w:r>
        <w:rPr>
          <w:lang w:val="es-ES"/>
        </w:rPr>
        <w:t xml:space="preserve"> [en </w:t>
      </w:r>
      <w:proofErr w:type="spellStart"/>
      <w:r>
        <w:rPr>
          <w:lang w:val="es-ES"/>
        </w:rPr>
        <w:t>ligne</w:t>
      </w:r>
      <w:proofErr w:type="spellEnd"/>
      <w:r>
        <w:rPr>
          <w:lang w:val="es-ES"/>
        </w:rPr>
        <w:t xml:space="preserve">] </w:t>
      </w:r>
      <w:proofErr w:type="spellStart"/>
      <w:r>
        <w:rPr>
          <w:lang w:val="es-ES"/>
        </w:rPr>
        <w:t>publié</w:t>
      </w:r>
      <w:proofErr w:type="spellEnd"/>
      <w:r>
        <w:rPr>
          <w:lang w:val="es-ES"/>
        </w:rPr>
        <w:t xml:space="preserve"> le 11.10.2019, consulté le 09.05.2022, </w:t>
      </w:r>
      <w:hyperlink r:id="rId47" w:history="1">
        <w:r w:rsidRPr="00B02425">
          <w:rPr>
            <w:rStyle w:val="Lienhypertexte"/>
            <w:lang w:val="es-ES"/>
          </w:rPr>
          <w:t>https://interactivo.eluniversal.com.mx/2019/maternidad-subrogada/sandra.html</w:t>
        </w:r>
      </w:hyperlink>
      <w:r>
        <w:rPr>
          <w:lang w:val="es-ES"/>
        </w:rPr>
        <w:t xml:space="preserve">.  </w:t>
      </w:r>
    </w:p>
  </w:footnote>
  <w:footnote w:id="63">
    <w:p w14:paraId="3A2196DB" w14:textId="77777777" w:rsidR="00AC2A11" w:rsidRPr="00A92AA6" w:rsidRDefault="00AC2A11" w:rsidP="00AC2A11">
      <w:pPr>
        <w:pStyle w:val="Notedebasdepage"/>
        <w:rPr>
          <w:lang w:val="es-ES"/>
        </w:rPr>
      </w:pPr>
      <w:r>
        <w:rPr>
          <w:rStyle w:val="Appelnotedebasdep"/>
        </w:rPr>
        <w:footnoteRef/>
      </w:r>
      <w:r w:rsidRPr="007F6519">
        <w:rPr>
          <w:lang w:val="es-ES"/>
        </w:rPr>
        <w:t xml:space="preserve"> </w:t>
      </w:r>
      <w:proofErr w:type="spellStart"/>
      <w:r w:rsidRPr="007F6519">
        <w:rPr>
          <w:lang w:val="es-ES"/>
        </w:rPr>
        <w:t>Commentaire</w:t>
      </w:r>
      <w:proofErr w:type="spellEnd"/>
      <w:r w:rsidRPr="007F6519">
        <w:rPr>
          <w:lang w:val="es-ES"/>
        </w:rPr>
        <w:t xml:space="preserve"> de “Brenda” le 07.11.2015 sur </w:t>
      </w:r>
      <w:proofErr w:type="spellStart"/>
      <w:r w:rsidRPr="007F6519">
        <w:rPr>
          <w:lang w:val="es-ES"/>
        </w:rPr>
        <w:t>l’article</w:t>
      </w:r>
      <w:proofErr w:type="spellEnd"/>
      <w:r w:rsidRPr="007F6519">
        <w:rPr>
          <w:lang w:val="es-ES"/>
        </w:rPr>
        <w:t xml:space="preserve"> de Miret Lucio, C., </w:t>
      </w:r>
      <w:r w:rsidRPr="00AF1899">
        <w:rPr>
          <w:lang w:val="es-ES"/>
        </w:rPr>
        <w:t>“</w:t>
      </w:r>
      <w:r w:rsidRPr="00A92AA6">
        <w:rPr>
          <w:lang w:val="es-ES"/>
        </w:rPr>
        <w:t>Entrevista: Vientre de alquiler en Estados Unidos</w:t>
      </w:r>
      <w:r>
        <w:rPr>
          <w:lang w:val="es-ES"/>
        </w:rPr>
        <w:t>”,</w:t>
      </w:r>
      <w:r w:rsidRPr="00A92AA6">
        <w:rPr>
          <w:lang w:val="es-ES"/>
        </w:rPr>
        <w:t xml:space="preserve"> Repr</w:t>
      </w:r>
      <w:r>
        <w:rPr>
          <w:lang w:val="es-ES"/>
        </w:rPr>
        <w:t>oducci</w:t>
      </w:r>
      <w:r w:rsidRPr="00B202D3">
        <w:rPr>
          <w:lang w:val="es-ES"/>
        </w:rPr>
        <w:t>ó</w:t>
      </w:r>
      <w:r>
        <w:rPr>
          <w:lang w:val="es-ES"/>
        </w:rPr>
        <w:t xml:space="preserve">n </w:t>
      </w:r>
      <w:proofErr w:type="spellStart"/>
      <w:r>
        <w:rPr>
          <w:lang w:val="es-ES"/>
        </w:rPr>
        <w:t>Asistada</w:t>
      </w:r>
      <w:proofErr w:type="spellEnd"/>
      <w:r>
        <w:rPr>
          <w:lang w:val="es-ES"/>
        </w:rPr>
        <w:t xml:space="preserve"> ORG, </w:t>
      </w:r>
      <w:proofErr w:type="spellStart"/>
      <w:r>
        <w:rPr>
          <w:lang w:val="es-ES"/>
        </w:rPr>
        <w:t>publié</w:t>
      </w:r>
      <w:proofErr w:type="spellEnd"/>
      <w:r>
        <w:rPr>
          <w:lang w:val="es-ES"/>
        </w:rPr>
        <w:t xml:space="preserve"> le 08.07.2013, consulté le 10/05/2022, </w:t>
      </w:r>
      <w:hyperlink r:id="rId48" w:history="1">
        <w:r w:rsidRPr="00B02425">
          <w:rPr>
            <w:rStyle w:val="Lienhypertexte"/>
            <w:lang w:val="es-ES"/>
          </w:rPr>
          <w:t>https://www.reproduccionasistida.org/entrevista-vientre-de-alquiler-en-estados-unidos/</w:t>
        </w:r>
      </w:hyperlink>
      <w:r>
        <w:rPr>
          <w:lang w:val="es-ES"/>
        </w:rPr>
        <w:t xml:space="preserve">.  </w:t>
      </w:r>
    </w:p>
  </w:footnote>
  <w:footnote w:id="64">
    <w:p w14:paraId="35A5232E" w14:textId="77777777" w:rsidR="00AC2A11" w:rsidRPr="00645CA4" w:rsidRDefault="00AC2A11" w:rsidP="00AC2A11">
      <w:pPr>
        <w:pStyle w:val="Notedebasdepage"/>
        <w:rPr>
          <w:lang w:val="es-ES"/>
        </w:rPr>
      </w:pPr>
      <w:r>
        <w:rPr>
          <w:rStyle w:val="Appelnotedebasdep"/>
        </w:rPr>
        <w:footnoteRef/>
      </w:r>
      <w:r w:rsidRPr="00AF1899">
        <w:rPr>
          <w:lang w:val="es-ES"/>
        </w:rPr>
        <w:t xml:space="preserve"> Ortiz, E.</w:t>
      </w:r>
      <w:r>
        <w:rPr>
          <w:lang w:val="es-ES"/>
        </w:rPr>
        <w:t>,</w:t>
      </w:r>
      <w:r w:rsidRPr="00AF1899">
        <w:rPr>
          <w:lang w:val="es-ES"/>
        </w:rPr>
        <w:t xml:space="preserve"> “Los “vientres d</w:t>
      </w:r>
      <w:r>
        <w:rPr>
          <w:lang w:val="es-ES"/>
        </w:rPr>
        <w:t xml:space="preserve">e alquiler”, una realidad en México que genera ganancias millonarias” </w:t>
      </w:r>
      <w:r>
        <w:rPr>
          <w:i/>
          <w:iCs/>
          <w:lang w:val="es-ES"/>
        </w:rPr>
        <w:t xml:space="preserve">UGTV </w:t>
      </w:r>
      <w:r>
        <w:rPr>
          <w:lang w:val="es-ES"/>
        </w:rPr>
        <w:t xml:space="preserve">[en </w:t>
      </w:r>
      <w:proofErr w:type="spellStart"/>
      <w:r>
        <w:rPr>
          <w:lang w:val="es-ES"/>
        </w:rPr>
        <w:t>ligne</w:t>
      </w:r>
      <w:proofErr w:type="spellEnd"/>
      <w:r>
        <w:rPr>
          <w:lang w:val="es-ES"/>
        </w:rPr>
        <w:t xml:space="preserve">], </w:t>
      </w:r>
      <w:proofErr w:type="spellStart"/>
      <w:r>
        <w:rPr>
          <w:lang w:val="es-ES"/>
        </w:rPr>
        <w:t>publié</w:t>
      </w:r>
      <w:proofErr w:type="spellEnd"/>
      <w:r>
        <w:rPr>
          <w:lang w:val="es-ES"/>
        </w:rPr>
        <w:t xml:space="preserve"> le 27.11.2021, consulté le 10.05.2022, </w:t>
      </w:r>
      <w:hyperlink r:id="rId49" w:history="1">
        <w:r w:rsidRPr="00B02425">
          <w:rPr>
            <w:rStyle w:val="Lienhypertexte"/>
            <w:lang w:val="es-ES"/>
          </w:rPr>
          <w:t>https://udgtv.com/noticias/los-vientres-alquiler-una-realidad-mexico-genera-ganancias-millonarias/#</w:t>
        </w:r>
      </w:hyperlink>
      <w:r>
        <w:rPr>
          <w:lang w:val="es-ES"/>
        </w:rPr>
        <w:t xml:space="preserve">.  </w:t>
      </w:r>
    </w:p>
  </w:footnote>
  <w:footnote w:id="65">
    <w:p w14:paraId="1B436A77" w14:textId="77777777" w:rsidR="00AC2A11" w:rsidRPr="007F6519" w:rsidRDefault="00AC2A11" w:rsidP="00AC2A11">
      <w:pPr>
        <w:pStyle w:val="Notedebasdepage"/>
        <w:rPr>
          <w:lang w:val="es-ES"/>
        </w:rPr>
      </w:pPr>
      <w:r>
        <w:rPr>
          <w:rStyle w:val="Appelnotedebasdep"/>
        </w:rPr>
        <w:footnoteRef/>
      </w:r>
      <w:r w:rsidRPr="007F6519">
        <w:rPr>
          <w:lang w:val="es-ES"/>
        </w:rPr>
        <w:t xml:space="preserve"> Alonso Meneses, M.</w:t>
      </w:r>
      <w:r>
        <w:rPr>
          <w:lang w:val="es-ES"/>
        </w:rPr>
        <w:t>,</w:t>
      </w:r>
      <w:r w:rsidRPr="007F6519">
        <w:rPr>
          <w:lang w:val="es-ES"/>
        </w:rPr>
        <w:t xml:space="preserve"> “Resiliencia | G</w:t>
      </w:r>
      <w:r>
        <w:rPr>
          <w:lang w:val="es-ES"/>
        </w:rPr>
        <w:t>estaci</w:t>
      </w:r>
      <w:r w:rsidRPr="00B202D3">
        <w:rPr>
          <w:lang w:val="es-ES"/>
        </w:rPr>
        <w:t>ó</w:t>
      </w:r>
      <w:r>
        <w:rPr>
          <w:lang w:val="es-ES"/>
        </w:rPr>
        <w:t xml:space="preserve">n subrogada en México” </w:t>
      </w:r>
      <w:r>
        <w:rPr>
          <w:i/>
          <w:iCs/>
          <w:lang w:val="es-ES"/>
        </w:rPr>
        <w:t>El Sol de Tlaxcala</w:t>
      </w:r>
      <w:r>
        <w:rPr>
          <w:lang w:val="es-ES"/>
        </w:rPr>
        <w:t xml:space="preserve"> [en </w:t>
      </w:r>
      <w:proofErr w:type="spellStart"/>
      <w:r>
        <w:rPr>
          <w:lang w:val="es-ES"/>
        </w:rPr>
        <w:t>ligne</w:t>
      </w:r>
      <w:proofErr w:type="spellEnd"/>
      <w:r>
        <w:rPr>
          <w:lang w:val="es-ES"/>
        </w:rPr>
        <w:t xml:space="preserve">] </w:t>
      </w:r>
      <w:proofErr w:type="spellStart"/>
      <w:r>
        <w:rPr>
          <w:lang w:val="es-ES"/>
        </w:rPr>
        <w:t>publié</w:t>
      </w:r>
      <w:proofErr w:type="spellEnd"/>
      <w:r>
        <w:rPr>
          <w:lang w:val="es-ES"/>
        </w:rPr>
        <w:t xml:space="preserve"> le 02.02.2022, consulté le 10.05.2022, </w:t>
      </w:r>
      <w:hyperlink r:id="rId50" w:history="1">
        <w:r w:rsidRPr="00B02425">
          <w:rPr>
            <w:rStyle w:val="Lienhypertexte"/>
            <w:lang w:val="es-ES"/>
          </w:rPr>
          <w:t>https://www.elsoldetlaxcala.com.mx/analisis/resiliencia-gestacion-subrogada-en-mexico-7811014.html</w:t>
        </w:r>
      </w:hyperlink>
      <w:r>
        <w:rPr>
          <w:lang w:val="es-ES"/>
        </w:rPr>
        <w:t xml:space="preserve">.  </w:t>
      </w:r>
    </w:p>
  </w:footnote>
  <w:footnote w:id="66">
    <w:p w14:paraId="0458070A" w14:textId="77777777" w:rsidR="00AC2A11" w:rsidRPr="009F1D52" w:rsidRDefault="00AC2A11" w:rsidP="00AC2A11">
      <w:pPr>
        <w:pStyle w:val="Notedebasdepage"/>
        <w:rPr>
          <w:lang w:val="fr-FR"/>
        </w:rPr>
      </w:pPr>
      <w:r>
        <w:rPr>
          <w:rStyle w:val="Appelnotedebasdep"/>
        </w:rPr>
        <w:footnoteRef/>
      </w:r>
      <w:r w:rsidRPr="009F1D52">
        <w:rPr>
          <w:lang w:val="fr-FR"/>
        </w:rPr>
        <w:t xml:space="preserve"> </w:t>
      </w:r>
      <w:proofErr w:type="spellStart"/>
      <w:r w:rsidRPr="00DF5B78">
        <w:rPr>
          <w:rStyle w:val="normaltextrun"/>
          <w:lang w:val="fr-FR"/>
        </w:rPr>
        <w:t>Ilaya</w:t>
      </w:r>
      <w:proofErr w:type="spellEnd"/>
      <w:r w:rsidRPr="00DF5B78">
        <w:rPr>
          <w:rStyle w:val="normaltextrun"/>
          <w:lang w:val="fr-FR"/>
        </w:rPr>
        <w:t xml:space="preserve"> </w:t>
      </w:r>
      <w:proofErr w:type="spellStart"/>
      <w:r w:rsidRPr="00DF5B78">
        <w:rPr>
          <w:rStyle w:val="normaltextrun"/>
          <w:lang w:val="fr-FR"/>
        </w:rPr>
        <w:t>medical</w:t>
      </w:r>
      <w:proofErr w:type="spellEnd"/>
      <w:r w:rsidRPr="00DF5B78">
        <w:rPr>
          <w:rStyle w:val="normaltextrun"/>
          <w:lang w:val="fr-FR"/>
        </w:rPr>
        <w:t xml:space="preserve"> </w:t>
      </w:r>
      <w:proofErr w:type="spellStart"/>
      <w:r w:rsidRPr="00DF5B78">
        <w:rPr>
          <w:rStyle w:val="normaltextrun"/>
          <w:lang w:val="fr-FR"/>
        </w:rPr>
        <w:t>company</w:t>
      </w:r>
      <w:proofErr w:type="spellEnd"/>
      <w:r w:rsidRPr="00DF5B78">
        <w:rPr>
          <w:rStyle w:val="normaltextrun"/>
          <w:lang w:val="fr-FR"/>
        </w:rPr>
        <w:t xml:space="preserve">, “Le nouveau programme </w:t>
      </w:r>
      <w:r w:rsidRPr="00DF5B78">
        <w:rPr>
          <w:rStyle w:val="spellingerror"/>
          <w:lang w:val="fr-FR"/>
        </w:rPr>
        <w:t>transfrontalière</w:t>
      </w:r>
      <w:r w:rsidRPr="00DF5B78">
        <w:rPr>
          <w:rStyle w:val="normaltextrun"/>
          <w:lang w:val="fr-FR"/>
        </w:rPr>
        <w:t xml:space="preserve"> de GPA aux </w:t>
      </w:r>
      <w:r w:rsidRPr="00DF5B78">
        <w:rPr>
          <w:rStyle w:val="spellingerror"/>
          <w:lang w:val="fr-FR"/>
        </w:rPr>
        <w:t>Etats</w:t>
      </w:r>
      <w:r w:rsidRPr="00DF5B78">
        <w:rPr>
          <w:rStyle w:val="normaltextrun"/>
          <w:lang w:val="fr-FR"/>
        </w:rPr>
        <w:t xml:space="preserve">-Unis avec </w:t>
      </w:r>
      <w:proofErr w:type="spellStart"/>
      <w:r w:rsidRPr="00DF5B78">
        <w:rPr>
          <w:rStyle w:val="spellingerror"/>
          <w:lang w:val="fr-FR"/>
        </w:rPr>
        <w:t>ilaya</w:t>
      </w:r>
      <w:proofErr w:type="spellEnd"/>
      <w:r w:rsidRPr="00DF5B78">
        <w:rPr>
          <w:rStyle w:val="normaltextrun"/>
          <w:lang w:val="fr-FR"/>
        </w:rPr>
        <w:t xml:space="preserve">”, in </w:t>
      </w:r>
      <w:proofErr w:type="spellStart"/>
      <w:r w:rsidRPr="00DF5B78">
        <w:rPr>
          <w:rStyle w:val="normaltextrun"/>
          <w:i/>
          <w:iCs/>
          <w:lang w:val="fr-FR"/>
        </w:rPr>
        <w:t>Ilaya</w:t>
      </w:r>
      <w:proofErr w:type="spellEnd"/>
      <w:r w:rsidRPr="00DF5B78">
        <w:rPr>
          <w:rStyle w:val="normaltextrun"/>
          <w:i/>
          <w:iCs/>
          <w:lang w:val="fr-FR"/>
        </w:rPr>
        <w:t xml:space="preserve"> </w:t>
      </w:r>
      <w:proofErr w:type="spellStart"/>
      <w:r w:rsidRPr="00C623D8">
        <w:rPr>
          <w:rStyle w:val="normaltextrun"/>
          <w:i/>
          <w:iCs/>
          <w:lang w:val="fr-FR"/>
        </w:rPr>
        <w:t>medical</w:t>
      </w:r>
      <w:proofErr w:type="spellEnd"/>
      <w:r w:rsidRPr="00C623D8">
        <w:rPr>
          <w:rStyle w:val="normaltextrun"/>
          <w:i/>
          <w:iCs/>
          <w:lang w:val="fr-FR"/>
        </w:rPr>
        <w:t xml:space="preserve"> </w:t>
      </w:r>
      <w:proofErr w:type="spellStart"/>
      <w:r w:rsidRPr="00C623D8">
        <w:rPr>
          <w:rStyle w:val="normaltextrun"/>
          <w:i/>
          <w:iCs/>
          <w:lang w:val="fr-FR"/>
        </w:rPr>
        <w:t>company</w:t>
      </w:r>
      <w:proofErr w:type="spellEnd"/>
      <w:r w:rsidRPr="00C623D8">
        <w:rPr>
          <w:rStyle w:val="normaltextrun"/>
          <w:lang w:val="fr-FR"/>
        </w:rPr>
        <w:t>, [</w:t>
      </w:r>
      <w:r w:rsidRPr="00C623D8">
        <w:rPr>
          <w:rStyle w:val="spellingerror"/>
          <w:lang w:val="fr-FR"/>
        </w:rPr>
        <w:t>en</w:t>
      </w:r>
      <w:r w:rsidRPr="00C623D8">
        <w:rPr>
          <w:rStyle w:val="normaltextrun"/>
          <w:lang w:val="fr-FR"/>
        </w:rPr>
        <w:t xml:space="preserve"> </w:t>
      </w:r>
      <w:r w:rsidRPr="00C623D8">
        <w:rPr>
          <w:rStyle w:val="spellingerror"/>
          <w:lang w:val="fr-FR"/>
        </w:rPr>
        <w:t>ligne</w:t>
      </w:r>
      <w:r w:rsidRPr="00C623D8">
        <w:rPr>
          <w:rStyle w:val="normaltextrun"/>
          <w:lang w:val="fr-FR"/>
        </w:rPr>
        <w:t xml:space="preserve">], </w:t>
      </w:r>
      <w:r w:rsidRPr="00C623D8">
        <w:rPr>
          <w:rStyle w:val="spellingerror"/>
          <w:lang w:val="fr-FR"/>
        </w:rPr>
        <w:t>publié</w:t>
      </w:r>
      <w:r w:rsidRPr="00C623D8">
        <w:rPr>
          <w:rStyle w:val="normaltextrun"/>
          <w:lang w:val="fr-FR"/>
        </w:rPr>
        <w:t xml:space="preserve"> le 10.11.2016, </w:t>
      </w:r>
      <w:r w:rsidRPr="00C623D8">
        <w:rPr>
          <w:rStyle w:val="spellingerror"/>
          <w:lang w:val="fr-FR"/>
        </w:rPr>
        <w:t>consulté</w:t>
      </w:r>
      <w:r w:rsidRPr="00C623D8">
        <w:rPr>
          <w:rStyle w:val="normaltextrun"/>
          <w:lang w:val="fr-FR"/>
        </w:rPr>
        <w:t xml:space="preserve"> le 12.08.2021, </w:t>
      </w:r>
      <w:hyperlink r:id="rId51" w:tgtFrame="_blank" w:history="1">
        <w:r w:rsidRPr="00C623D8">
          <w:rPr>
            <w:rStyle w:val="normaltextrun"/>
            <w:color w:val="0000FF"/>
            <w:u w:val="single"/>
            <w:lang w:val="fr-FR"/>
          </w:rPr>
          <w:t>https://ivf.ilaya.com/fr/le-nouveau-programme-de-gpa-aux-etats-unis/</w:t>
        </w:r>
      </w:hyperlink>
      <w:r>
        <w:rPr>
          <w:rStyle w:val="normaltextrun"/>
          <w:color w:val="0000FF"/>
          <w:u w:val="single"/>
          <w:lang w:val="fr-FR"/>
        </w:rPr>
        <w:t xml:space="preserve">. </w:t>
      </w:r>
    </w:p>
  </w:footnote>
  <w:footnote w:id="67">
    <w:p w14:paraId="4012B9C3" w14:textId="77777777" w:rsidR="00AC2A11" w:rsidRPr="00EB3A10" w:rsidRDefault="00AC2A11" w:rsidP="00AC2A11">
      <w:pPr>
        <w:pStyle w:val="Notedebasdepage"/>
        <w:rPr>
          <w:i/>
          <w:iCs/>
          <w:lang w:val="fr-FR"/>
        </w:rPr>
      </w:pPr>
      <w:r>
        <w:rPr>
          <w:rStyle w:val="Appelnotedebasdep"/>
        </w:rPr>
        <w:footnoteRef/>
      </w:r>
      <w:r w:rsidRPr="00EB3A10">
        <w:rPr>
          <w:lang w:val="fr-FR"/>
        </w:rPr>
        <w:t xml:space="preserve"> </w:t>
      </w:r>
      <w:proofErr w:type="spellStart"/>
      <w:r w:rsidRPr="00EB3A10">
        <w:rPr>
          <w:lang w:val="fr-FR"/>
        </w:rPr>
        <w:t>Medical</w:t>
      </w:r>
      <w:proofErr w:type="spellEnd"/>
      <w:r w:rsidRPr="00EB3A10">
        <w:rPr>
          <w:lang w:val="fr-FR"/>
        </w:rPr>
        <w:t xml:space="preserve"> </w:t>
      </w:r>
      <w:proofErr w:type="spellStart"/>
      <w:r w:rsidRPr="00EB3A10">
        <w:rPr>
          <w:lang w:val="fr-FR"/>
        </w:rPr>
        <w:t>fertility</w:t>
      </w:r>
      <w:proofErr w:type="spellEnd"/>
      <w:r w:rsidRPr="00EB3A10">
        <w:rPr>
          <w:lang w:val="fr-FR"/>
        </w:rPr>
        <w:t xml:space="preserve"> </w:t>
      </w:r>
      <w:proofErr w:type="spellStart"/>
      <w:r w:rsidRPr="00EB3A10">
        <w:rPr>
          <w:lang w:val="fr-FR"/>
        </w:rPr>
        <w:t>Cente</w:t>
      </w:r>
      <w:proofErr w:type="spellEnd"/>
      <w:r w:rsidRPr="00EB3A10">
        <w:rPr>
          <w:lang w:val="fr-FR"/>
        </w:rPr>
        <w:t xml:space="preserve"> </w:t>
      </w:r>
      <w:proofErr w:type="spellStart"/>
      <w:r w:rsidRPr="00EB3A10">
        <w:rPr>
          <w:lang w:val="fr-FR"/>
        </w:rPr>
        <w:t>surrogacy</w:t>
      </w:r>
      <w:proofErr w:type="spellEnd"/>
      <w:r w:rsidRPr="00EB3A10">
        <w:rPr>
          <w:lang w:val="fr-FR"/>
        </w:rPr>
        <w:t xml:space="preserve"> “</w:t>
      </w:r>
      <w:proofErr w:type="spellStart"/>
      <w:r w:rsidRPr="00EB3A10">
        <w:rPr>
          <w:lang w:val="fr-FR"/>
        </w:rPr>
        <w:t>Programa</w:t>
      </w:r>
      <w:proofErr w:type="spellEnd"/>
      <w:r w:rsidRPr="00EB3A10">
        <w:rPr>
          <w:lang w:val="fr-FR"/>
        </w:rPr>
        <w:t xml:space="preserve"> cross Border” in </w:t>
      </w:r>
      <w:proofErr w:type="spellStart"/>
      <w:r w:rsidRPr="00EB3A10">
        <w:rPr>
          <w:i/>
          <w:iCs/>
          <w:lang w:val="fr-FR"/>
        </w:rPr>
        <w:t>MFCSubrogaci</w:t>
      </w:r>
      <w:r w:rsidRPr="00EB3A10">
        <w:rPr>
          <w:lang w:val="fr-FR"/>
        </w:rPr>
        <w:t>ón</w:t>
      </w:r>
      <w:proofErr w:type="spellEnd"/>
      <w:r w:rsidRPr="00EB3A10">
        <w:rPr>
          <w:lang w:val="fr-FR"/>
        </w:rPr>
        <w:t xml:space="preserve"> [en ligne], consulté le 10.05.2022, </w:t>
      </w:r>
      <w:hyperlink r:id="rId52" w:history="1">
        <w:r w:rsidRPr="00EB3A10">
          <w:rPr>
            <w:rStyle w:val="Lienhypertexte"/>
            <w:lang w:val="fr-FR"/>
          </w:rPr>
          <w:t>http://mfcsubrogacion.com/cross-border-program/</w:t>
        </w:r>
      </w:hyperlink>
      <w:r w:rsidRPr="00EB3A10">
        <w:rPr>
          <w:lang w:val="fr-FR"/>
        </w:rPr>
        <w:t xml:space="preserve">.  </w:t>
      </w:r>
    </w:p>
  </w:footnote>
  <w:footnote w:id="68">
    <w:p w14:paraId="296D5159" w14:textId="77777777" w:rsidR="00AC2A11" w:rsidRPr="00EB3A10" w:rsidRDefault="00AC2A11" w:rsidP="00AC2A11">
      <w:pPr>
        <w:pStyle w:val="Notedebasdepage"/>
        <w:rPr>
          <w:lang w:val="fr-FR"/>
        </w:rPr>
      </w:pPr>
      <w:r>
        <w:rPr>
          <w:rStyle w:val="Appelnotedebasdep"/>
        </w:rPr>
        <w:footnoteRef/>
      </w:r>
      <w:r w:rsidRPr="00EB3A10">
        <w:rPr>
          <w:lang w:val="fr-FR"/>
        </w:rPr>
        <w:t xml:space="preserve"> Care </w:t>
      </w:r>
      <w:proofErr w:type="spellStart"/>
      <w:r w:rsidRPr="00EB3A10">
        <w:rPr>
          <w:lang w:val="fr-FR"/>
        </w:rPr>
        <w:t>Surogacy</w:t>
      </w:r>
      <w:proofErr w:type="spellEnd"/>
      <w:r w:rsidRPr="00EB3A10">
        <w:rPr>
          <w:lang w:val="fr-FR"/>
        </w:rPr>
        <w:t xml:space="preserve"> “</w:t>
      </w:r>
      <w:proofErr w:type="spellStart"/>
      <w:r w:rsidRPr="00EB3A10">
        <w:rPr>
          <w:lang w:val="fr-FR"/>
        </w:rPr>
        <w:t>What</w:t>
      </w:r>
      <w:proofErr w:type="spellEnd"/>
      <w:r w:rsidRPr="00EB3A10">
        <w:rPr>
          <w:lang w:val="fr-FR"/>
        </w:rPr>
        <w:t xml:space="preserve"> are cross border </w:t>
      </w:r>
      <w:proofErr w:type="spellStart"/>
      <w:r w:rsidRPr="00EB3A10">
        <w:rPr>
          <w:lang w:val="fr-FR"/>
        </w:rPr>
        <w:t>surrogacy</w:t>
      </w:r>
      <w:proofErr w:type="spellEnd"/>
      <w:r w:rsidRPr="00EB3A10">
        <w:rPr>
          <w:lang w:val="fr-FR"/>
        </w:rPr>
        <w:t xml:space="preserve"> packages </w:t>
      </w:r>
      <w:proofErr w:type="spellStart"/>
      <w:r w:rsidRPr="00EB3A10">
        <w:rPr>
          <w:lang w:val="fr-FR"/>
        </w:rPr>
        <w:t>offered</w:t>
      </w:r>
      <w:proofErr w:type="spellEnd"/>
      <w:r w:rsidRPr="00EB3A10">
        <w:rPr>
          <w:lang w:val="fr-FR"/>
        </w:rPr>
        <w:t xml:space="preserve">?” in </w:t>
      </w:r>
      <w:r w:rsidRPr="00EB3A10">
        <w:rPr>
          <w:i/>
          <w:iCs/>
          <w:lang w:val="fr-FR"/>
        </w:rPr>
        <w:t xml:space="preserve">Care </w:t>
      </w:r>
      <w:proofErr w:type="spellStart"/>
      <w:r w:rsidRPr="00EB3A10">
        <w:rPr>
          <w:i/>
          <w:iCs/>
          <w:lang w:val="fr-FR"/>
        </w:rPr>
        <w:t>Surrogacy</w:t>
      </w:r>
      <w:proofErr w:type="spellEnd"/>
      <w:r w:rsidRPr="00EB3A10">
        <w:rPr>
          <w:i/>
          <w:iCs/>
          <w:lang w:val="fr-FR"/>
        </w:rPr>
        <w:t xml:space="preserve"> Center Mexico</w:t>
      </w:r>
      <w:r w:rsidRPr="00EB3A10">
        <w:rPr>
          <w:lang w:val="fr-FR"/>
        </w:rPr>
        <w:t xml:space="preserve"> [en ligne] consulté le 10.05.2022, </w:t>
      </w:r>
      <w:hyperlink r:id="rId53" w:history="1">
        <w:r w:rsidRPr="00EB3A10">
          <w:rPr>
            <w:rStyle w:val="Lienhypertexte"/>
            <w:lang w:val="fr-FR"/>
          </w:rPr>
          <w:t>https://www.surrogacymexico.com/faq/what-are-cross-border-surrogacy-packages-offered/</w:t>
        </w:r>
      </w:hyperlink>
      <w:r w:rsidRPr="00EB3A10">
        <w:rPr>
          <w:lang w:val="fr-FR"/>
        </w:rPr>
        <w:t xml:space="preserve">.  </w:t>
      </w:r>
    </w:p>
  </w:footnote>
  <w:footnote w:id="69">
    <w:p w14:paraId="61D67F33" w14:textId="77777777" w:rsidR="00AC2A11" w:rsidRPr="009E6DB8" w:rsidRDefault="00AC2A11" w:rsidP="00AC2A11">
      <w:pPr>
        <w:pStyle w:val="Notedebasdepage"/>
        <w:rPr>
          <w:lang w:val="fr-FR"/>
        </w:rPr>
      </w:pPr>
      <w:r>
        <w:rPr>
          <w:rStyle w:val="Appelnotedebasdep"/>
        </w:rPr>
        <w:footnoteRef/>
      </w:r>
      <w:r w:rsidRPr="009E6DB8">
        <w:rPr>
          <w:lang w:val="fr-FR"/>
        </w:rPr>
        <w:t xml:space="preserve"> Intervention de Bertha O. Garcia, co-présidente de la CIAMS, lors du </w:t>
      </w:r>
      <w:proofErr w:type="spellStart"/>
      <w:r w:rsidRPr="009E6DB8">
        <w:rPr>
          <w:lang w:val="fr-FR"/>
        </w:rPr>
        <w:t>wébinaire</w:t>
      </w:r>
      <w:proofErr w:type="spellEnd"/>
      <w:r w:rsidRPr="009E6DB8">
        <w:rPr>
          <w:lang w:val="fr-FR"/>
        </w:rPr>
        <w:t xml:space="preserve"> «</w:t>
      </w:r>
      <w:proofErr w:type="spellStart"/>
      <w:r w:rsidRPr="009E6DB8">
        <w:rPr>
          <w:lang w:val="fr-FR"/>
        </w:rPr>
        <w:t>Gender</w:t>
      </w:r>
      <w:proofErr w:type="spellEnd"/>
      <w:r w:rsidRPr="009E6DB8">
        <w:rPr>
          <w:lang w:val="fr-FR"/>
        </w:rPr>
        <w:t xml:space="preserve"> </w:t>
      </w:r>
      <w:proofErr w:type="spellStart"/>
      <w:r w:rsidRPr="009E6DB8">
        <w:rPr>
          <w:lang w:val="fr-FR"/>
        </w:rPr>
        <w:t>equality</w:t>
      </w:r>
      <w:proofErr w:type="spellEnd"/>
      <w:r w:rsidRPr="009E6DB8">
        <w:rPr>
          <w:lang w:val="fr-FR"/>
        </w:rPr>
        <w:t xml:space="preserve"> public </w:t>
      </w:r>
      <w:proofErr w:type="spellStart"/>
      <w:r w:rsidRPr="009E6DB8">
        <w:rPr>
          <w:lang w:val="fr-FR"/>
        </w:rPr>
        <w:t>policies</w:t>
      </w:r>
      <w:proofErr w:type="spellEnd"/>
      <w:r w:rsidRPr="009E6DB8">
        <w:rPr>
          <w:lang w:val="fr-FR"/>
        </w:rPr>
        <w:t xml:space="preserve"> and the </w:t>
      </w:r>
      <w:proofErr w:type="spellStart"/>
      <w:r w:rsidRPr="009E6DB8">
        <w:rPr>
          <w:lang w:val="fr-FR"/>
        </w:rPr>
        <w:t>choice</w:t>
      </w:r>
      <w:proofErr w:type="spellEnd"/>
      <w:r w:rsidRPr="009E6DB8">
        <w:rPr>
          <w:lang w:val="fr-FR"/>
        </w:rPr>
        <w:t xml:space="preserve"> to </w:t>
      </w:r>
      <w:proofErr w:type="spellStart"/>
      <w:r w:rsidRPr="009E6DB8">
        <w:rPr>
          <w:lang w:val="fr-FR"/>
        </w:rPr>
        <w:t>become</w:t>
      </w:r>
      <w:proofErr w:type="spellEnd"/>
      <w:r w:rsidRPr="009E6DB8">
        <w:rPr>
          <w:lang w:val="fr-FR"/>
        </w:rPr>
        <w:t xml:space="preserve"> a </w:t>
      </w:r>
      <w:proofErr w:type="spellStart"/>
      <w:r w:rsidRPr="009E6DB8">
        <w:rPr>
          <w:lang w:val="fr-FR"/>
        </w:rPr>
        <w:t>surrogate</w:t>
      </w:r>
      <w:proofErr w:type="spellEnd"/>
      <w:r w:rsidRPr="009E6DB8">
        <w:rPr>
          <w:lang w:val="fr-FR"/>
        </w:rPr>
        <w:t xml:space="preserve"> </w:t>
      </w:r>
      <w:proofErr w:type="spellStart"/>
      <w:r w:rsidRPr="009E6DB8">
        <w:rPr>
          <w:lang w:val="fr-FR"/>
        </w:rPr>
        <w:t>mother</w:t>
      </w:r>
      <w:proofErr w:type="spellEnd"/>
      <w:r w:rsidRPr="009E6DB8">
        <w:rPr>
          <w:lang w:val="fr-FR"/>
        </w:rPr>
        <w:t xml:space="preserve">” du 19.03.2022, </w:t>
      </w:r>
      <w:r>
        <w:rPr>
          <w:i/>
          <w:iCs/>
          <w:lang w:val="fr-FR"/>
        </w:rPr>
        <w:t xml:space="preserve">Abolition </w:t>
      </w:r>
      <w:r w:rsidRPr="00EC6CBA">
        <w:rPr>
          <w:i/>
          <w:iCs/>
          <w:lang w:val="fr-FR"/>
        </w:rPr>
        <w:t>GPA</w:t>
      </w:r>
      <w:r>
        <w:rPr>
          <w:lang w:val="fr-FR"/>
        </w:rPr>
        <w:t>,</w:t>
      </w:r>
      <w:r>
        <w:rPr>
          <w:i/>
          <w:iCs/>
          <w:lang w:val="fr-FR"/>
        </w:rPr>
        <w:t xml:space="preserve"> </w:t>
      </w:r>
      <w:r w:rsidRPr="00EC6CBA">
        <w:rPr>
          <w:lang w:val="fr-FR"/>
        </w:rPr>
        <w:t>publié</w:t>
      </w:r>
      <w:r w:rsidRPr="009E6DB8">
        <w:rPr>
          <w:lang w:val="fr-FR"/>
        </w:rPr>
        <w:t xml:space="preserve"> le 22.03.2022</w:t>
      </w:r>
      <w:r>
        <w:rPr>
          <w:lang w:val="fr-FR"/>
        </w:rPr>
        <w:t xml:space="preserve"> </w:t>
      </w:r>
      <w:r w:rsidRPr="009E6DB8">
        <w:rPr>
          <w:lang w:val="fr-FR"/>
        </w:rPr>
        <w:t>, con</w:t>
      </w:r>
      <w:r>
        <w:rPr>
          <w:lang w:val="fr-FR"/>
        </w:rPr>
        <w:t xml:space="preserve">sulté le 10.05.2022, </w:t>
      </w:r>
      <w:hyperlink r:id="rId54" w:history="1">
        <w:r w:rsidRPr="00B02425">
          <w:rPr>
            <w:rStyle w:val="Lienhypertexte"/>
            <w:lang w:val="fr-FR"/>
          </w:rPr>
          <w:t>https://www.youtube.com/watch?v=NJx7MoBf9EA</w:t>
        </w:r>
      </w:hyperlink>
      <w:r>
        <w:rPr>
          <w:lang w:val="fr-FR"/>
        </w:rPr>
        <w:t xml:space="preserve">.  </w:t>
      </w:r>
    </w:p>
  </w:footnote>
  <w:footnote w:id="70">
    <w:p w14:paraId="7CDAA662" w14:textId="77777777" w:rsidR="00AC2A11" w:rsidRPr="0000032D" w:rsidRDefault="00AC2A11" w:rsidP="00AC2A11">
      <w:pPr>
        <w:pStyle w:val="Notedebasdepage"/>
        <w:rPr>
          <w:lang w:val="en-GB"/>
        </w:rPr>
      </w:pPr>
      <w:r>
        <w:rPr>
          <w:rStyle w:val="Appelnotedebasdep"/>
        </w:rPr>
        <w:footnoteRef/>
      </w:r>
      <w:r w:rsidRPr="00EC6CBA">
        <w:rPr>
          <w:lang w:val="en-GB"/>
        </w:rPr>
        <w:t xml:space="preserve"> </w:t>
      </w:r>
      <w:r>
        <w:rPr>
          <w:lang w:val="en-GB"/>
        </w:rPr>
        <w:t xml:space="preserve">Bever, L. “Smuggled to the U.S. to be a surrogate, one woman claims she was abused and used for her womb” </w:t>
      </w:r>
      <w:r>
        <w:rPr>
          <w:i/>
          <w:iCs/>
          <w:lang w:val="en-GB"/>
        </w:rPr>
        <w:t>The Washington Post</w:t>
      </w:r>
      <w:r>
        <w:rPr>
          <w:lang w:val="en-GB"/>
        </w:rPr>
        <w:t xml:space="preserve"> [</w:t>
      </w:r>
      <w:proofErr w:type="spellStart"/>
      <w:r>
        <w:rPr>
          <w:lang w:val="en-GB"/>
        </w:rPr>
        <w:t>en</w:t>
      </w:r>
      <w:proofErr w:type="spellEnd"/>
      <w:r>
        <w:rPr>
          <w:lang w:val="en-GB"/>
        </w:rPr>
        <w:t xml:space="preserve"> </w:t>
      </w:r>
      <w:proofErr w:type="spellStart"/>
      <w:r>
        <w:rPr>
          <w:lang w:val="en-GB"/>
        </w:rPr>
        <w:t>ligne</w:t>
      </w:r>
      <w:proofErr w:type="spellEnd"/>
      <w:r>
        <w:rPr>
          <w:lang w:val="en-GB"/>
        </w:rPr>
        <w:t xml:space="preserve">], </w:t>
      </w:r>
      <w:proofErr w:type="spellStart"/>
      <w:r>
        <w:rPr>
          <w:lang w:val="en-GB"/>
        </w:rPr>
        <w:t>publié</w:t>
      </w:r>
      <w:proofErr w:type="spellEnd"/>
      <w:r>
        <w:rPr>
          <w:lang w:val="en-GB"/>
        </w:rPr>
        <w:t xml:space="preserve"> le 01/04/2017, </w:t>
      </w:r>
      <w:proofErr w:type="spellStart"/>
      <w:r>
        <w:rPr>
          <w:lang w:val="en-GB"/>
        </w:rPr>
        <w:t>consulté</w:t>
      </w:r>
      <w:proofErr w:type="spellEnd"/>
      <w:r>
        <w:rPr>
          <w:lang w:val="en-GB"/>
        </w:rPr>
        <w:t xml:space="preserve"> le 10.05.2022, </w:t>
      </w:r>
      <w:hyperlink r:id="rId55" w:history="1">
        <w:r w:rsidRPr="00B02425">
          <w:rPr>
            <w:rStyle w:val="Lienhypertexte"/>
            <w:lang w:val="en-GB"/>
          </w:rPr>
          <w:t>https://www.washingtonpost.com/news/morning-mix/wp/2017/04/01/smuggled-to-the-u-s-to-be-a-surrogate-one-woman-claims-she-was-abused-and-used-for-her-womb/</w:t>
        </w:r>
      </w:hyperlink>
      <w:r>
        <w:rPr>
          <w:lang w:val="en-GB"/>
        </w:rPr>
        <w:t xml:space="preserve">.  </w:t>
      </w:r>
    </w:p>
  </w:footnote>
  <w:footnote w:id="71">
    <w:p w14:paraId="1CC3C7F7" w14:textId="77777777" w:rsidR="00AC2A11" w:rsidRPr="00237FF0" w:rsidRDefault="00AC2A11" w:rsidP="00AC2A11">
      <w:pPr>
        <w:rPr>
          <w:sz w:val="20"/>
          <w:szCs w:val="20"/>
        </w:rPr>
      </w:pPr>
      <w:r w:rsidRPr="008C7594">
        <w:rPr>
          <w:rStyle w:val="Appelnotedebasdep"/>
          <w:sz w:val="20"/>
          <w:szCs w:val="20"/>
        </w:rPr>
        <w:footnoteRef/>
      </w:r>
      <w:r w:rsidRPr="008C7594">
        <w:rPr>
          <w:sz w:val="20"/>
          <w:szCs w:val="20"/>
        </w:rPr>
        <w:t xml:space="preserve"> </w:t>
      </w:r>
      <w:r w:rsidRPr="008C7594">
        <w:rPr>
          <w:rStyle w:val="normaltextrun"/>
          <w:color w:val="000000"/>
          <w:sz w:val="20"/>
          <w:szCs w:val="20"/>
          <w:shd w:val="clear" w:color="auto" w:fill="FFFFFF"/>
          <w:lang w:val="fr-FR"/>
        </w:rPr>
        <w:t>“Les dessous de la mondialisation : Grèce-le prix d’un enfant”, https://www.youtube.com/watch?v=JHwKiCS3gyI, Juin 2016.</w:t>
      </w:r>
      <w:r w:rsidRPr="008C7594">
        <w:rPr>
          <w:rStyle w:val="eop"/>
          <w:color w:val="000000"/>
          <w:sz w:val="20"/>
          <w:szCs w:val="20"/>
          <w:shd w:val="clear" w:color="auto" w:fill="FFFFFF"/>
        </w:rPr>
        <w:t> </w:t>
      </w:r>
    </w:p>
  </w:footnote>
  <w:footnote w:id="72">
    <w:p w14:paraId="1DDB0A9A" w14:textId="77777777" w:rsidR="00AC2A11" w:rsidRPr="00A92AA6" w:rsidRDefault="00AC2A11" w:rsidP="00AC2A11">
      <w:pPr>
        <w:pStyle w:val="Notedebasdepage"/>
        <w:rPr>
          <w:lang w:val="en-GB"/>
        </w:rPr>
      </w:pPr>
      <w:r w:rsidRPr="008C7594">
        <w:rPr>
          <w:rStyle w:val="Appelnotedebasdep"/>
        </w:rPr>
        <w:footnoteRef/>
      </w:r>
      <w:r w:rsidRPr="00A92AA6">
        <w:rPr>
          <w:lang w:val="en-GB"/>
        </w:rPr>
        <w:t xml:space="preserve"> </w:t>
      </w:r>
      <w:r w:rsidRPr="00A92AA6">
        <w:rPr>
          <w:rStyle w:val="spellingerror"/>
          <w:lang w:val="en-GB"/>
        </w:rPr>
        <w:t>Duttagupta I.</w:t>
      </w:r>
      <w:r w:rsidRPr="00A92AA6">
        <w:rPr>
          <w:rStyle w:val="normaltextrun"/>
          <w:lang w:val="en-GB"/>
        </w:rPr>
        <w:t xml:space="preserve">, « Why surrogacy issue emerges after Nepal earthquake », </w:t>
      </w:r>
      <w:r w:rsidRPr="00A92AA6">
        <w:rPr>
          <w:rStyle w:val="normaltextrun"/>
          <w:i/>
          <w:iCs/>
          <w:lang w:val="en-GB"/>
        </w:rPr>
        <w:t>Op. cit.</w:t>
      </w:r>
    </w:p>
  </w:footnote>
  <w:footnote w:id="73">
    <w:p w14:paraId="77326E70" w14:textId="77777777" w:rsidR="00AC2A11" w:rsidRPr="008C7594" w:rsidRDefault="00AC2A11" w:rsidP="00AC2A11">
      <w:pPr>
        <w:pStyle w:val="Notedebasdepage"/>
      </w:pPr>
      <w:r w:rsidRPr="008C7594">
        <w:rPr>
          <w:rStyle w:val="Appelnotedebasdep"/>
        </w:rPr>
        <w:footnoteRef/>
      </w:r>
      <w:r w:rsidRPr="008C7594">
        <w:t xml:space="preserve"> </w:t>
      </w:r>
      <w:proofErr w:type="spellStart"/>
      <w:r w:rsidRPr="008C7594">
        <w:rPr>
          <w:rStyle w:val="normaltextrun"/>
          <w:lang w:val="fr-FR"/>
        </w:rPr>
        <w:t>Ilaya</w:t>
      </w:r>
      <w:proofErr w:type="spellEnd"/>
      <w:r w:rsidRPr="008C7594">
        <w:rPr>
          <w:rStyle w:val="normaltextrun"/>
          <w:lang w:val="fr-FR"/>
        </w:rPr>
        <w:t xml:space="preserve"> </w:t>
      </w:r>
      <w:proofErr w:type="spellStart"/>
      <w:r w:rsidRPr="008C7594">
        <w:rPr>
          <w:rStyle w:val="normaltextrun"/>
          <w:lang w:val="fr-FR"/>
        </w:rPr>
        <w:t>medical</w:t>
      </w:r>
      <w:proofErr w:type="spellEnd"/>
      <w:r w:rsidRPr="008C7594">
        <w:rPr>
          <w:rStyle w:val="normaltextrun"/>
          <w:lang w:val="fr-FR"/>
        </w:rPr>
        <w:t xml:space="preserve"> </w:t>
      </w:r>
      <w:proofErr w:type="spellStart"/>
      <w:r w:rsidRPr="008C7594">
        <w:rPr>
          <w:rStyle w:val="normaltextrun"/>
          <w:lang w:val="fr-FR"/>
        </w:rPr>
        <w:t>company</w:t>
      </w:r>
      <w:proofErr w:type="spellEnd"/>
      <w:r w:rsidRPr="008C7594">
        <w:rPr>
          <w:rStyle w:val="normaltextrun"/>
          <w:lang w:val="fr-FR"/>
        </w:rPr>
        <w:t xml:space="preserve">, “Le nouveau programme </w:t>
      </w:r>
      <w:r w:rsidRPr="008C7594">
        <w:rPr>
          <w:rStyle w:val="spellingerror"/>
          <w:lang w:val="fr-FR"/>
        </w:rPr>
        <w:t>transfrontalière</w:t>
      </w:r>
      <w:r w:rsidRPr="008C7594">
        <w:rPr>
          <w:rStyle w:val="normaltextrun"/>
          <w:lang w:val="fr-FR"/>
        </w:rPr>
        <w:t xml:space="preserve"> de GPA aux </w:t>
      </w:r>
      <w:r w:rsidRPr="008C7594">
        <w:rPr>
          <w:rStyle w:val="spellingerror"/>
          <w:lang w:val="fr-FR"/>
        </w:rPr>
        <w:t>Etats</w:t>
      </w:r>
      <w:r w:rsidRPr="008C7594">
        <w:rPr>
          <w:rStyle w:val="normaltextrun"/>
          <w:lang w:val="fr-FR"/>
        </w:rPr>
        <w:t xml:space="preserve">-Unis avec </w:t>
      </w:r>
      <w:proofErr w:type="spellStart"/>
      <w:r w:rsidRPr="008C7594">
        <w:rPr>
          <w:rStyle w:val="spellingerror"/>
          <w:lang w:val="fr-FR"/>
        </w:rPr>
        <w:t>ilaya</w:t>
      </w:r>
      <w:proofErr w:type="spellEnd"/>
      <w:r w:rsidRPr="008C7594">
        <w:rPr>
          <w:rStyle w:val="normaltextrun"/>
          <w:lang w:val="fr-FR"/>
        </w:rPr>
        <w:t xml:space="preserve">”, </w:t>
      </w:r>
      <w:r w:rsidRPr="008C7594">
        <w:rPr>
          <w:rStyle w:val="normaltextrun"/>
          <w:i/>
          <w:iCs/>
          <w:lang w:val="fr-FR"/>
        </w:rPr>
        <w:t xml:space="preserve">Op. </w:t>
      </w:r>
      <w:proofErr w:type="spellStart"/>
      <w:r w:rsidRPr="008C7594">
        <w:rPr>
          <w:rStyle w:val="normaltextrun"/>
          <w:i/>
          <w:iCs/>
          <w:lang w:val="fr-FR"/>
        </w:rPr>
        <w:t>cit</w:t>
      </w:r>
      <w:proofErr w:type="spellEnd"/>
      <w:r w:rsidRPr="008C7594">
        <w:rPr>
          <w:rStyle w:val="normaltextrun"/>
          <w:i/>
          <w:iCs/>
          <w:lang w:val="fr-FR"/>
        </w:rPr>
        <w:t>.</w:t>
      </w:r>
    </w:p>
  </w:footnote>
  <w:footnote w:id="74">
    <w:p w14:paraId="64C3BD3D" w14:textId="77777777" w:rsidR="00AC2A11" w:rsidRDefault="00AC2A11" w:rsidP="00AC2A11">
      <w:pPr>
        <w:pStyle w:val="Notedebasdepage"/>
      </w:pPr>
      <w:r>
        <w:rPr>
          <w:rStyle w:val="Appelnotedebasdep"/>
        </w:rPr>
        <w:footnoteRef/>
      </w:r>
      <w:r>
        <w:t xml:space="preserve"> Liste des pays dont les </w:t>
      </w:r>
      <w:proofErr w:type="spellStart"/>
      <w:r>
        <w:t>répondant.e.s</w:t>
      </w:r>
      <w:proofErr w:type="spellEnd"/>
      <w:r>
        <w:t xml:space="preserve"> aux questionnaires sont </w:t>
      </w:r>
      <w:proofErr w:type="spellStart"/>
      <w:r>
        <w:t>issu.e.s</w:t>
      </w:r>
      <w:proofErr w:type="spellEnd"/>
      <w:r>
        <w:t> : Bulgarie ; Québec ; Brésil ; Italie ; Espagne ; France ; Suède ; Etats-Unis ; Argentine ; Australie ; Galice ; Colombie.</w:t>
      </w:r>
    </w:p>
  </w:footnote>
  <w:footnote w:id="75">
    <w:p w14:paraId="443FC56C" w14:textId="77777777" w:rsidR="00AC2A11" w:rsidRDefault="00AC2A11" w:rsidP="00AC2A11">
      <w:pPr>
        <w:pStyle w:val="Notedebasdepage"/>
      </w:pPr>
      <w:r>
        <w:rPr>
          <w:rStyle w:val="Appelnotedebasdep"/>
        </w:rPr>
        <w:footnoteRef/>
      </w:r>
      <w:r>
        <w:t xml:space="preserve"> 24 personnes et 36 </w:t>
      </w:r>
      <w:proofErr w:type="gramStart"/>
      <w:r>
        <w:t>organisations  ont</w:t>
      </w:r>
      <w:proofErr w:type="gramEnd"/>
      <w:r>
        <w:t xml:space="preserve"> répondu à notre questionnaire.</w:t>
      </w:r>
    </w:p>
  </w:footnote>
  <w:footnote w:id="76">
    <w:p w14:paraId="5D85882A" w14:textId="77777777" w:rsidR="00AC2A11" w:rsidRPr="00794355" w:rsidRDefault="00AC2A11" w:rsidP="00AC2A11">
      <w:pPr>
        <w:textAlignment w:val="baseline"/>
        <w:rPr>
          <w:sz w:val="20"/>
          <w:szCs w:val="20"/>
        </w:rPr>
      </w:pPr>
      <w:r w:rsidRPr="00794355">
        <w:rPr>
          <w:rStyle w:val="Appelnotedebasdep"/>
          <w:sz w:val="20"/>
          <w:szCs w:val="20"/>
        </w:rPr>
        <w:footnoteRef/>
      </w:r>
      <w:r w:rsidRPr="00794355">
        <w:rPr>
          <w:sz w:val="20"/>
          <w:szCs w:val="20"/>
        </w:rPr>
        <w:t xml:space="preserve"> Veuillez noter que nous avons garanti l’anonymat à nos répondants ce qui explique que nous ne nommions pas les organisations et la personne ayant fait ces déclarations au sein de notre questionnaire</w:t>
      </w:r>
      <w:r>
        <w:rPr>
          <w:sz w:val="20"/>
          <w:szCs w:val="20"/>
        </w:rPr>
        <w:t xml:space="preserve"> hormis Madame Berta O. </w:t>
      </w:r>
      <w:proofErr w:type="spellStart"/>
      <w:r>
        <w:rPr>
          <w:sz w:val="20"/>
          <w:szCs w:val="20"/>
        </w:rPr>
        <w:t>Somnia</w:t>
      </w:r>
      <w:proofErr w:type="spellEnd"/>
      <w:r>
        <w:rPr>
          <w:sz w:val="20"/>
          <w:szCs w:val="20"/>
        </w:rPr>
        <w:t xml:space="preserve"> que nous connaissons personnellement et dont nous avons eu l’accord explicite pour la citer.  </w:t>
      </w:r>
    </w:p>
  </w:footnote>
  <w:footnote w:id="77">
    <w:p w14:paraId="66C59B7B" w14:textId="77777777" w:rsidR="00AC2A11" w:rsidRPr="00430090" w:rsidRDefault="00AC2A11" w:rsidP="00AC2A11">
      <w:pPr>
        <w:jc w:val="left"/>
        <w:rPr>
          <w:color w:val="000000"/>
          <w:sz w:val="20"/>
          <w:szCs w:val="20"/>
          <w:shd w:val="clear" w:color="auto" w:fill="FFFFFF"/>
        </w:rPr>
      </w:pPr>
      <w:r w:rsidRPr="00FD5885">
        <w:rPr>
          <w:rStyle w:val="Appelnotedebasdep"/>
          <w:color w:val="000000" w:themeColor="text1"/>
          <w:sz w:val="20"/>
          <w:szCs w:val="20"/>
        </w:rPr>
        <w:footnoteRef/>
      </w:r>
      <w:r w:rsidRPr="00FD5885">
        <w:rPr>
          <w:color w:val="000000" w:themeColor="text1"/>
          <w:sz w:val="20"/>
          <w:szCs w:val="20"/>
        </w:rPr>
        <w:t xml:space="preserve"> </w:t>
      </w:r>
      <w:r>
        <w:rPr>
          <w:color w:val="000000" w:themeColor="text1"/>
          <w:sz w:val="20"/>
          <w:szCs w:val="20"/>
        </w:rPr>
        <w:t>Le</w:t>
      </w:r>
      <w:r w:rsidRPr="00FD5885">
        <w:rPr>
          <w:color w:val="000000" w:themeColor="text1"/>
          <w:sz w:val="20"/>
          <w:szCs w:val="20"/>
        </w:rPr>
        <w:t xml:space="preserve"> marché de la maternité de substitution générait en 20</w:t>
      </w:r>
      <w:r>
        <w:rPr>
          <w:color w:val="000000" w:themeColor="text1"/>
          <w:sz w:val="20"/>
          <w:szCs w:val="20"/>
        </w:rPr>
        <w:t>20 plus de 4 milliards USD</w:t>
      </w:r>
      <w:r w:rsidRPr="00FD5885">
        <w:rPr>
          <w:color w:val="000000" w:themeColor="text1"/>
          <w:sz w:val="20"/>
          <w:szCs w:val="20"/>
        </w:rPr>
        <w:t xml:space="preserve"> et il est estimé qu'il vaudra </w:t>
      </w:r>
      <w:r>
        <w:rPr>
          <w:color w:val="000000" w:themeColor="text1"/>
          <w:sz w:val="20"/>
          <w:szCs w:val="20"/>
        </w:rPr>
        <w:t>33,9 milliards USD</w:t>
      </w:r>
      <w:r w:rsidRPr="00FD5885">
        <w:rPr>
          <w:color w:val="000000" w:themeColor="text1"/>
          <w:sz w:val="20"/>
          <w:szCs w:val="20"/>
        </w:rPr>
        <w:t xml:space="preserve"> en 202</w:t>
      </w:r>
      <w:r>
        <w:rPr>
          <w:color w:val="000000" w:themeColor="text1"/>
          <w:sz w:val="20"/>
          <w:szCs w:val="20"/>
        </w:rPr>
        <w:t xml:space="preserve">7 d’après un rapport du Global </w:t>
      </w:r>
      <w:proofErr w:type="spellStart"/>
      <w:r>
        <w:rPr>
          <w:color w:val="000000" w:themeColor="text1"/>
          <w:sz w:val="20"/>
          <w:szCs w:val="20"/>
        </w:rPr>
        <w:t>Market</w:t>
      </w:r>
      <w:proofErr w:type="spellEnd"/>
      <w:r>
        <w:rPr>
          <w:color w:val="000000" w:themeColor="text1"/>
          <w:sz w:val="20"/>
          <w:szCs w:val="20"/>
        </w:rPr>
        <w:t xml:space="preserve"> Insights.</w:t>
      </w:r>
      <w:r w:rsidRPr="00FD5885">
        <w:rPr>
          <w:color w:val="000000" w:themeColor="text1"/>
          <w:sz w:val="20"/>
          <w:szCs w:val="20"/>
        </w:rPr>
        <w:t xml:space="preserve"> </w:t>
      </w:r>
      <w:r>
        <w:rPr>
          <w:color w:val="000000" w:themeColor="text1"/>
          <w:sz w:val="20"/>
          <w:szCs w:val="20"/>
        </w:rPr>
        <w:t xml:space="preserve">-&gt; </w:t>
      </w:r>
      <w:r w:rsidRPr="00FD5885">
        <w:rPr>
          <w:rStyle w:val="normaltextrun"/>
          <w:color w:val="000000"/>
          <w:sz w:val="20"/>
          <w:szCs w:val="20"/>
          <w:shd w:val="clear" w:color="auto" w:fill="FFFFFF"/>
          <w:lang w:val="fr-FR"/>
        </w:rPr>
        <w:t>Global </w:t>
      </w:r>
      <w:proofErr w:type="spellStart"/>
      <w:r w:rsidRPr="00FD5885">
        <w:rPr>
          <w:rStyle w:val="spellingerror"/>
          <w:color w:val="000000"/>
          <w:sz w:val="20"/>
          <w:szCs w:val="20"/>
          <w:shd w:val="clear" w:color="auto" w:fill="FFFFFF"/>
          <w:lang w:val="fr-FR"/>
        </w:rPr>
        <w:t>Market</w:t>
      </w:r>
      <w:proofErr w:type="spellEnd"/>
      <w:r w:rsidRPr="00FD5885">
        <w:rPr>
          <w:rStyle w:val="normaltextrun"/>
          <w:color w:val="000000"/>
          <w:sz w:val="20"/>
          <w:szCs w:val="20"/>
          <w:shd w:val="clear" w:color="auto" w:fill="FFFFFF"/>
          <w:lang w:val="fr-FR"/>
        </w:rPr>
        <w:t> Insight</w:t>
      </w:r>
      <w:r>
        <w:rPr>
          <w:rStyle w:val="normaltextrun"/>
          <w:color w:val="000000"/>
          <w:sz w:val="20"/>
          <w:szCs w:val="20"/>
          <w:shd w:val="clear" w:color="auto" w:fill="FFFFFF"/>
          <w:lang w:val="fr-FR"/>
        </w:rPr>
        <w:t>s</w:t>
      </w:r>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Surrogacy</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Market</w:t>
      </w:r>
      <w:proofErr w:type="spellEnd"/>
      <w:r w:rsidRPr="00FD5885">
        <w:rPr>
          <w:rStyle w:val="normaltextrun"/>
          <w:color w:val="000000"/>
          <w:sz w:val="20"/>
          <w:szCs w:val="20"/>
          <w:shd w:val="clear" w:color="auto" w:fill="FFFFFF"/>
          <w:lang w:val="fr-FR"/>
        </w:rPr>
        <w:t> Size By Type (</w:t>
      </w:r>
      <w:proofErr w:type="spellStart"/>
      <w:r w:rsidRPr="00FD5885">
        <w:rPr>
          <w:rStyle w:val="spellingerror"/>
          <w:color w:val="000000"/>
          <w:sz w:val="20"/>
          <w:szCs w:val="20"/>
          <w:shd w:val="clear" w:color="auto" w:fill="FFFFFF"/>
          <w:lang w:val="fr-FR"/>
        </w:rPr>
        <w:t>Gestational</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Surrogacy</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Traditional</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Surrogacy</w:t>
      </w:r>
      <w:proofErr w:type="spellEnd"/>
      <w:r w:rsidRPr="00FD5885">
        <w:rPr>
          <w:rStyle w:val="normaltextrun"/>
          <w:color w:val="000000"/>
          <w:sz w:val="20"/>
          <w:szCs w:val="20"/>
          <w:shd w:val="clear" w:color="auto" w:fill="FFFFFF"/>
          <w:lang w:val="fr-FR"/>
        </w:rPr>
        <w:t>), By </w:t>
      </w:r>
      <w:proofErr w:type="spellStart"/>
      <w:r w:rsidRPr="00FD5885">
        <w:rPr>
          <w:rStyle w:val="spellingerror"/>
          <w:color w:val="000000"/>
          <w:sz w:val="20"/>
          <w:szCs w:val="20"/>
          <w:shd w:val="clear" w:color="auto" w:fill="FFFFFF"/>
          <w:lang w:val="fr-FR"/>
        </w:rPr>
        <w:t>Technology</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Intrauterine</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Insemination</w:t>
      </w:r>
      <w:proofErr w:type="spellEnd"/>
      <w:r w:rsidRPr="00FD5885">
        <w:rPr>
          <w:rStyle w:val="normaltextrun"/>
          <w:color w:val="000000"/>
          <w:sz w:val="20"/>
          <w:szCs w:val="20"/>
          <w:shd w:val="clear" w:color="auto" w:fill="FFFFFF"/>
          <w:lang w:val="fr-FR"/>
        </w:rPr>
        <w:t> {IUI}, In-vitro </w:t>
      </w:r>
      <w:proofErr w:type="spellStart"/>
      <w:r w:rsidRPr="00FD5885">
        <w:rPr>
          <w:rStyle w:val="spellingerror"/>
          <w:color w:val="000000"/>
          <w:sz w:val="20"/>
          <w:szCs w:val="20"/>
          <w:shd w:val="clear" w:color="auto" w:fill="FFFFFF"/>
          <w:lang w:val="fr-FR"/>
        </w:rPr>
        <w:t>Fertilization</w:t>
      </w:r>
      <w:proofErr w:type="spellEnd"/>
      <w:r w:rsidRPr="00FD5885">
        <w:rPr>
          <w:rStyle w:val="normaltextrun"/>
          <w:color w:val="000000"/>
          <w:sz w:val="20"/>
          <w:szCs w:val="20"/>
          <w:shd w:val="clear" w:color="auto" w:fill="FFFFFF"/>
          <w:lang w:val="fr-FR"/>
        </w:rPr>
        <w:t> {IVF} [</w:t>
      </w:r>
      <w:proofErr w:type="spellStart"/>
      <w:r w:rsidRPr="00FD5885">
        <w:rPr>
          <w:rStyle w:val="spellingerror"/>
          <w:color w:val="000000"/>
          <w:sz w:val="20"/>
          <w:szCs w:val="20"/>
          <w:shd w:val="clear" w:color="auto" w:fill="FFFFFF"/>
          <w:lang w:val="fr-FR"/>
        </w:rPr>
        <w:t>Classical</w:t>
      </w:r>
      <w:proofErr w:type="spellEnd"/>
      <w:r w:rsidRPr="00FD5885">
        <w:rPr>
          <w:rStyle w:val="normaltextrun"/>
          <w:color w:val="000000"/>
          <w:sz w:val="20"/>
          <w:szCs w:val="20"/>
          <w:shd w:val="clear" w:color="auto" w:fill="FFFFFF"/>
          <w:lang w:val="fr-FR"/>
        </w:rPr>
        <w:t>/Standard IVF, </w:t>
      </w:r>
      <w:proofErr w:type="spellStart"/>
      <w:r w:rsidRPr="00FD5885">
        <w:rPr>
          <w:rStyle w:val="spellingerror"/>
          <w:color w:val="000000"/>
          <w:sz w:val="20"/>
          <w:szCs w:val="20"/>
          <w:shd w:val="clear" w:color="auto" w:fill="FFFFFF"/>
          <w:lang w:val="fr-FR"/>
        </w:rPr>
        <w:t>Intracytoplasmic</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Sperm</w:t>
      </w:r>
      <w:proofErr w:type="spellEnd"/>
      <w:r w:rsidRPr="00FD5885">
        <w:rPr>
          <w:rStyle w:val="normaltextrun"/>
          <w:color w:val="000000"/>
          <w:sz w:val="20"/>
          <w:szCs w:val="20"/>
          <w:shd w:val="clear" w:color="auto" w:fill="FFFFFF"/>
          <w:lang w:val="fr-FR"/>
        </w:rPr>
        <w:t> Injection (ICSI)]), By Age Group (</w:t>
      </w:r>
      <w:proofErr w:type="spellStart"/>
      <w:r w:rsidRPr="00FD5885">
        <w:rPr>
          <w:rStyle w:val="spellingerror"/>
          <w:color w:val="000000"/>
          <w:sz w:val="20"/>
          <w:szCs w:val="20"/>
          <w:shd w:val="clear" w:color="auto" w:fill="FFFFFF"/>
          <w:lang w:val="fr-FR"/>
        </w:rPr>
        <w:t>Below</w:t>
      </w:r>
      <w:proofErr w:type="spellEnd"/>
      <w:r w:rsidRPr="00FD5885">
        <w:rPr>
          <w:rStyle w:val="normaltextrun"/>
          <w:color w:val="000000"/>
          <w:sz w:val="20"/>
          <w:szCs w:val="20"/>
          <w:shd w:val="clear" w:color="auto" w:fill="FFFFFF"/>
          <w:lang w:val="fr-FR"/>
        </w:rPr>
        <w:t> 35 </w:t>
      </w:r>
      <w:proofErr w:type="spellStart"/>
      <w:r w:rsidRPr="00FD5885">
        <w:rPr>
          <w:rStyle w:val="spellingerror"/>
          <w:color w:val="000000"/>
          <w:sz w:val="20"/>
          <w:szCs w:val="20"/>
          <w:shd w:val="clear" w:color="auto" w:fill="FFFFFF"/>
          <w:lang w:val="fr-FR"/>
        </w:rPr>
        <w:t>Years</w:t>
      </w:r>
      <w:proofErr w:type="spellEnd"/>
      <w:r w:rsidRPr="00FD5885">
        <w:rPr>
          <w:rStyle w:val="normaltextrun"/>
          <w:color w:val="000000"/>
          <w:sz w:val="20"/>
          <w:szCs w:val="20"/>
          <w:shd w:val="clear" w:color="auto" w:fill="FFFFFF"/>
          <w:lang w:val="fr-FR"/>
        </w:rPr>
        <w:t>, 35-37 </w:t>
      </w:r>
      <w:proofErr w:type="spellStart"/>
      <w:r w:rsidRPr="00FD5885">
        <w:rPr>
          <w:rStyle w:val="spellingerror"/>
          <w:color w:val="000000"/>
          <w:sz w:val="20"/>
          <w:szCs w:val="20"/>
          <w:shd w:val="clear" w:color="auto" w:fill="FFFFFF"/>
          <w:lang w:val="fr-FR"/>
        </w:rPr>
        <w:t>Years</w:t>
      </w:r>
      <w:proofErr w:type="spellEnd"/>
      <w:r w:rsidRPr="00FD5885">
        <w:rPr>
          <w:rStyle w:val="normaltextrun"/>
          <w:color w:val="000000"/>
          <w:sz w:val="20"/>
          <w:szCs w:val="20"/>
          <w:shd w:val="clear" w:color="auto" w:fill="FFFFFF"/>
          <w:lang w:val="fr-FR"/>
        </w:rPr>
        <w:t>, 38 - 39 </w:t>
      </w:r>
      <w:proofErr w:type="spellStart"/>
      <w:r w:rsidRPr="00FD5885">
        <w:rPr>
          <w:rStyle w:val="spellingerror"/>
          <w:color w:val="000000"/>
          <w:sz w:val="20"/>
          <w:szCs w:val="20"/>
          <w:shd w:val="clear" w:color="auto" w:fill="FFFFFF"/>
          <w:lang w:val="fr-FR"/>
        </w:rPr>
        <w:t>Years</w:t>
      </w:r>
      <w:proofErr w:type="spellEnd"/>
      <w:r w:rsidRPr="00FD5885">
        <w:rPr>
          <w:rStyle w:val="normaltextrun"/>
          <w:color w:val="000000"/>
          <w:sz w:val="20"/>
          <w:szCs w:val="20"/>
          <w:shd w:val="clear" w:color="auto" w:fill="FFFFFF"/>
          <w:lang w:val="fr-FR"/>
        </w:rPr>
        <w:t>, 40-42 </w:t>
      </w:r>
      <w:proofErr w:type="spellStart"/>
      <w:r w:rsidRPr="00FD5885">
        <w:rPr>
          <w:rStyle w:val="spellingerror"/>
          <w:color w:val="000000"/>
          <w:sz w:val="20"/>
          <w:szCs w:val="20"/>
          <w:shd w:val="clear" w:color="auto" w:fill="FFFFFF"/>
          <w:lang w:val="fr-FR"/>
        </w:rPr>
        <w:t>Years</w:t>
      </w:r>
      <w:proofErr w:type="spellEnd"/>
      <w:r w:rsidRPr="00FD5885">
        <w:rPr>
          <w:rStyle w:val="normaltextrun"/>
          <w:color w:val="000000"/>
          <w:sz w:val="20"/>
          <w:szCs w:val="20"/>
          <w:shd w:val="clear" w:color="auto" w:fill="FFFFFF"/>
          <w:lang w:val="fr-FR"/>
        </w:rPr>
        <w:t>, 43-44 </w:t>
      </w:r>
      <w:proofErr w:type="spellStart"/>
      <w:r w:rsidRPr="00FD5885">
        <w:rPr>
          <w:rStyle w:val="spellingerror"/>
          <w:color w:val="000000"/>
          <w:sz w:val="20"/>
          <w:szCs w:val="20"/>
          <w:shd w:val="clear" w:color="auto" w:fill="FFFFFF"/>
          <w:lang w:val="fr-FR"/>
        </w:rPr>
        <w:t>Years</w:t>
      </w:r>
      <w:proofErr w:type="spellEnd"/>
      <w:r w:rsidRPr="00FD5885">
        <w:rPr>
          <w:rStyle w:val="normaltextrun"/>
          <w:color w:val="000000"/>
          <w:sz w:val="20"/>
          <w:szCs w:val="20"/>
          <w:shd w:val="clear" w:color="auto" w:fill="FFFFFF"/>
          <w:lang w:val="fr-FR"/>
        </w:rPr>
        <w:t>, Over 44 </w:t>
      </w:r>
      <w:proofErr w:type="spellStart"/>
      <w:r w:rsidRPr="00FD5885">
        <w:rPr>
          <w:rStyle w:val="spellingerror"/>
          <w:color w:val="000000"/>
          <w:sz w:val="20"/>
          <w:szCs w:val="20"/>
          <w:shd w:val="clear" w:color="auto" w:fill="FFFFFF"/>
          <w:lang w:val="fr-FR"/>
        </w:rPr>
        <w:t>Years</w:t>
      </w:r>
      <w:proofErr w:type="spellEnd"/>
      <w:r w:rsidRPr="00FD5885">
        <w:rPr>
          <w:rStyle w:val="normaltextrun"/>
          <w:color w:val="000000"/>
          <w:sz w:val="20"/>
          <w:szCs w:val="20"/>
          <w:shd w:val="clear" w:color="auto" w:fill="FFFFFF"/>
          <w:lang w:val="fr-FR"/>
        </w:rPr>
        <w:t>), By Service Provider (</w:t>
      </w:r>
      <w:proofErr w:type="spellStart"/>
      <w:r w:rsidRPr="00FD5885">
        <w:rPr>
          <w:rStyle w:val="spellingerror"/>
          <w:color w:val="000000"/>
          <w:sz w:val="20"/>
          <w:szCs w:val="20"/>
          <w:shd w:val="clear" w:color="auto" w:fill="FFFFFF"/>
          <w:lang w:val="fr-FR"/>
        </w:rPr>
        <w:t>Hospitals</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Fertility</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Clinics</w:t>
      </w:r>
      <w:proofErr w:type="spellEnd"/>
      <w:r w:rsidRPr="00FD5885">
        <w:rPr>
          <w:rStyle w:val="normaltextrun"/>
          <w:color w:val="000000"/>
          <w:sz w:val="20"/>
          <w:szCs w:val="20"/>
          <w:shd w:val="clear" w:color="auto" w:fill="FFFFFF"/>
          <w:lang w:val="fr-FR"/>
        </w:rPr>
        <w:t>), COVID19 Impact </w:t>
      </w:r>
      <w:proofErr w:type="spellStart"/>
      <w:r w:rsidRPr="00FD5885">
        <w:rPr>
          <w:rStyle w:val="spellingerror"/>
          <w:color w:val="000000"/>
          <w:sz w:val="20"/>
          <w:szCs w:val="20"/>
          <w:shd w:val="clear" w:color="auto" w:fill="FFFFFF"/>
          <w:lang w:val="fr-FR"/>
        </w:rPr>
        <w:t>Analysis</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Regional</w:t>
      </w:r>
      <w:proofErr w:type="spellEnd"/>
      <w:r w:rsidRPr="00FD5885">
        <w:rPr>
          <w:rStyle w:val="normaltextrun"/>
          <w:color w:val="000000"/>
          <w:sz w:val="20"/>
          <w:szCs w:val="20"/>
          <w:shd w:val="clear" w:color="auto" w:fill="FFFFFF"/>
          <w:lang w:val="fr-FR"/>
        </w:rPr>
        <w:t> Outlook, Application </w:t>
      </w:r>
      <w:proofErr w:type="spellStart"/>
      <w:r w:rsidRPr="00FD5885">
        <w:rPr>
          <w:rStyle w:val="spellingerror"/>
          <w:color w:val="000000"/>
          <w:sz w:val="20"/>
          <w:szCs w:val="20"/>
          <w:shd w:val="clear" w:color="auto" w:fill="FFFFFF"/>
          <w:lang w:val="fr-FR"/>
        </w:rPr>
        <w:t>Potential</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Competitive</w:t>
      </w:r>
      <w:proofErr w:type="spellEnd"/>
      <w:r w:rsidRPr="00FD5885">
        <w:rPr>
          <w:rStyle w:val="normaltextrun"/>
          <w:color w:val="000000"/>
          <w:sz w:val="20"/>
          <w:szCs w:val="20"/>
          <w:shd w:val="clear" w:color="auto" w:fill="FFFFFF"/>
          <w:lang w:val="fr-FR"/>
        </w:rPr>
        <w:t> </w:t>
      </w:r>
      <w:proofErr w:type="spellStart"/>
      <w:r w:rsidRPr="00FD5885">
        <w:rPr>
          <w:rStyle w:val="spellingerror"/>
          <w:color w:val="000000"/>
          <w:sz w:val="20"/>
          <w:szCs w:val="20"/>
          <w:shd w:val="clear" w:color="auto" w:fill="FFFFFF"/>
          <w:lang w:val="fr-FR"/>
        </w:rPr>
        <w:t>Market</w:t>
      </w:r>
      <w:proofErr w:type="spellEnd"/>
      <w:r w:rsidRPr="00FD5885">
        <w:rPr>
          <w:rStyle w:val="normaltextrun"/>
          <w:color w:val="000000"/>
          <w:sz w:val="20"/>
          <w:szCs w:val="20"/>
          <w:shd w:val="clear" w:color="auto" w:fill="FFFFFF"/>
          <w:lang w:val="fr-FR"/>
        </w:rPr>
        <w:t> Share &amp; </w:t>
      </w:r>
      <w:proofErr w:type="spellStart"/>
      <w:r w:rsidRPr="00FD5885">
        <w:rPr>
          <w:rStyle w:val="spellingerror"/>
          <w:color w:val="000000"/>
          <w:sz w:val="20"/>
          <w:szCs w:val="20"/>
          <w:shd w:val="clear" w:color="auto" w:fill="FFFFFF"/>
          <w:lang w:val="fr-FR"/>
        </w:rPr>
        <w:t>Forecast</w:t>
      </w:r>
      <w:proofErr w:type="spellEnd"/>
      <w:r w:rsidRPr="00FD5885">
        <w:rPr>
          <w:rStyle w:val="normaltextrun"/>
          <w:color w:val="000000"/>
          <w:sz w:val="20"/>
          <w:szCs w:val="20"/>
          <w:shd w:val="clear" w:color="auto" w:fill="FFFFFF"/>
          <w:lang w:val="fr-FR"/>
        </w:rPr>
        <w:t>, 2021 - 2027”, publié en Juin 2021, consulté le 6 Septembre 2021, https://www.gminsights.com/industry-analysis/surrogacy-market.</w:t>
      </w:r>
      <w:r>
        <w:rPr>
          <w:rStyle w:val="eop"/>
          <w:color w:val="000000"/>
          <w:shd w:val="clear" w:color="auto" w:fill="FFFFFF"/>
        </w:rPr>
        <w:t> </w:t>
      </w:r>
      <w:hyperlink r:id="rId56" w:history="1">
        <w:r w:rsidRPr="00430090">
          <w:rPr>
            <w:rStyle w:val="Lienhypertexte"/>
            <w:sz w:val="20"/>
            <w:szCs w:val="20"/>
            <w:shd w:val="clear" w:color="auto" w:fill="FFFFFF"/>
          </w:rPr>
          <w:t>https://www.mysurrogacyjourney.com/blog/surrogacy-trends-for-uk-nationals-our-exclusive-findings/</w:t>
        </w:r>
      </w:hyperlink>
    </w:p>
  </w:footnote>
  <w:footnote w:id="78">
    <w:p w14:paraId="45EAB0EC" w14:textId="77777777" w:rsidR="00AC2A11" w:rsidRPr="00766884" w:rsidRDefault="00AC2A11" w:rsidP="00AC2A11">
      <w:pPr>
        <w:pStyle w:val="Notedebasdepage"/>
      </w:pPr>
      <w:r>
        <w:rPr>
          <w:rStyle w:val="Appelnotedebasdep"/>
        </w:rPr>
        <w:footnoteRef/>
      </w:r>
      <w:r>
        <w:t xml:space="preserve"> Le seul recensement officiel connu est celui qui a été réalisé au Royaume Uni : </w:t>
      </w:r>
    </w:p>
  </w:footnote>
  <w:footnote w:id="79">
    <w:p w14:paraId="57923582" w14:textId="77777777" w:rsidR="00AC2A11" w:rsidRPr="00430090" w:rsidRDefault="00AC2A11" w:rsidP="00AC2A11">
      <w:pPr>
        <w:rPr>
          <w:sz w:val="20"/>
          <w:szCs w:val="20"/>
        </w:rPr>
      </w:pPr>
      <w:r w:rsidRPr="00430090">
        <w:rPr>
          <w:rStyle w:val="Appelnotedebasdep"/>
          <w:sz w:val="20"/>
          <w:szCs w:val="20"/>
        </w:rPr>
        <w:footnoteRef/>
      </w:r>
      <w:r w:rsidRPr="00430090">
        <w:rPr>
          <w:sz w:val="20"/>
          <w:szCs w:val="20"/>
        </w:rPr>
        <w:t xml:space="preserve"> Un rapport de Silvia Blanco indique que la maternité de substitution commerciale représente 98 % de tous les cas de GPA dans le monde, et sa version limitée sous couvert d’altruisme, d‘éthique ou de tout autre motif restrictif ; seulement les 2 % restants. </w:t>
      </w:r>
      <w:r w:rsidRPr="00430090">
        <w:rPr>
          <w:sz w:val="20"/>
          <w:szCs w:val="20"/>
          <w:lang w:val="es-ES"/>
        </w:rPr>
        <w:t xml:space="preserve">Blanco, S. (2017): « Gestación subrogada, el dilema de gestar al hijo de otros », in </w:t>
      </w:r>
      <w:r w:rsidRPr="00430090">
        <w:rPr>
          <w:rStyle w:val="Accentuation"/>
          <w:rFonts w:eastAsiaTheme="majorEastAsia"/>
          <w:sz w:val="20"/>
          <w:szCs w:val="20"/>
          <w:lang w:val="es-ES"/>
        </w:rPr>
        <w:t>EL PAIS</w:t>
      </w:r>
      <w:r w:rsidRPr="00430090">
        <w:rPr>
          <w:sz w:val="20"/>
          <w:szCs w:val="20"/>
          <w:lang w:val="es-ES"/>
        </w:rPr>
        <w:t xml:space="preserve">, 19/2/2017. </w:t>
      </w:r>
      <w:hyperlink r:id="rId57" w:history="1">
        <w:r w:rsidRPr="00430090">
          <w:rPr>
            <w:rStyle w:val="Lienhypertexte"/>
            <w:sz w:val="20"/>
            <w:szCs w:val="20"/>
          </w:rPr>
          <w:t>https://elpais.com/politica/2017/02/17/actualidad/1487346402_358963.html</w:t>
        </w:r>
      </w:hyperlink>
    </w:p>
  </w:footnote>
  <w:footnote w:id="80">
    <w:p w14:paraId="1F1BAC06" w14:textId="77777777" w:rsidR="00AC2A11" w:rsidRPr="00430090" w:rsidRDefault="00AC2A11" w:rsidP="00AC2A11">
      <w:pPr>
        <w:pStyle w:val="Notedebasdepage"/>
      </w:pPr>
      <w:r>
        <w:rPr>
          <w:rStyle w:val="Appelnotedebasdep"/>
        </w:rPr>
        <w:footnoteRef/>
      </w:r>
      <w:r>
        <w:t xml:space="preserve"> En Ukraine, la moitié des enfants confiées aux orphelinats seraient des enfants nés de GPA </w:t>
      </w:r>
      <w:proofErr w:type="spellStart"/>
      <w:r>
        <w:t>auqel</w:t>
      </w:r>
      <w:proofErr w:type="spellEnd"/>
      <w:r>
        <w:t xml:space="preserve"> les clients </w:t>
      </w:r>
      <w:proofErr w:type="spellStart"/>
      <w:r>
        <w:t>clients</w:t>
      </w:r>
      <w:proofErr w:type="spellEnd"/>
      <w:r>
        <w:t xml:space="preserve"> ont renoncé. Maria </w:t>
      </w:r>
      <w:proofErr w:type="spellStart"/>
      <w:r>
        <w:t>Dmitryeva</w:t>
      </w:r>
      <w:proofErr w:type="spellEnd"/>
      <w:r>
        <w:t xml:space="preserve"> in </w:t>
      </w:r>
      <w:hyperlink r:id="rId58" w:tgtFrame="_blank" w:history="1">
        <w:r w:rsidRPr="00430090">
          <w:rPr>
            <w:rStyle w:val="Lienhypertexte"/>
            <w:rFonts w:eastAsiaTheme="majorEastAsia"/>
            <w:shd w:val="clear" w:color="auto" w:fill="F9F9F9"/>
          </w:rPr>
          <w:t>https://youtu.be/5-SaT3VsAwA</w:t>
        </w:r>
      </w:hyperlink>
    </w:p>
  </w:footnote>
  <w:footnote w:id="81">
    <w:p w14:paraId="03A315F6" w14:textId="77777777" w:rsidR="00AC2A11" w:rsidRPr="00CE1247" w:rsidRDefault="00AC2A11" w:rsidP="00AC2A11">
      <w:pPr>
        <w:rPr>
          <w:sz w:val="20"/>
          <w:szCs w:val="20"/>
          <w:lang w:val="fr-FR"/>
        </w:rPr>
      </w:pPr>
      <w:r w:rsidRPr="00CE1247">
        <w:rPr>
          <w:rStyle w:val="Appelnotedebasdep"/>
          <w:sz w:val="20"/>
          <w:szCs w:val="20"/>
        </w:rPr>
        <w:footnoteRef/>
      </w:r>
      <w:r w:rsidRPr="00CE1247">
        <w:rPr>
          <w:sz w:val="20"/>
          <w:szCs w:val="20"/>
        </w:rPr>
        <w:t xml:space="preserve"> </w:t>
      </w:r>
      <w:r w:rsidRPr="00CE1247">
        <w:rPr>
          <w:sz w:val="20"/>
          <w:szCs w:val="20"/>
          <w:lang w:val="fr-FR"/>
        </w:rPr>
        <w:t>La Rédaction, «</w:t>
      </w:r>
      <w:r>
        <w:rPr>
          <w:sz w:val="20"/>
          <w:szCs w:val="20"/>
          <w:lang w:val="fr-FR"/>
        </w:rPr>
        <w:t xml:space="preserve"> </w:t>
      </w:r>
      <w:r w:rsidRPr="00CE1247">
        <w:rPr>
          <w:sz w:val="20"/>
          <w:szCs w:val="20"/>
          <w:lang w:val="fr-FR"/>
        </w:rPr>
        <w:t>Traite des êtres humains : le Parlement européen appelle à une révision de la directive</w:t>
      </w:r>
      <w:r>
        <w:rPr>
          <w:sz w:val="20"/>
          <w:szCs w:val="20"/>
          <w:lang w:val="fr-FR"/>
        </w:rPr>
        <w:t xml:space="preserve"> </w:t>
      </w:r>
      <w:r w:rsidRPr="00CE1247">
        <w:rPr>
          <w:sz w:val="20"/>
          <w:szCs w:val="20"/>
          <w:lang w:val="fr-FR"/>
        </w:rPr>
        <w:t>», in Vie Publique, [en ligne], publié le 17.02.2021, consulté le 18.03.2021, https://www.vie-publique.fr/en-bref/278567-parlement-ue-reviser-la-directive-sur-la-traite-des-etres-humains.</w:t>
      </w:r>
    </w:p>
  </w:footnote>
  <w:footnote w:id="82">
    <w:p w14:paraId="228E1F30" w14:textId="77777777" w:rsidR="00AC2A11" w:rsidRPr="0091380B" w:rsidRDefault="00AC2A11" w:rsidP="00AC2A11">
      <w:pPr>
        <w:pStyle w:val="Notedebasdepage"/>
        <w:rPr>
          <w:rStyle w:val="normaltextrun"/>
          <w:rFonts w:eastAsiaTheme="majorEastAsia" w:cs="Calibri"/>
          <w:lang w:val="fr-FR"/>
        </w:rPr>
      </w:pPr>
      <w:r w:rsidRPr="0091380B">
        <w:rPr>
          <w:rStyle w:val="Appelnotedebasdep"/>
          <w:rFonts w:cs="Calibri"/>
        </w:rPr>
        <w:footnoteRef/>
      </w:r>
      <w:r w:rsidRPr="0091380B">
        <w:rPr>
          <w:rFonts w:cs="Calibri"/>
          <w:lang w:val="fr-FR"/>
        </w:rPr>
        <w:t xml:space="preserve"> </w:t>
      </w:r>
      <w:r w:rsidRPr="0091380B">
        <w:rPr>
          <w:rStyle w:val="normaltextrun"/>
          <w:rFonts w:eastAsiaTheme="majorEastAsia" w:cs="Calibri"/>
          <w:lang w:val="fr-FR"/>
        </w:rPr>
        <w:t>Rapport Europol</w:t>
      </w:r>
    </w:p>
    <w:p w14:paraId="414F3D58" w14:textId="77777777" w:rsidR="00AC2A11" w:rsidRPr="0091380B" w:rsidRDefault="00AC2A11" w:rsidP="00AC2A11">
      <w:pPr>
        <w:pStyle w:val="Notedebasdepage"/>
        <w:rPr>
          <w:rStyle w:val="Lienhypertexte"/>
          <w:rFonts w:cs="Calibri"/>
          <w:lang w:val="fr-FR"/>
        </w:rPr>
      </w:pPr>
      <w:hyperlink r:id="rId59" w:tgtFrame="_blank" w:history="1">
        <w:r w:rsidRPr="00BE5A81">
          <w:rPr>
            <w:rStyle w:val="Lienhypertexte"/>
            <w:rFonts w:ascii="Arial" w:hAnsi="Arial" w:cs="Arial"/>
            <w:color w:val="1155CC"/>
            <w:shd w:val="clear" w:color="auto" w:fill="FFFFFF"/>
            <w:lang w:val="fr-FR"/>
          </w:rPr>
          <w:t>https://www.europol.europa.eu/cms/sites/default/files/documents/socta2021_1.pdf</w:t>
        </w:r>
      </w:hyperlink>
    </w:p>
    <w:p w14:paraId="17F128B2" w14:textId="77777777" w:rsidR="00AC2A11" w:rsidRPr="00FC659F" w:rsidRDefault="00AC2A11" w:rsidP="00AC2A11">
      <w:pPr>
        <w:pStyle w:val="Notedebasdepage"/>
        <w:rPr>
          <w:rStyle w:val="Lienhypertexte"/>
          <w:rFonts w:cs="Calibri"/>
          <w:color w:val="auto"/>
          <w:u w:val="none"/>
          <w:lang w:val="fr-FR"/>
        </w:rPr>
      </w:pPr>
      <w:r w:rsidRPr="00FC659F">
        <w:rPr>
          <w:rStyle w:val="Lienhypertexte"/>
          <w:rFonts w:cs="Calibri"/>
          <w:color w:val="auto"/>
          <w:u w:val="none"/>
          <w:lang w:val="fr-FR"/>
        </w:rPr>
        <w:t xml:space="preserve">Page 73 : </w:t>
      </w:r>
      <w:r w:rsidRPr="00FC659F">
        <w:rPr>
          <w:rStyle w:val="Lienhypertexte"/>
          <w:rFonts w:cs="Calibri"/>
          <w:color w:val="auto"/>
          <w:u w:val="none"/>
          <w:lang w:val="fr-FR"/>
        </w:rPr>
        <w:br/>
        <w:t>LA CRIMINALITÉ FORCÉE ET D'AUTRES FORMES D'EXPLOITATION</w:t>
      </w:r>
    </w:p>
    <w:p w14:paraId="19B2F255" w14:textId="77777777" w:rsidR="00AC2A11" w:rsidRPr="00FC659F" w:rsidRDefault="00AC2A11" w:rsidP="00AC2A11">
      <w:pPr>
        <w:pStyle w:val="Notedebasdepage"/>
        <w:rPr>
          <w:rStyle w:val="Lienhypertexte"/>
          <w:rFonts w:cs="Calibri"/>
          <w:color w:val="auto"/>
          <w:u w:val="none"/>
          <w:lang w:val="fr-FR"/>
        </w:rPr>
      </w:pPr>
      <w:r w:rsidRPr="00FC659F">
        <w:rPr>
          <w:rStyle w:val="Lienhypertexte"/>
          <w:rFonts w:cs="Calibri"/>
          <w:color w:val="auto"/>
          <w:u w:val="none"/>
          <w:lang w:val="fr-FR"/>
        </w:rPr>
        <w:t>Les trafiquants abusent de leurs victimes pour les forcer à mendier, les impliquer dans la criminalité forcée, leur imposer un prélèvement d'organes et de tissus et, parfois, pour obtenir des avantages financiers et sociaux en utilisant leur identité. Les femmes sont également victimes de la traite pour participer à des programmes illégaux de maternité de substitution, vendre leurs nouveau-nés, conclure des mariages blancs et être victimes d'esclavage domestique. Comme pour les autres types de traite des êtres humains, le recrutement des victimes se fait de plus en plus en ligne.</w:t>
      </w:r>
    </w:p>
    <w:p w14:paraId="01076D2A" w14:textId="77777777" w:rsidR="00AC2A11" w:rsidRPr="00FC659F" w:rsidRDefault="00AC2A11" w:rsidP="00AC2A11">
      <w:pPr>
        <w:pStyle w:val="Notedebasdepage"/>
        <w:rPr>
          <w:rFonts w:cs="Calibri"/>
          <w:lang w:val="fr-FR"/>
        </w:rPr>
      </w:pPr>
      <w:r w:rsidRPr="00FC659F">
        <w:rPr>
          <w:rStyle w:val="Lienhypertexte"/>
          <w:rFonts w:cs="Calibri"/>
          <w:color w:val="auto"/>
          <w:u w:val="none"/>
          <w:lang w:val="fr-FR"/>
        </w:rPr>
        <w:t>Les victimes sont attirées par de fausses offres d'emploi, des annonces de mariage avec des étrangers et des offres d'achat de bébés. La plupart des victimes de la traite sont des sans-abri, des personnes souffrant d'un handicap mental ou physique, des parents isolés avec des enfants. ou sont âgées.</w:t>
      </w:r>
    </w:p>
    <w:p w14:paraId="14F3A646" w14:textId="77777777" w:rsidR="00AC2A11" w:rsidRPr="00FC659F" w:rsidRDefault="00AC2A11" w:rsidP="00AC2A11">
      <w:pPr>
        <w:pStyle w:val="Notedebasdepage"/>
        <w:rPr>
          <w:lang w:val="fr-FR"/>
        </w:rPr>
      </w:pPr>
    </w:p>
  </w:footnote>
  <w:footnote w:id="83">
    <w:p w14:paraId="623E7FE1" w14:textId="77777777" w:rsidR="00AC2A11" w:rsidRPr="007D7FD0" w:rsidRDefault="00AC2A11" w:rsidP="00AC2A11">
      <w:pPr>
        <w:pStyle w:val="Notedebasdepage"/>
        <w:rPr>
          <w:lang w:val="en-GB"/>
        </w:rPr>
      </w:pPr>
      <w:r>
        <w:rPr>
          <w:rStyle w:val="Appelnotedebasdep"/>
        </w:rPr>
        <w:footnoteRef/>
      </w:r>
      <w:r w:rsidRPr="007D7FD0">
        <w:rPr>
          <w:lang w:val="en-GB"/>
        </w:rPr>
        <w:t xml:space="preserve"> </w:t>
      </w:r>
      <w:proofErr w:type="spellStart"/>
      <w:r w:rsidRPr="007D7FD0">
        <w:rPr>
          <w:lang w:val="en-GB"/>
        </w:rPr>
        <w:t>Akm</w:t>
      </w:r>
      <w:proofErr w:type="spellEnd"/>
      <w:r w:rsidRPr="007D7FD0">
        <w:rPr>
          <w:lang w:val="en-GB"/>
        </w:rPr>
        <w:t xml:space="preserve"> Ahsan Ullah et </w:t>
      </w:r>
      <w:proofErr w:type="spellStart"/>
      <w:r w:rsidRPr="007D7FD0">
        <w:rPr>
          <w:lang w:val="en-GB"/>
        </w:rPr>
        <w:t>Faraha</w:t>
      </w:r>
      <w:proofErr w:type="spellEnd"/>
      <w:r w:rsidRPr="007D7FD0">
        <w:rPr>
          <w:lang w:val="en-GB"/>
        </w:rPr>
        <w:t xml:space="preserve"> Nawaz, « Surrogacy-led migration: reflections on the policy dilemmas », in </w:t>
      </w:r>
      <w:r w:rsidRPr="007D7FD0">
        <w:rPr>
          <w:i/>
          <w:iCs/>
          <w:lang w:val="en-GB"/>
        </w:rPr>
        <w:t>Public Administration and Policy</w:t>
      </w:r>
      <w:r w:rsidRPr="007D7FD0">
        <w:rPr>
          <w:lang w:val="en-GB"/>
        </w:rPr>
        <w:t xml:space="preserve">, vo. 23, n°2, 2020, p. 157. </w:t>
      </w:r>
    </w:p>
  </w:footnote>
  <w:footnote w:id="84">
    <w:p w14:paraId="12BCC5C7" w14:textId="77777777" w:rsidR="00AC2A11" w:rsidRDefault="00AC2A11" w:rsidP="00AC2A11">
      <w:pPr>
        <w:pStyle w:val="Notedebasdepage"/>
      </w:pPr>
      <w:r>
        <w:rPr>
          <w:rStyle w:val="Appelnotedebasdep"/>
        </w:rPr>
        <w:footnoteRef/>
      </w:r>
      <w:r>
        <w:t xml:space="preserve"> Aurélie Carton, « Olivia </w:t>
      </w:r>
      <w:proofErr w:type="spellStart"/>
      <w:r>
        <w:t>Gazalé</w:t>
      </w:r>
      <w:proofErr w:type="spellEnd"/>
      <w:r>
        <w:t xml:space="preserve"> : ‘L’homme ne naît pas viril mais le devient’ », in </w:t>
      </w:r>
      <w:r>
        <w:rPr>
          <w:i/>
          <w:iCs/>
        </w:rPr>
        <w:t>La Chronique d’Amnesty International</w:t>
      </w:r>
      <w:r>
        <w:t xml:space="preserve">, [en ligne], publié le 8.03.2018, consulté le 6.09.2021, </w:t>
      </w:r>
      <w:r w:rsidRPr="002406E4">
        <w:t>https://www.amnesty.fr/discriminations/actualites/olivia-gazale-lhomme-ne-nait-pas-viril-mais-ledevient</w:t>
      </w:r>
      <w:r>
        <w:t>.</w:t>
      </w:r>
    </w:p>
  </w:footnote>
  <w:footnote w:id="85">
    <w:p w14:paraId="6EFC15CB" w14:textId="77777777" w:rsidR="00AC2A11" w:rsidRPr="00172C44" w:rsidRDefault="00AC2A11" w:rsidP="00AC2A11">
      <w:pPr>
        <w:pStyle w:val="Notedebasdepage"/>
      </w:pPr>
      <w:r>
        <w:rPr>
          <w:rStyle w:val="Appelnotedebasdep"/>
        </w:rPr>
        <w:footnoteRef/>
      </w:r>
      <w:r>
        <w:t xml:space="preserve"> Anne-Françoise Praz, Marianne </w:t>
      </w:r>
      <w:proofErr w:type="spellStart"/>
      <w:r>
        <w:t>Modak</w:t>
      </w:r>
      <w:proofErr w:type="spellEnd"/>
      <w:r>
        <w:t xml:space="preserve"> et Françoise </w:t>
      </w:r>
      <w:proofErr w:type="spellStart"/>
      <w:r>
        <w:t>Messant</w:t>
      </w:r>
      <w:proofErr w:type="spellEnd"/>
      <w:r>
        <w:t xml:space="preserve">, « ‘Produire des enfants’ aujourd’hui : un défi pour l’analyse féministe », in </w:t>
      </w:r>
      <w:r>
        <w:rPr>
          <w:i/>
          <w:iCs/>
        </w:rPr>
        <w:t>Nouvelles Questions Féministes</w:t>
      </w:r>
      <w:r>
        <w:t>, vol. 30, Janvier 2011, p. 6.</w:t>
      </w:r>
    </w:p>
  </w:footnote>
  <w:footnote w:id="86">
    <w:p w14:paraId="57DCF6EB" w14:textId="77777777" w:rsidR="00AC2A11" w:rsidRPr="00402C96" w:rsidRDefault="00AC2A11" w:rsidP="00AC2A11">
      <w:pPr>
        <w:pStyle w:val="Notedebasdepage"/>
        <w:rPr>
          <w:lang w:val="fr-FR"/>
        </w:rPr>
      </w:pPr>
      <w:r w:rsidRPr="00CE1247">
        <w:rPr>
          <w:rStyle w:val="Appelnotedebasdep"/>
        </w:rPr>
        <w:footnoteRef/>
      </w:r>
      <w:r w:rsidRPr="00CE1247">
        <w:t xml:space="preserve"> Martine Segalen, « Pourquoi la gestation pour autrui dite « éthique »</w:t>
      </w:r>
      <w:r>
        <w:t xml:space="preserve"> ne peut être », in Travail, genre et sociétés, n°38, février 2017, p. 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DCD8" w14:textId="695C5149" w:rsidR="002F5D18" w:rsidRPr="002F5D18" w:rsidRDefault="002F5D18" w:rsidP="002F5D18">
    <w:pPr>
      <w:textAlignment w:val="baseline"/>
      <w:rPr>
        <w:rFonts w:ascii="Segoe UI" w:hAnsi="Segoe UI" w:cs="Segoe UI"/>
        <w:sz w:val="18"/>
        <w:szCs w:val="18"/>
        <w:lang w:val="en-GB"/>
      </w:rPr>
    </w:pPr>
  </w:p>
  <w:p w14:paraId="6F0B64CC" w14:textId="77777777" w:rsidR="002F5D18" w:rsidRDefault="002F5D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7672D84" w14:paraId="3AA0DB7F" w14:textId="77777777" w:rsidTr="007D7FD0">
      <w:tc>
        <w:tcPr>
          <w:tcW w:w="3020" w:type="dxa"/>
        </w:tcPr>
        <w:p w14:paraId="7C987848" w14:textId="06C80EB9" w:rsidR="77672D84" w:rsidRDefault="77672D84" w:rsidP="007D7FD0">
          <w:pPr>
            <w:pStyle w:val="En-tte"/>
            <w:ind w:left="-115"/>
          </w:pPr>
        </w:p>
      </w:tc>
      <w:tc>
        <w:tcPr>
          <w:tcW w:w="3020" w:type="dxa"/>
        </w:tcPr>
        <w:p w14:paraId="4B7DAB3E" w14:textId="5D7A93D3" w:rsidR="77672D84" w:rsidRDefault="77672D84" w:rsidP="007D7FD0">
          <w:pPr>
            <w:pStyle w:val="En-tte"/>
            <w:jc w:val="center"/>
          </w:pPr>
        </w:p>
      </w:tc>
      <w:tc>
        <w:tcPr>
          <w:tcW w:w="3020" w:type="dxa"/>
        </w:tcPr>
        <w:p w14:paraId="7D7B9106" w14:textId="79B0730A" w:rsidR="77672D84" w:rsidRDefault="77672D84" w:rsidP="007D7FD0">
          <w:pPr>
            <w:pStyle w:val="En-tte"/>
            <w:ind w:right="-115"/>
            <w:jc w:val="right"/>
          </w:pPr>
        </w:p>
      </w:tc>
    </w:tr>
  </w:tbl>
  <w:p w14:paraId="7E73FA67" w14:textId="7887BB67" w:rsidR="77672D84" w:rsidRDefault="77672D84" w:rsidP="007D7FD0">
    <w:pPr>
      <w:pStyle w:val="En-tte"/>
    </w:pP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76E"/>
    <w:multiLevelType w:val="multilevel"/>
    <w:tmpl w:val="FC667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7029C"/>
    <w:multiLevelType w:val="hybridMultilevel"/>
    <w:tmpl w:val="A8766042"/>
    <w:lvl w:ilvl="0" w:tplc="27042D22">
      <w:start w:val="1"/>
      <w:numFmt w:val="bullet"/>
      <w:lvlText w:val=""/>
      <w:lvlJc w:val="left"/>
      <w:pPr>
        <w:ind w:left="720" w:hanging="360"/>
      </w:pPr>
      <w:rPr>
        <w:rFonts w:ascii="Symbol" w:hAnsi="Symbol" w:hint="default"/>
      </w:rPr>
    </w:lvl>
    <w:lvl w:ilvl="1" w:tplc="DB3AF140">
      <w:start w:val="1"/>
      <w:numFmt w:val="bullet"/>
      <w:lvlText w:val="o"/>
      <w:lvlJc w:val="left"/>
      <w:pPr>
        <w:ind w:left="1440" w:hanging="360"/>
      </w:pPr>
      <w:rPr>
        <w:rFonts w:ascii="Courier New" w:hAnsi="Courier New" w:hint="default"/>
      </w:rPr>
    </w:lvl>
    <w:lvl w:ilvl="2" w:tplc="D11CD0E2">
      <w:start w:val="1"/>
      <w:numFmt w:val="bullet"/>
      <w:lvlText w:val=""/>
      <w:lvlJc w:val="left"/>
      <w:pPr>
        <w:ind w:left="2160" w:hanging="360"/>
      </w:pPr>
      <w:rPr>
        <w:rFonts w:ascii="Wingdings" w:hAnsi="Wingdings" w:hint="default"/>
      </w:rPr>
    </w:lvl>
    <w:lvl w:ilvl="3" w:tplc="15908766">
      <w:start w:val="1"/>
      <w:numFmt w:val="bullet"/>
      <w:lvlText w:val=""/>
      <w:lvlJc w:val="left"/>
      <w:pPr>
        <w:ind w:left="2880" w:hanging="360"/>
      </w:pPr>
      <w:rPr>
        <w:rFonts w:ascii="Symbol" w:hAnsi="Symbol" w:hint="default"/>
      </w:rPr>
    </w:lvl>
    <w:lvl w:ilvl="4" w:tplc="F6CC91E4">
      <w:start w:val="1"/>
      <w:numFmt w:val="bullet"/>
      <w:lvlText w:val="o"/>
      <w:lvlJc w:val="left"/>
      <w:pPr>
        <w:ind w:left="3600" w:hanging="360"/>
      </w:pPr>
      <w:rPr>
        <w:rFonts w:ascii="Courier New" w:hAnsi="Courier New" w:hint="default"/>
      </w:rPr>
    </w:lvl>
    <w:lvl w:ilvl="5" w:tplc="5106E620">
      <w:start w:val="1"/>
      <w:numFmt w:val="bullet"/>
      <w:lvlText w:val=""/>
      <w:lvlJc w:val="left"/>
      <w:pPr>
        <w:ind w:left="4320" w:hanging="360"/>
      </w:pPr>
      <w:rPr>
        <w:rFonts w:ascii="Wingdings" w:hAnsi="Wingdings" w:hint="default"/>
      </w:rPr>
    </w:lvl>
    <w:lvl w:ilvl="6" w:tplc="105618A0">
      <w:start w:val="1"/>
      <w:numFmt w:val="bullet"/>
      <w:lvlText w:val=""/>
      <w:lvlJc w:val="left"/>
      <w:pPr>
        <w:ind w:left="5040" w:hanging="360"/>
      </w:pPr>
      <w:rPr>
        <w:rFonts w:ascii="Symbol" w:hAnsi="Symbol" w:hint="default"/>
      </w:rPr>
    </w:lvl>
    <w:lvl w:ilvl="7" w:tplc="323A3592">
      <w:start w:val="1"/>
      <w:numFmt w:val="bullet"/>
      <w:lvlText w:val="o"/>
      <w:lvlJc w:val="left"/>
      <w:pPr>
        <w:ind w:left="5760" w:hanging="360"/>
      </w:pPr>
      <w:rPr>
        <w:rFonts w:ascii="Courier New" w:hAnsi="Courier New" w:hint="default"/>
      </w:rPr>
    </w:lvl>
    <w:lvl w:ilvl="8" w:tplc="A8068FF4">
      <w:start w:val="1"/>
      <w:numFmt w:val="bullet"/>
      <w:lvlText w:val=""/>
      <w:lvlJc w:val="left"/>
      <w:pPr>
        <w:ind w:left="6480" w:hanging="360"/>
      </w:pPr>
      <w:rPr>
        <w:rFonts w:ascii="Wingdings" w:hAnsi="Wingdings" w:hint="default"/>
      </w:rPr>
    </w:lvl>
  </w:abstractNum>
  <w:abstractNum w:abstractNumId="2" w15:restartNumberingAfterBreak="0">
    <w:nsid w:val="03F038B5"/>
    <w:multiLevelType w:val="hybridMultilevel"/>
    <w:tmpl w:val="F3BC1F42"/>
    <w:lvl w:ilvl="0" w:tplc="404857E2">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345E6A"/>
    <w:multiLevelType w:val="hybridMultilevel"/>
    <w:tmpl w:val="800A9784"/>
    <w:lvl w:ilvl="0" w:tplc="34F2746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6D600E9"/>
    <w:multiLevelType w:val="multilevel"/>
    <w:tmpl w:val="24AAC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34110"/>
    <w:multiLevelType w:val="hybridMultilevel"/>
    <w:tmpl w:val="3A50A22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09AC30FE"/>
    <w:multiLevelType w:val="hybridMultilevel"/>
    <w:tmpl w:val="9D64A016"/>
    <w:lvl w:ilvl="0" w:tplc="E7D45E98">
      <w:start w:val="1"/>
      <w:numFmt w:val="bullet"/>
      <w:lvlText w:val=""/>
      <w:lvlJc w:val="left"/>
      <w:pPr>
        <w:ind w:left="720" w:hanging="360"/>
      </w:pPr>
      <w:rPr>
        <w:rFonts w:ascii="Symbol" w:hAnsi="Symbol" w:hint="default"/>
      </w:rPr>
    </w:lvl>
    <w:lvl w:ilvl="1" w:tplc="4D02D054">
      <w:start w:val="1"/>
      <w:numFmt w:val="bullet"/>
      <w:lvlText w:val="o"/>
      <w:lvlJc w:val="left"/>
      <w:pPr>
        <w:ind w:left="1440" w:hanging="360"/>
      </w:pPr>
      <w:rPr>
        <w:rFonts w:ascii="Courier New" w:hAnsi="Courier New" w:hint="default"/>
      </w:rPr>
    </w:lvl>
    <w:lvl w:ilvl="2" w:tplc="C06A2F1A">
      <w:start w:val="1"/>
      <w:numFmt w:val="bullet"/>
      <w:lvlText w:val=""/>
      <w:lvlJc w:val="left"/>
      <w:pPr>
        <w:ind w:left="2160" w:hanging="360"/>
      </w:pPr>
      <w:rPr>
        <w:rFonts w:ascii="Wingdings" w:hAnsi="Wingdings" w:hint="default"/>
      </w:rPr>
    </w:lvl>
    <w:lvl w:ilvl="3" w:tplc="7F52FD26">
      <w:start w:val="1"/>
      <w:numFmt w:val="bullet"/>
      <w:lvlText w:val=""/>
      <w:lvlJc w:val="left"/>
      <w:pPr>
        <w:ind w:left="2880" w:hanging="360"/>
      </w:pPr>
      <w:rPr>
        <w:rFonts w:ascii="Symbol" w:hAnsi="Symbol" w:hint="default"/>
      </w:rPr>
    </w:lvl>
    <w:lvl w:ilvl="4" w:tplc="4544D394">
      <w:start w:val="1"/>
      <w:numFmt w:val="bullet"/>
      <w:lvlText w:val="o"/>
      <w:lvlJc w:val="left"/>
      <w:pPr>
        <w:ind w:left="3600" w:hanging="360"/>
      </w:pPr>
      <w:rPr>
        <w:rFonts w:ascii="Courier New" w:hAnsi="Courier New" w:hint="default"/>
      </w:rPr>
    </w:lvl>
    <w:lvl w:ilvl="5" w:tplc="7076F97E">
      <w:start w:val="1"/>
      <w:numFmt w:val="bullet"/>
      <w:lvlText w:val=""/>
      <w:lvlJc w:val="left"/>
      <w:pPr>
        <w:ind w:left="4320" w:hanging="360"/>
      </w:pPr>
      <w:rPr>
        <w:rFonts w:ascii="Wingdings" w:hAnsi="Wingdings" w:hint="default"/>
      </w:rPr>
    </w:lvl>
    <w:lvl w:ilvl="6" w:tplc="F6FE31D4">
      <w:start w:val="1"/>
      <w:numFmt w:val="bullet"/>
      <w:lvlText w:val=""/>
      <w:lvlJc w:val="left"/>
      <w:pPr>
        <w:ind w:left="5040" w:hanging="360"/>
      </w:pPr>
      <w:rPr>
        <w:rFonts w:ascii="Symbol" w:hAnsi="Symbol" w:hint="default"/>
      </w:rPr>
    </w:lvl>
    <w:lvl w:ilvl="7" w:tplc="0A3E5C80">
      <w:start w:val="1"/>
      <w:numFmt w:val="bullet"/>
      <w:lvlText w:val="o"/>
      <w:lvlJc w:val="left"/>
      <w:pPr>
        <w:ind w:left="5760" w:hanging="360"/>
      </w:pPr>
      <w:rPr>
        <w:rFonts w:ascii="Courier New" w:hAnsi="Courier New" w:hint="default"/>
      </w:rPr>
    </w:lvl>
    <w:lvl w:ilvl="8" w:tplc="F5ECF2CE">
      <w:start w:val="1"/>
      <w:numFmt w:val="bullet"/>
      <w:lvlText w:val=""/>
      <w:lvlJc w:val="left"/>
      <w:pPr>
        <w:ind w:left="6480" w:hanging="360"/>
      </w:pPr>
      <w:rPr>
        <w:rFonts w:ascii="Wingdings" w:hAnsi="Wingdings" w:hint="default"/>
      </w:rPr>
    </w:lvl>
  </w:abstractNum>
  <w:abstractNum w:abstractNumId="7" w15:restartNumberingAfterBreak="0">
    <w:nsid w:val="0A690867"/>
    <w:multiLevelType w:val="hybridMultilevel"/>
    <w:tmpl w:val="BA0610F8"/>
    <w:lvl w:ilvl="0" w:tplc="56C425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BD816FC"/>
    <w:multiLevelType w:val="hybridMultilevel"/>
    <w:tmpl w:val="A920CC28"/>
    <w:lvl w:ilvl="0" w:tplc="716EE5BA">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7333BB"/>
    <w:multiLevelType w:val="hybridMultilevel"/>
    <w:tmpl w:val="A9BE54FA"/>
    <w:lvl w:ilvl="0" w:tplc="69D44438">
      <w:start w:val="1"/>
      <w:numFmt w:val="bullet"/>
      <w:lvlText w:val=""/>
      <w:lvlJc w:val="left"/>
      <w:pPr>
        <w:ind w:left="720" w:hanging="360"/>
      </w:pPr>
      <w:rPr>
        <w:rFonts w:ascii="Symbol" w:hAnsi="Symbol" w:hint="default"/>
      </w:rPr>
    </w:lvl>
    <w:lvl w:ilvl="1" w:tplc="6D327174">
      <w:start w:val="1"/>
      <w:numFmt w:val="bullet"/>
      <w:lvlText w:val="o"/>
      <w:lvlJc w:val="left"/>
      <w:pPr>
        <w:ind w:left="1440" w:hanging="360"/>
      </w:pPr>
      <w:rPr>
        <w:rFonts w:ascii="Courier New" w:hAnsi="Courier New" w:hint="default"/>
      </w:rPr>
    </w:lvl>
    <w:lvl w:ilvl="2" w:tplc="E12AB788">
      <w:start w:val="1"/>
      <w:numFmt w:val="bullet"/>
      <w:lvlText w:val=""/>
      <w:lvlJc w:val="left"/>
      <w:pPr>
        <w:ind w:left="2160" w:hanging="360"/>
      </w:pPr>
      <w:rPr>
        <w:rFonts w:ascii="Wingdings" w:hAnsi="Wingdings" w:hint="default"/>
      </w:rPr>
    </w:lvl>
    <w:lvl w:ilvl="3" w:tplc="4C444F9C">
      <w:start w:val="1"/>
      <w:numFmt w:val="bullet"/>
      <w:lvlText w:val=""/>
      <w:lvlJc w:val="left"/>
      <w:pPr>
        <w:ind w:left="2880" w:hanging="360"/>
      </w:pPr>
      <w:rPr>
        <w:rFonts w:ascii="Symbol" w:hAnsi="Symbol" w:hint="default"/>
      </w:rPr>
    </w:lvl>
    <w:lvl w:ilvl="4" w:tplc="77EE63A4">
      <w:start w:val="1"/>
      <w:numFmt w:val="bullet"/>
      <w:lvlText w:val="o"/>
      <w:lvlJc w:val="left"/>
      <w:pPr>
        <w:ind w:left="3600" w:hanging="360"/>
      </w:pPr>
      <w:rPr>
        <w:rFonts w:ascii="Courier New" w:hAnsi="Courier New" w:hint="default"/>
      </w:rPr>
    </w:lvl>
    <w:lvl w:ilvl="5" w:tplc="EBB873A6">
      <w:start w:val="1"/>
      <w:numFmt w:val="bullet"/>
      <w:lvlText w:val=""/>
      <w:lvlJc w:val="left"/>
      <w:pPr>
        <w:ind w:left="4320" w:hanging="360"/>
      </w:pPr>
      <w:rPr>
        <w:rFonts w:ascii="Wingdings" w:hAnsi="Wingdings" w:hint="default"/>
      </w:rPr>
    </w:lvl>
    <w:lvl w:ilvl="6" w:tplc="2294D3F0">
      <w:start w:val="1"/>
      <w:numFmt w:val="bullet"/>
      <w:lvlText w:val=""/>
      <w:lvlJc w:val="left"/>
      <w:pPr>
        <w:ind w:left="5040" w:hanging="360"/>
      </w:pPr>
      <w:rPr>
        <w:rFonts w:ascii="Symbol" w:hAnsi="Symbol" w:hint="default"/>
      </w:rPr>
    </w:lvl>
    <w:lvl w:ilvl="7" w:tplc="2CCE28B6">
      <w:start w:val="1"/>
      <w:numFmt w:val="bullet"/>
      <w:lvlText w:val="o"/>
      <w:lvlJc w:val="left"/>
      <w:pPr>
        <w:ind w:left="5760" w:hanging="360"/>
      </w:pPr>
      <w:rPr>
        <w:rFonts w:ascii="Courier New" w:hAnsi="Courier New" w:hint="default"/>
      </w:rPr>
    </w:lvl>
    <w:lvl w:ilvl="8" w:tplc="1B52632C">
      <w:start w:val="1"/>
      <w:numFmt w:val="bullet"/>
      <w:lvlText w:val=""/>
      <w:lvlJc w:val="left"/>
      <w:pPr>
        <w:ind w:left="6480" w:hanging="360"/>
      </w:pPr>
      <w:rPr>
        <w:rFonts w:ascii="Wingdings" w:hAnsi="Wingdings" w:hint="default"/>
      </w:rPr>
    </w:lvl>
  </w:abstractNum>
  <w:abstractNum w:abstractNumId="10" w15:restartNumberingAfterBreak="0">
    <w:nsid w:val="0EE22E15"/>
    <w:multiLevelType w:val="hybridMultilevel"/>
    <w:tmpl w:val="40603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8500B3"/>
    <w:multiLevelType w:val="multilevel"/>
    <w:tmpl w:val="0602CD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C63912"/>
    <w:multiLevelType w:val="hybridMultilevel"/>
    <w:tmpl w:val="6E98481E"/>
    <w:lvl w:ilvl="0" w:tplc="0B10E782">
      <w:start w:val="1"/>
      <w:numFmt w:val="bullet"/>
      <w:lvlText w:val=""/>
      <w:lvlJc w:val="left"/>
      <w:pPr>
        <w:ind w:left="720" w:hanging="360"/>
      </w:pPr>
      <w:rPr>
        <w:rFonts w:ascii="Symbol" w:hAnsi="Symbol" w:hint="default"/>
      </w:rPr>
    </w:lvl>
    <w:lvl w:ilvl="1" w:tplc="E3026C1C">
      <w:start w:val="1"/>
      <w:numFmt w:val="bullet"/>
      <w:lvlText w:val="o"/>
      <w:lvlJc w:val="left"/>
      <w:pPr>
        <w:ind w:left="1440" w:hanging="360"/>
      </w:pPr>
      <w:rPr>
        <w:rFonts w:ascii="Courier New" w:hAnsi="Courier New" w:hint="default"/>
      </w:rPr>
    </w:lvl>
    <w:lvl w:ilvl="2" w:tplc="014E62F4">
      <w:start w:val="1"/>
      <w:numFmt w:val="bullet"/>
      <w:lvlText w:val=""/>
      <w:lvlJc w:val="left"/>
      <w:pPr>
        <w:ind w:left="2160" w:hanging="360"/>
      </w:pPr>
      <w:rPr>
        <w:rFonts w:ascii="Wingdings" w:hAnsi="Wingdings" w:hint="default"/>
      </w:rPr>
    </w:lvl>
    <w:lvl w:ilvl="3" w:tplc="AD9490D0">
      <w:start w:val="1"/>
      <w:numFmt w:val="bullet"/>
      <w:lvlText w:val=""/>
      <w:lvlJc w:val="left"/>
      <w:pPr>
        <w:ind w:left="2880" w:hanging="360"/>
      </w:pPr>
      <w:rPr>
        <w:rFonts w:ascii="Symbol" w:hAnsi="Symbol" w:hint="default"/>
      </w:rPr>
    </w:lvl>
    <w:lvl w:ilvl="4" w:tplc="E01AFCDE">
      <w:start w:val="1"/>
      <w:numFmt w:val="bullet"/>
      <w:lvlText w:val="o"/>
      <w:lvlJc w:val="left"/>
      <w:pPr>
        <w:ind w:left="3600" w:hanging="360"/>
      </w:pPr>
      <w:rPr>
        <w:rFonts w:ascii="Courier New" w:hAnsi="Courier New" w:hint="default"/>
      </w:rPr>
    </w:lvl>
    <w:lvl w:ilvl="5" w:tplc="8DF67FF2">
      <w:start w:val="1"/>
      <w:numFmt w:val="bullet"/>
      <w:lvlText w:val=""/>
      <w:lvlJc w:val="left"/>
      <w:pPr>
        <w:ind w:left="4320" w:hanging="360"/>
      </w:pPr>
      <w:rPr>
        <w:rFonts w:ascii="Wingdings" w:hAnsi="Wingdings" w:hint="default"/>
      </w:rPr>
    </w:lvl>
    <w:lvl w:ilvl="6" w:tplc="CF3252BA">
      <w:start w:val="1"/>
      <w:numFmt w:val="bullet"/>
      <w:lvlText w:val=""/>
      <w:lvlJc w:val="left"/>
      <w:pPr>
        <w:ind w:left="5040" w:hanging="360"/>
      </w:pPr>
      <w:rPr>
        <w:rFonts w:ascii="Symbol" w:hAnsi="Symbol" w:hint="default"/>
      </w:rPr>
    </w:lvl>
    <w:lvl w:ilvl="7" w:tplc="3FC25C5A">
      <w:start w:val="1"/>
      <w:numFmt w:val="bullet"/>
      <w:lvlText w:val="o"/>
      <w:lvlJc w:val="left"/>
      <w:pPr>
        <w:ind w:left="5760" w:hanging="360"/>
      </w:pPr>
      <w:rPr>
        <w:rFonts w:ascii="Courier New" w:hAnsi="Courier New" w:hint="default"/>
      </w:rPr>
    </w:lvl>
    <w:lvl w:ilvl="8" w:tplc="3B824CAE">
      <w:start w:val="1"/>
      <w:numFmt w:val="bullet"/>
      <w:lvlText w:val=""/>
      <w:lvlJc w:val="left"/>
      <w:pPr>
        <w:ind w:left="6480" w:hanging="360"/>
      </w:pPr>
      <w:rPr>
        <w:rFonts w:ascii="Wingdings" w:hAnsi="Wingdings" w:hint="default"/>
      </w:rPr>
    </w:lvl>
  </w:abstractNum>
  <w:abstractNum w:abstractNumId="13" w15:restartNumberingAfterBreak="0">
    <w:nsid w:val="12353B92"/>
    <w:multiLevelType w:val="hybridMultilevel"/>
    <w:tmpl w:val="235E33AA"/>
    <w:lvl w:ilvl="0" w:tplc="888E480A">
      <w:start w:val="1"/>
      <w:numFmt w:val="bullet"/>
      <w:lvlText w:val=""/>
      <w:lvlJc w:val="left"/>
      <w:pPr>
        <w:ind w:left="720" w:hanging="360"/>
      </w:pPr>
      <w:rPr>
        <w:rFonts w:ascii="Symbol" w:hAnsi="Symbol" w:hint="default"/>
      </w:rPr>
    </w:lvl>
    <w:lvl w:ilvl="1" w:tplc="1A84B832">
      <w:start w:val="1"/>
      <w:numFmt w:val="bullet"/>
      <w:lvlText w:val="o"/>
      <w:lvlJc w:val="left"/>
      <w:pPr>
        <w:ind w:left="1440" w:hanging="360"/>
      </w:pPr>
      <w:rPr>
        <w:rFonts w:ascii="Courier New" w:hAnsi="Courier New" w:hint="default"/>
      </w:rPr>
    </w:lvl>
    <w:lvl w:ilvl="2" w:tplc="08A64920">
      <w:start w:val="1"/>
      <w:numFmt w:val="bullet"/>
      <w:lvlText w:val=""/>
      <w:lvlJc w:val="left"/>
      <w:pPr>
        <w:ind w:left="2160" w:hanging="360"/>
      </w:pPr>
      <w:rPr>
        <w:rFonts w:ascii="Wingdings" w:hAnsi="Wingdings" w:hint="default"/>
      </w:rPr>
    </w:lvl>
    <w:lvl w:ilvl="3" w:tplc="D25475F6">
      <w:start w:val="1"/>
      <w:numFmt w:val="bullet"/>
      <w:lvlText w:val=""/>
      <w:lvlJc w:val="left"/>
      <w:pPr>
        <w:ind w:left="2880" w:hanging="360"/>
      </w:pPr>
      <w:rPr>
        <w:rFonts w:ascii="Symbol" w:hAnsi="Symbol" w:hint="default"/>
      </w:rPr>
    </w:lvl>
    <w:lvl w:ilvl="4" w:tplc="FED02810">
      <w:start w:val="1"/>
      <w:numFmt w:val="bullet"/>
      <w:lvlText w:val="o"/>
      <w:lvlJc w:val="left"/>
      <w:pPr>
        <w:ind w:left="3600" w:hanging="360"/>
      </w:pPr>
      <w:rPr>
        <w:rFonts w:ascii="Courier New" w:hAnsi="Courier New" w:hint="default"/>
      </w:rPr>
    </w:lvl>
    <w:lvl w:ilvl="5" w:tplc="520886D4">
      <w:start w:val="1"/>
      <w:numFmt w:val="bullet"/>
      <w:lvlText w:val=""/>
      <w:lvlJc w:val="left"/>
      <w:pPr>
        <w:ind w:left="4320" w:hanging="360"/>
      </w:pPr>
      <w:rPr>
        <w:rFonts w:ascii="Wingdings" w:hAnsi="Wingdings" w:hint="default"/>
      </w:rPr>
    </w:lvl>
    <w:lvl w:ilvl="6" w:tplc="F0382552">
      <w:start w:val="1"/>
      <w:numFmt w:val="bullet"/>
      <w:lvlText w:val=""/>
      <w:lvlJc w:val="left"/>
      <w:pPr>
        <w:ind w:left="5040" w:hanging="360"/>
      </w:pPr>
      <w:rPr>
        <w:rFonts w:ascii="Symbol" w:hAnsi="Symbol" w:hint="default"/>
      </w:rPr>
    </w:lvl>
    <w:lvl w:ilvl="7" w:tplc="2D208934">
      <w:start w:val="1"/>
      <w:numFmt w:val="bullet"/>
      <w:lvlText w:val="o"/>
      <w:lvlJc w:val="left"/>
      <w:pPr>
        <w:ind w:left="5760" w:hanging="360"/>
      </w:pPr>
      <w:rPr>
        <w:rFonts w:ascii="Courier New" w:hAnsi="Courier New" w:hint="default"/>
      </w:rPr>
    </w:lvl>
    <w:lvl w:ilvl="8" w:tplc="1DB61DA6">
      <w:start w:val="1"/>
      <w:numFmt w:val="bullet"/>
      <w:lvlText w:val=""/>
      <w:lvlJc w:val="left"/>
      <w:pPr>
        <w:ind w:left="6480" w:hanging="360"/>
      </w:pPr>
      <w:rPr>
        <w:rFonts w:ascii="Wingdings" w:hAnsi="Wingdings" w:hint="default"/>
      </w:rPr>
    </w:lvl>
  </w:abstractNum>
  <w:abstractNum w:abstractNumId="14" w15:restartNumberingAfterBreak="0">
    <w:nsid w:val="1254416E"/>
    <w:multiLevelType w:val="hybridMultilevel"/>
    <w:tmpl w:val="97F2A284"/>
    <w:lvl w:ilvl="0" w:tplc="3CF2710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770D80"/>
    <w:multiLevelType w:val="multilevel"/>
    <w:tmpl w:val="50261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A15252"/>
    <w:multiLevelType w:val="hybridMultilevel"/>
    <w:tmpl w:val="A712CD92"/>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2D444B83"/>
    <w:multiLevelType w:val="hybridMultilevel"/>
    <w:tmpl w:val="6124F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B9479F"/>
    <w:multiLevelType w:val="hybridMultilevel"/>
    <w:tmpl w:val="A366FC3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35215F0"/>
    <w:multiLevelType w:val="multilevel"/>
    <w:tmpl w:val="A6DE27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B440A"/>
    <w:multiLevelType w:val="hybridMultilevel"/>
    <w:tmpl w:val="03F0569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6687448"/>
    <w:multiLevelType w:val="multilevel"/>
    <w:tmpl w:val="93B2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376B0E"/>
    <w:multiLevelType w:val="hybridMultilevel"/>
    <w:tmpl w:val="C04CB7A2"/>
    <w:lvl w:ilvl="0" w:tplc="6DA00650">
      <w:start w:val="1"/>
      <w:numFmt w:val="bullet"/>
      <w:lvlText w:val=""/>
      <w:lvlJc w:val="left"/>
      <w:pPr>
        <w:ind w:left="720" w:hanging="360"/>
      </w:pPr>
      <w:rPr>
        <w:rFonts w:ascii="Symbol" w:hAnsi="Symbol" w:hint="default"/>
      </w:rPr>
    </w:lvl>
    <w:lvl w:ilvl="1" w:tplc="781EAFE4">
      <w:start w:val="1"/>
      <w:numFmt w:val="bullet"/>
      <w:lvlText w:val="o"/>
      <w:lvlJc w:val="left"/>
      <w:pPr>
        <w:ind w:left="1440" w:hanging="360"/>
      </w:pPr>
      <w:rPr>
        <w:rFonts w:ascii="Courier New" w:hAnsi="Courier New" w:hint="default"/>
      </w:rPr>
    </w:lvl>
    <w:lvl w:ilvl="2" w:tplc="307663B8">
      <w:start w:val="1"/>
      <w:numFmt w:val="bullet"/>
      <w:lvlText w:val=""/>
      <w:lvlJc w:val="left"/>
      <w:pPr>
        <w:ind w:left="2160" w:hanging="360"/>
      </w:pPr>
      <w:rPr>
        <w:rFonts w:ascii="Wingdings" w:hAnsi="Wingdings" w:hint="default"/>
      </w:rPr>
    </w:lvl>
    <w:lvl w:ilvl="3" w:tplc="0E24DB56">
      <w:start w:val="1"/>
      <w:numFmt w:val="bullet"/>
      <w:lvlText w:val=""/>
      <w:lvlJc w:val="left"/>
      <w:pPr>
        <w:ind w:left="2880" w:hanging="360"/>
      </w:pPr>
      <w:rPr>
        <w:rFonts w:ascii="Symbol" w:hAnsi="Symbol" w:hint="default"/>
      </w:rPr>
    </w:lvl>
    <w:lvl w:ilvl="4" w:tplc="29061DDA">
      <w:start w:val="1"/>
      <w:numFmt w:val="bullet"/>
      <w:lvlText w:val="o"/>
      <w:lvlJc w:val="left"/>
      <w:pPr>
        <w:ind w:left="3600" w:hanging="360"/>
      </w:pPr>
      <w:rPr>
        <w:rFonts w:ascii="Courier New" w:hAnsi="Courier New" w:hint="default"/>
      </w:rPr>
    </w:lvl>
    <w:lvl w:ilvl="5" w:tplc="8544F480">
      <w:start w:val="1"/>
      <w:numFmt w:val="bullet"/>
      <w:lvlText w:val=""/>
      <w:lvlJc w:val="left"/>
      <w:pPr>
        <w:ind w:left="4320" w:hanging="360"/>
      </w:pPr>
      <w:rPr>
        <w:rFonts w:ascii="Wingdings" w:hAnsi="Wingdings" w:hint="default"/>
      </w:rPr>
    </w:lvl>
    <w:lvl w:ilvl="6" w:tplc="7AA47EA0">
      <w:start w:val="1"/>
      <w:numFmt w:val="bullet"/>
      <w:lvlText w:val=""/>
      <w:lvlJc w:val="left"/>
      <w:pPr>
        <w:ind w:left="5040" w:hanging="360"/>
      </w:pPr>
      <w:rPr>
        <w:rFonts w:ascii="Symbol" w:hAnsi="Symbol" w:hint="default"/>
      </w:rPr>
    </w:lvl>
    <w:lvl w:ilvl="7" w:tplc="4F224520">
      <w:start w:val="1"/>
      <w:numFmt w:val="bullet"/>
      <w:lvlText w:val="o"/>
      <w:lvlJc w:val="left"/>
      <w:pPr>
        <w:ind w:left="5760" w:hanging="360"/>
      </w:pPr>
      <w:rPr>
        <w:rFonts w:ascii="Courier New" w:hAnsi="Courier New" w:hint="default"/>
      </w:rPr>
    </w:lvl>
    <w:lvl w:ilvl="8" w:tplc="56E898DC">
      <w:start w:val="1"/>
      <w:numFmt w:val="bullet"/>
      <w:lvlText w:val=""/>
      <w:lvlJc w:val="left"/>
      <w:pPr>
        <w:ind w:left="6480" w:hanging="360"/>
      </w:pPr>
      <w:rPr>
        <w:rFonts w:ascii="Wingdings" w:hAnsi="Wingdings" w:hint="default"/>
      </w:rPr>
    </w:lvl>
  </w:abstractNum>
  <w:abstractNum w:abstractNumId="23" w15:restartNumberingAfterBreak="0">
    <w:nsid w:val="37F57F4B"/>
    <w:multiLevelType w:val="hybridMultilevel"/>
    <w:tmpl w:val="817A8884"/>
    <w:lvl w:ilvl="0" w:tplc="A5B82BEC">
      <w:start w:val="1"/>
      <w:numFmt w:val="bullet"/>
      <w:lvlText w:val=""/>
      <w:lvlJc w:val="left"/>
      <w:pPr>
        <w:ind w:left="720" w:hanging="360"/>
      </w:pPr>
      <w:rPr>
        <w:rFonts w:ascii="Symbol" w:hAnsi="Symbol" w:hint="default"/>
      </w:rPr>
    </w:lvl>
    <w:lvl w:ilvl="1" w:tplc="48EE5AA8">
      <w:start w:val="1"/>
      <w:numFmt w:val="bullet"/>
      <w:lvlText w:val="o"/>
      <w:lvlJc w:val="left"/>
      <w:pPr>
        <w:ind w:left="1440" w:hanging="360"/>
      </w:pPr>
      <w:rPr>
        <w:rFonts w:ascii="Courier New" w:hAnsi="Courier New" w:hint="default"/>
      </w:rPr>
    </w:lvl>
    <w:lvl w:ilvl="2" w:tplc="50B0E0AC">
      <w:start w:val="1"/>
      <w:numFmt w:val="bullet"/>
      <w:lvlText w:val=""/>
      <w:lvlJc w:val="left"/>
      <w:pPr>
        <w:ind w:left="2160" w:hanging="360"/>
      </w:pPr>
      <w:rPr>
        <w:rFonts w:ascii="Wingdings" w:hAnsi="Wingdings" w:hint="default"/>
      </w:rPr>
    </w:lvl>
    <w:lvl w:ilvl="3" w:tplc="A2204B3E">
      <w:start w:val="1"/>
      <w:numFmt w:val="bullet"/>
      <w:lvlText w:val=""/>
      <w:lvlJc w:val="left"/>
      <w:pPr>
        <w:ind w:left="2880" w:hanging="360"/>
      </w:pPr>
      <w:rPr>
        <w:rFonts w:ascii="Symbol" w:hAnsi="Symbol" w:hint="default"/>
      </w:rPr>
    </w:lvl>
    <w:lvl w:ilvl="4" w:tplc="F1247FC4">
      <w:start w:val="1"/>
      <w:numFmt w:val="bullet"/>
      <w:lvlText w:val="o"/>
      <w:lvlJc w:val="left"/>
      <w:pPr>
        <w:ind w:left="3600" w:hanging="360"/>
      </w:pPr>
      <w:rPr>
        <w:rFonts w:ascii="Courier New" w:hAnsi="Courier New" w:hint="default"/>
      </w:rPr>
    </w:lvl>
    <w:lvl w:ilvl="5" w:tplc="246A4372">
      <w:start w:val="1"/>
      <w:numFmt w:val="bullet"/>
      <w:lvlText w:val=""/>
      <w:lvlJc w:val="left"/>
      <w:pPr>
        <w:ind w:left="4320" w:hanging="360"/>
      </w:pPr>
      <w:rPr>
        <w:rFonts w:ascii="Wingdings" w:hAnsi="Wingdings" w:hint="default"/>
      </w:rPr>
    </w:lvl>
    <w:lvl w:ilvl="6" w:tplc="CADCDC6C">
      <w:start w:val="1"/>
      <w:numFmt w:val="bullet"/>
      <w:lvlText w:val=""/>
      <w:lvlJc w:val="left"/>
      <w:pPr>
        <w:ind w:left="5040" w:hanging="360"/>
      </w:pPr>
      <w:rPr>
        <w:rFonts w:ascii="Symbol" w:hAnsi="Symbol" w:hint="default"/>
      </w:rPr>
    </w:lvl>
    <w:lvl w:ilvl="7" w:tplc="B93CAD5A">
      <w:start w:val="1"/>
      <w:numFmt w:val="bullet"/>
      <w:lvlText w:val="o"/>
      <w:lvlJc w:val="left"/>
      <w:pPr>
        <w:ind w:left="5760" w:hanging="360"/>
      </w:pPr>
      <w:rPr>
        <w:rFonts w:ascii="Courier New" w:hAnsi="Courier New" w:hint="default"/>
      </w:rPr>
    </w:lvl>
    <w:lvl w:ilvl="8" w:tplc="F066431E">
      <w:start w:val="1"/>
      <w:numFmt w:val="bullet"/>
      <w:lvlText w:val=""/>
      <w:lvlJc w:val="left"/>
      <w:pPr>
        <w:ind w:left="6480" w:hanging="360"/>
      </w:pPr>
      <w:rPr>
        <w:rFonts w:ascii="Wingdings" w:hAnsi="Wingdings" w:hint="default"/>
      </w:rPr>
    </w:lvl>
  </w:abstractNum>
  <w:abstractNum w:abstractNumId="24" w15:restartNumberingAfterBreak="0">
    <w:nsid w:val="3B9A423F"/>
    <w:multiLevelType w:val="multilevel"/>
    <w:tmpl w:val="37CE4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BA0909"/>
    <w:multiLevelType w:val="hybridMultilevel"/>
    <w:tmpl w:val="74A43524"/>
    <w:lvl w:ilvl="0" w:tplc="F5C2DCA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104266"/>
    <w:multiLevelType w:val="hybridMultilevel"/>
    <w:tmpl w:val="ED0EB69A"/>
    <w:lvl w:ilvl="0" w:tplc="DF0AFB92">
      <w:start w:val="1"/>
      <w:numFmt w:val="bullet"/>
      <w:lvlText w:val=""/>
      <w:lvlJc w:val="left"/>
      <w:pPr>
        <w:ind w:left="720" w:hanging="360"/>
      </w:pPr>
      <w:rPr>
        <w:rFonts w:ascii="Symbol" w:hAnsi="Symbol" w:hint="default"/>
      </w:rPr>
    </w:lvl>
    <w:lvl w:ilvl="1" w:tplc="CA70DD32">
      <w:start w:val="1"/>
      <w:numFmt w:val="bullet"/>
      <w:lvlText w:val="o"/>
      <w:lvlJc w:val="left"/>
      <w:pPr>
        <w:ind w:left="1440" w:hanging="360"/>
      </w:pPr>
      <w:rPr>
        <w:rFonts w:ascii="Courier New" w:hAnsi="Courier New" w:hint="default"/>
      </w:rPr>
    </w:lvl>
    <w:lvl w:ilvl="2" w:tplc="881AE2B0">
      <w:start w:val="1"/>
      <w:numFmt w:val="bullet"/>
      <w:lvlText w:val=""/>
      <w:lvlJc w:val="left"/>
      <w:pPr>
        <w:ind w:left="2160" w:hanging="360"/>
      </w:pPr>
      <w:rPr>
        <w:rFonts w:ascii="Wingdings" w:hAnsi="Wingdings" w:hint="default"/>
      </w:rPr>
    </w:lvl>
    <w:lvl w:ilvl="3" w:tplc="F7CAC2B2">
      <w:start w:val="1"/>
      <w:numFmt w:val="bullet"/>
      <w:lvlText w:val=""/>
      <w:lvlJc w:val="left"/>
      <w:pPr>
        <w:ind w:left="2880" w:hanging="360"/>
      </w:pPr>
      <w:rPr>
        <w:rFonts w:ascii="Symbol" w:hAnsi="Symbol" w:hint="default"/>
      </w:rPr>
    </w:lvl>
    <w:lvl w:ilvl="4" w:tplc="D3282942">
      <w:start w:val="1"/>
      <w:numFmt w:val="bullet"/>
      <w:lvlText w:val="o"/>
      <w:lvlJc w:val="left"/>
      <w:pPr>
        <w:ind w:left="3600" w:hanging="360"/>
      </w:pPr>
      <w:rPr>
        <w:rFonts w:ascii="Courier New" w:hAnsi="Courier New" w:hint="default"/>
      </w:rPr>
    </w:lvl>
    <w:lvl w:ilvl="5" w:tplc="560A3080">
      <w:start w:val="1"/>
      <w:numFmt w:val="bullet"/>
      <w:lvlText w:val=""/>
      <w:lvlJc w:val="left"/>
      <w:pPr>
        <w:ind w:left="4320" w:hanging="360"/>
      </w:pPr>
      <w:rPr>
        <w:rFonts w:ascii="Wingdings" w:hAnsi="Wingdings" w:hint="default"/>
      </w:rPr>
    </w:lvl>
    <w:lvl w:ilvl="6" w:tplc="1CDED284">
      <w:start w:val="1"/>
      <w:numFmt w:val="bullet"/>
      <w:lvlText w:val=""/>
      <w:lvlJc w:val="left"/>
      <w:pPr>
        <w:ind w:left="5040" w:hanging="360"/>
      </w:pPr>
      <w:rPr>
        <w:rFonts w:ascii="Symbol" w:hAnsi="Symbol" w:hint="default"/>
      </w:rPr>
    </w:lvl>
    <w:lvl w:ilvl="7" w:tplc="C84A3474">
      <w:start w:val="1"/>
      <w:numFmt w:val="bullet"/>
      <w:lvlText w:val="o"/>
      <w:lvlJc w:val="left"/>
      <w:pPr>
        <w:ind w:left="5760" w:hanging="360"/>
      </w:pPr>
      <w:rPr>
        <w:rFonts w:ascii="Courier New" w:hAnsi="Courier New" w:hint="default"/>
      </w:rPr>
    </w:lvl>
    <w:lvl w:ilvl="8" w:tplc="C4F689E8">
      <w:start w:val="1"/>
      <w:numFmt w:val="bullet"/>
      <w:lvlText w:val=""/>
      <w:lvlJc w:val="left"/>
      <w:pPr>
        <w:ind w:left="6480" w:hanging="360"/>
      </w:pPr>
      <w:rPr>
        <w:rFonts w:ascii="Wingdings" w:hAnsi="Wingdings" w:hint="default"/>
      </w:rPr>
    </w:lvl>
  </w:abstractNum>
  <w:abstractNum w:abstractNumId="27" w15:restartNumberingAfterBreak="0">
    <w:nsid w:val="4551059F"/>
    <w:multiLevelType w:val="hybridMultilevel"/>
    <w:tmpl w:val="BDE48BA8"/>
    <w:lvl w:ilvl="0" w:tplc="12FEFF48">
      <w:start w:val="1"/>
      <w:numFmt w:val="bullet"/>
      <w:lvlText w:val=""/>
      <w:lvlJc w:val="left"/>
      <w:pPr>
        <w:ind w:left="720" w:hanging="360"/>
      </w:pPr>
      <w:rPr>
        <w:rFonts w:ascii="Symbol" w:hAnsi="Symbol" w:hint="default"/>
      </w:rPr>
    </w:lvl>
    <w:lvl w:ilvl="1" w:tplc="F4680286">
      <w:start w:val="1"/>
      <w:numFmt w:val="bullet"/>
      <w:lvlText w:val="o"/>
      <w:lvlJc w:val="left"/>
      <w:pPr>
        <w:ind w:left="1440" w:hanging="360"/>
      </w:pPr>
      <w:rPr>
        <w:rFonts w:ascii="Courier New" w:hAnsi="Courier New" w:hint="default"/>
      </w:rPr>
    </w:lvl>
    <w:lvl w:ilvl="2" w:tplc="06CE4D56">
      <w:start w:val="1"/>
      <w:numFmt w:val="bullet"/>
      <w:lvlText w:val=""/>
      <w:lvlJc w:val="left"/>
      <w:pPr>
        <w:ind w:left="2160" w:hanging="360"/>
      </w:pPr>
      <w:rPr>
        <w:rFonts w:ascii="Wingdings" w:hAnsi="Wingdings" w:hint="default"/>
      </w:rPr>
    </w:lvl>
    <w:lvl w:ilvl="3" w:tplc="2CE6C73C">
      <w:start w:val="1"/>
      <w:numFmt w:val="bullet"/>
      <w:lvlText w:val=""/>
      <w:lvlJc w:val="left"/>
      <w:pPr>
        <w:ind w:left="2880" w:hanging="360"/>
      </w:pPr>
      <w:rPr>
        <w:rFonts w:ascii="Symbol" w:hAnsi="Symbol" w:hint="default"/>
      </w:rPr>
    </w:lvl>
    <w:lvl w:ilvl="4" w:tplc="D8D0329A">
      <w:start w:val="1"/>
      <w:numFmt w:val="bullet"/>
      <w:lvlText w:val="o"/>
      <w:lvlJc w:val="left"/>
      <w:pPr>
        <w:ind w:left="3600" w:hanging="360"/>
      </w:pPr>
      <w:rPr>
        <w:rFonts w:ascii="Courier New" w:hAnsi="Courier New" w:hint="default"/>
      </w:rPr>
    </w:lvl>
    <w:lvl w:ilvl="5" w:tplc="CFB04B1E">
      <w:start w:val="1"/>
      <w:numFmt w:val="bullet"/>
      <w:lvlText w:val=""/>
      <w:lvlJc w:val="left"/>
      <w:pPr>
        <w:ind w:left="4320" w:hanging="360"/>
      </w:pPr>
      <w:rPr>
        <w:rFonts w:ascii="Wingdings" w:hAnsi="Wingdings" w:hint="default"/>
      </w:rPr>
    </w:lvl>
    <w:lvl w:ilvl="6" w:tplc="2E6C6FD8">
      <w:start w:val="1"/>
      <w:numFmt w:val="bullet"/>
      <w:lvlText w:val=""/>
      <w:lvlJc w:val="left"/>
      <w:pPr>
        <w:ind w:left="5040" w:hanging="360"/>
      </w:pPr>
      <w:rPr>
        <w:rFonts w:ascii="Symbol" w:hAnsi="Symbol" w:hint="default"/>
      </w:rPr>
    </w:lvl>
    <w:lvl w:ilvl="7" w:tplc="0B8AE9EE">
      <w:start w:val="1"/>
      <w:numFmt w:val="bullet"/>
      <w:lvlText w:val="o"/>
      <w:lvlJc w:val="left"/>
      <w:pPr>
        <w:ind w:left="5760" w:hanging="360"/>
      </w:pPr>
      <w:rPr>
        <w:rFonts w:ascii="Courier New" w:hAnsi="Courier New" w:hint="default"/>
      </w:rPr>
    </w:lvl>
    <w:lvl w:ilvl="8" w:tplc="F7143D90">
      <w:start w:val="1"/>
      <w:numFmt w:val="bullet"/>
      <w:lvlText w:val=""/>
      <w:lvlJc w:val="left"/>
      <w:pPr>
        <w:ind w:left="6480" w:hanging="360"/>
      </w:pPr>
      <w:rPr>
        <w:rFonts w:ascii="Wingdings" w:hAnsi="Wingdings" w:hint="default"/>
      </w:rPr>
    </w:lvl>
  </w:abstractNum>
  <w:abstractNum w:abstractNumId="28" w15:restartNumberingAfterBreak="0">
    <w:nsid w:val="461D7B28"/>
    <w:multiLevelType w:val="hybridMultilevel"/>
    <w:tmpl w:val="212038F4"/>
    <w:lvl w:ilvl="0" w:tplc="2E3AB00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8EA6D46"/>
    <w:multiLevelType w:val="hybridMultilevel"/>
    <w:tmpl w:val="BBA430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263DD9"/>
    <w:multiLevelType w:val="hybridMultilevel"/>
    <w:tmpl w:val="57EA3314"/>
    <w:lvl w:ilvl="0" w:tplc="CF184798">
      <w:start w:val="37"/>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D0B63DF"/>
    <w:multiLevelType w:val="hybridMultilevel"/>
    <w:tmpl w:val="6DE0C272"/>
    <w:lvl w:ilvl="0" w:tplc="209A29EA">
      <w:start w:val="1"/>
      <w:numFmt w:val="bullet"/>
      <w:lvlText w:val=""/>
      <w:lvlJc w:val="left"/>
      <w:pPr>
        <w:ind w:left="720" w:hanging="360"/>
      </w:pPr>
      <w:rPr>
        <w:rFonts w:ascii="Symbol" w:hAnsi="Symbol" w:hint="default"/>
      </w:rPr>
    </w:lvl>
    <w:lvl w:ilvl="1" w:tplc="5FA46E94">
      <w:start w:val="1"/>
      <w:numFmt w:val="bullet"/>
      <w:lvlText w:val="o"/>
      <w:lvlJc w:val="left"/>
      <w:pPr>
        <w:ind w:left="1440" w:hanging="360"/>
      </w:pPr>
      <w:rPr>
        <w:rFonts w:ascii="Courier New" w:hAnsi="Courier New" w:hint="default"/>
      </w:rPr>
    </w:lvl>
    <w:lvl w:ilvl="2" w:tplc="98044A60">
      <w:start w:val="1"/>
      <w:numFmt w:val="bullet"/>
      <w:lvlText w:val=""/>
      <w:lvlJc w:val="left"/>
      <w:pPr>
        <w:ind w:left="2160" w:hanging="360"/>
      </w:pPr>
      <w:rPr>
        <w:rFonts w:ascii="Wingdings" w:hAnsi="Wingdings" w:hint="default"/>
      </w:rPr>
    </w:lvl>
    <w:lvl w:ilvl="3" w:tplc="D6680604">
      <w:start w:val="1"/>
      <w:numFmt w:val="bullet"/>
      <w:lvlText w:val=""/>
      <w:lvlJc w:val="left"/>
      <w:pPr>
        <w:ind w:left="2880" w:hanging="360"/>
      </w:pPr>
      <w:rPr>
        <w:rFonts w:ascii="Symbol" w:hAnsi="Symbol" w:hint="default"/>
      </w:rPr>
    </w:lvl>
    <w:lvl w:ilvl="4" w:tplc="2D4AC87A">
      <w:start w:val="1"/>
      <w:numFmt w:val="bullet"/>
      <w:lvlText w:val="o"/>
      <w:lvlJc w:val="left"/>
      <w:pPr>
        <w:ind w:left="3600" w:hanging="360"/>
      </w:pPr>
      <w:rPr>
        <w:rFonts w:ascii="Courier New" w:hAnsi="Courier New" w:hint="default"/>
      </w:rPr>
    </w:lvl>
    <w:lvl w:ilvl="5" w:tplc="AD18E390">
      <w:start w:val="1"/>
      <w:numFmt w:val="bullet"/>
      <w:lvlText w:val=""/>
      <w:lvlJc w:val="left"/>
      <w:pPr>
        <w:ind w:left="4320" w:hanging="360"/>
      </w:pPr>
      <w:rPr>
        <w:rFonts w:ascii="Wingdings" w:hAnsi="Wingdings" w:hint="default"/>
      </w:rPr>
    </w:lvl>
    <w:lvl w:ilvl="6" w:tplc="C2CCA356">
      <w:start w:val="1"/>
      <w:numFmt w:val="bullet"/>
      <w:lvlText w:val=""/>
      <w:lvlJc w:val="left"/>
      <w:pPr>
        <w:ind w:left="5040" w:hanging="360"/>
      </w:pPr>
      <w:rPr>
        <w:rFonts w:ascii="Symbol" w:hAnsi="Symbol" w:hint="default"/>
      </w:rPr>
    </w:lvl>
    <w:lvl w:ilvl="7" w:tplc="A44ED2AE">
      <w:start w:val="1"/>
      <w:numFmt w:val="bullet"/>
      <w:lvlText w:val="o"/>
      <w:lvlJc w:val="left"/>
      <w:pPr>
        <w:ind w:left="5760" w:hanging="360"/>
      </w:pPr>
      <w:rPr>
        <w:rFonts w:ascii="Courier New" w:hAnsi="Courier New" w:hint="default"/>
      </w:rPr>
    </w:lvl>
    <w:lvl w:ilvl="8" w:tplc="DE923442">
      <w:start w:val="1"/>
      <w:numFmt w:val="bullet"/>
      <w:lvlText w:val=""/>
      <w:lvlJc w:val="left"/>
      <w:pPr>
        <w:ind w:left="6480" w:hanging="360"/>
      </w:pPr>
      <w:rPr>
        <w:rFonts w:ascii="Wingdings" w:hAnsi="Wingdings" w:hint="default"/>
      </w:rPr>
    </w:lvl>
  </w:abstractNum>
  <w:abstractNum w:abstractNumId="32" w15:restartNumberingAfterBreak="0">
    <w:nsid w:val="52986444"/>
    <w:multiLevelType w:val="multilevel"/>
    <w:tmpl w:val="825434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CA55C6"/>
    <w:multiLevelType w:val="multilevel"/>
    <w:tmpl w:val="B568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390912"/>
    <w:multiLevelType w:val="multilevel"/>
    <w:tmpl w:val="72F820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0C10E9"/>
    <w:multiLevelType w:val="hybridMultilevel"/>
    <w:tmpl w:val="B634A004"/>
    <w:lvl w:ilvl="0" w:tplc="4A4CAC56">
      <w:start w:val="1"/>
      <w:numFmt w:val="decimal"/>
      <w:lvlText w:val="%1."/>
      <w:lvlJc w:val="left"/>
      <w:pPr>
        <w:ind w:left="720" w:hanging="360"/>
      </w:pPr>
    </w:lvl>
    <w:lvl w:ilvl="1" w:tplc="E8721B92">
      <w:start w:val="1"/>
      <w:numFmt w:val="lowerLetter"/>
      <w:lvlText w:val="%2."/>
      <w:lvlJc w:val="left"/>
      <w:pPr>
        <w:ind w:left="1440" w:hanging="360"/>
      </w:pPr>
    </w:lvl>
    <w:lvl w:ilvl="2" w:tplc="2A6CBA00">
      <w:start w:val="1"/>
      <w:numFmt w:val="lowerRoman"/>
      <w:lvlText w:val="%3."/>
      <w:lvlJc w:val="right"/>
      <w:pPr>
        <w:ind w:left="2160" w:hanging="180"/>
      </w:pPr>
    </w:lvl>
    <w:lvl w:ilvl="3" w:tplc="3AB47B90">
      <w:start w:val="1"/>
      <w:numFmt w:val="decimal"/>
      <w:lvlText w:val="%4."/>
      <w:lvlJc w:val="left"/>
      <w:pPr>
        <w:ind w:left="2880" w:hanging="360"/>
      </w:pPr>
    </w:lvl>
    <w:lvl w:ilvl="4" w:tplc="C0D8CC12">
      <w:start w:val="1"/>
      <w:numFmt w:val="lowerLetter"/>
      <w:lvlText w:val="%5."/>
      <w:lvlJc w:val="left"/>
      <w:pPr>
        <w:ind w:left="3600" w:hanging="360"/>
      </w:pPr>
    </w:lvl>
    <w:lvl w:ilvl="5" w:tplc="5CD23B5E">
      <w:start w:val="1"/>
      <w:numFmt w:val="lowerRoman"/>
      <w:lvlText w:val="%6."/>
      <w:lvlJc w:val="right"/>
      <w:pPr>
        <w:ind w:left="4320" w:hanging="180"/>
      </w:pPr>
    </w:lvl>
    <w:lvl w:ilvl="6" w:tplc="D32CC398">
      <w:start w:val="1"/>
      <w:numFmt w:val="decimal"/>
      <w:lvlText w:val="%7."/>
      <w:lvlJc w:val="left"/>
      <w:pPr>
        <w:ind w:left="5040" w:hanging="360"/>
      </w:pPr>
    </w:lvl>
    <w:lvl w:ilvl="7" w:tplc="3BD01462">
      <w:start w:val="1"/>
      <w:numFmt w:val="lowerLetter"/>
      <w:lvlText w:val="%8."/>
      <w:lvlJc w:val="left"/>
      <w:pPr>
        <w:ind w:left="5760" w:hanging="360"/>
      </w:pPr>
    </w:lvl>
    <w:lvl w:ilvl="8" w:tplc="7C843F90">
      <w:start w:val="1"/>
      <w:numFmt w:val="lowerRoman"/>
      <w:lvlText w:val="%9."/>
      <w:lvlJc w:val="right"/>
      <w:pPr>
        <w:ind w:left="6480" w:hanging="180"/>
      </w:pPr>
    </w:lvl>
  </w:abstractNum>
  <w:abstractNum w:abstractNumId="36" w15:restartNumberingAfterBreak="0">
    <w:nsid w:val="58B32517"/>
    <w:multiLevelType w:val="hybridMultilevel"/>
    <w:tmpl w:val="505655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DFC5F69"/>
    <w:multiLevelType w:val="hybridMultilevel"/>
    <w:tmpl w:val="D6DA1A20"/>
    <w:lvl w:ilvl="0" w:tplc="F75C3702">
      <w:start w:val="3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31D25D0"/>
    <w:multiLevelType w:val="multilevel"/>
    <w:tmpl w:val="D1100E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D3167F"/>
    <w:multiLevelType w:val="multilevel"/>
    <w:tmpl w:val="8C86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69042B"/>
    <w:multiLevelType w:val="hybridMultilevel"/>
    <w:tmpl w:val="14041E86"/>
    <w:lvl w:ilvl="0" w:tplc="5B0AEEE2">
      <w:start w:val="37"/>
      <w:numFmt w:val="bullet"/>
      <w:lvlText w:val=""/>
      <w:lvlJc w:val="left"/>
      <w:pPr>
        <w:ind w:left="720" w:hanging="360"/>
      </w:pPr>
      <w:rPr>
        <w:rFonts w:ascii="Wingdings" w:eastAsia="Times New Roman" w:hAnsi="Wingdings" w:cs="Times New Roman"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2775E7"/>
    <w:multiLevelType w:val="multilevel"/>
    <w:tmpl w:val="C99639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4F08B5"/>
    <w:multiLevelType w:val="multilevel"/>
    <w:tmpl w:val="7488F8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2564D2"/>
    <w:multiLevelType w:val="hybridMultilevel"/>
    <w:tmpl w:val="406A843C"/>
    <w:lvl w:ilvl="0" w:tplc="554841D8">
      <w:start w:val="1"/>
      <w:numFmt w:val="bullet"/>
      <w:lvlText w:val=""/>
      <w:lvlJc w:val="left"/>
      <w:pPr>
        <w:ind w:left="720" w:hanging="360"/>
      </w:pPr>
      <w:rPr>
        <w:rFonts w:ascii="Symbol" w:hAnsi="Symbol" w:hint="default"/>
      </w:rPr>
    </w:lvl>
    <w:lvl w:ilvl="1" w:tplc="75549910">
      <w:start w:val="1"/>
      <w:numFmt w:val="bullet"/>
      <w:lvlText w:val="o"/>
      <w:lvlJc w:val="left"/>
      <w:pPr>
        <w:ind w:left="1440" w:hanging="360"/>
      </w:pPr>
      <w:rPr>
        <w:rFonts w:ascii="Courier New" w:hAnsi="Courier New" w:hint="default"/>
      </w:rPr>
    </w:lvl>
    <w:lvl w:ilvl="2" w:tplc="72C0CB1C">
      <w:start w:val="1"/>
      <w:numFmt w:val="bullet"/>
      <w:lvlText w:val=""/>
      <w:lvlJc w:val="left"/>
      <w:pPr>
        <w:ind w:left="2160" w:hanging="360"/>
      </w:pPr>
      <w:rPr>
        <w:rFonts w:ascii="Wingdings" w:hAnsi="Wingdings" w:hint="default"/>
      </w:rPr>
    </w:lvl>
    <w:lvl w:ilvl="3" w:tplc="A3BCEAEC">
      <w:start w:val="1"/>
      <w:numFmt w:val="bullet"/>
      <w:lvlText w:val=""/>
      <w:lvlJc w:val="left"/>
      <w:pPr>
        <w:ind w:left="2880" w:hanging="360"/>
      </w:pPr>
      <w:rPr>
        <w:rFonts w:ascii="Symbol" w:hAnsi="Symbol" w:hint="default"/>
      </w:rPr>
    </w:lvl>
    <w:lvl w:ilvl="4" w:tplc="DE843158">
      <w:start w:val="1"/>
      <w:numFmt w:val="bullet"/>
      <w:lvlText w:val="o"/>
      <w:lvlJc w:val="left"/>
      <w:pPr>
        <w:ind w:left="3600" w:hanging="360"/>
      </w:pPr>
      <w:rPr>
        <w:rFonts w:ascii="Courier New" w:hAnsi="Courier New" w:hint="default"/>
      </w:rPr>
    </w:lvl>
    <w:lvl w:ilvl="5" w:tplc="46465F5A">
      <w:start w:val="1"/>
      <w:numFmt w:val="bullet"/>
      <w:lvlText w:val=""/>
      <w:lvlJc w:val="left"/>
      <w:pPr>
        <w:ind w:left="4320" w:hanging="360"/>
      </w:pPr>
      <w:rPr>
        <w:rFonts w:ascii="Wingdings" w:hAnsi="Wingdings" w:hint="default"/>
      </w:rPr>
    </w:lvl>
    <w:lvl w:ilvl="6" w:tplc="5A4A1B10">
      <w:start w:val="1"/>
      <w:numFmt w:val="bullet"/>
      <w:lvlText w:val=""/>
      <w:lvlJc w:val="left"/>
      <w:pPr>
        <w:ind w:left="5040" w:hanging="360"/>
      </w:pPr>
      <w:rPr>
        <w:rFonts w:ascii="Symbol" w:hAnsi="Symbol" w:hint="default"/>
      </w:rPr>
    </w:lvl>
    <w:lvl w:ilvl="7" w:tplc="864ED90E">
      <w:start w:val="1"/>
      <w:numFmt w:val="bullet"/>
      <w:lvlText w:val="o"/>
      <w:lvlJc w:val="left"/>
      <w:pPr>
        <w:ind w:left="5760" w:hanging="360"/>
      </w:pPr>
      <w:rPr>
        <w:rFonts w:ascii="Courier New" w:hAnsi="Courier New" w:hint="default"/>
      </w:rPr>
    </w:lvl>
    <w:lvl w:ilvl="8" w:tplc="6F56D63E">
      <w:start w:val="1"/>
      <w:numFmt w:val="bullet"/>
      <w:lvlText w:val=""/>
      <w:lvlJc w:val="left"/>
      <w:pPr>
        <w:ind w:left="6480" w:hanging="360"/>
      </w:pPr>
      <w:rPr>
        <w:rFonts w:ascii="Wingdings" w:hAnsi="Wingdings" w:hint="default"/>
      </w:rPr>
    </w:lvl>
  </w:abstractNum>
  <w:abstractNum w:abstractNumId="44" w15:restartNumberingAfterBreak="0">
    <w:nsid w:val="75B43F3F"/>
    <w:multiLevelType w:val="hybridMultilevel"/>
    <w:tmpl w:val="4EBCDCA2"/>
    <w:lvl w:ilvl="0" w:tplc="E156654C">
      <w:start w:val="1"/>
      <w:numFmt w:val="bullet"/>
      <w:lvlText w:val=""/>
      <w:lvlJc w:val="left"/>
      <w:pPr>
        <w:ind w:left="720" w:hanging="360"/>
      </w:pPr>
      <w:rPr>
        <w:rFonts w:ascii="Symbol" w:hAnsi="Symbol" w:hint="default"/>
      </w:rPr>
    </w:lvl>
    <w:lvl w:ilvl="1" w:tplc="86F8475E">
      <w:start w:val="1"/>
      <w:numFmt w:val="bullet"/>
      <w:lvlText w:val="o"/>
      <w:lvlJc w:val="left"/>
      <w:pPr>
        <w:ind w:left="1440" w:hanging="360"/>
      </w:pPr>
      <w:rPr>
        <w:rFonts w:ascii="Courier New" w:hAnsi="Courier New" w:hint="default"/>
      </w:rPr>
    </w:lvl>
    <w:lvl w:ilvl="2" w:tplc="62084D90">
      <w:start w:val="1"/>
      <w:numFmt w:val="bullet"/>
      <w:lvlText w:val=""/>
      <w:lvlJc w:val="left"/>
      <w:pPr>
        <w:ind w:left="2160" w:hanging="360"/>
      </w:pPr>
      <w:rPr>
        <w:rFonts w:ascii="Wingdings" w:hAnsi="Wingdings" w:hint="default"/>
      </w:rPr>
    </w:lvl>
    <w:lvl w:ilvl="3" w:tplc="F9C24AE2">
      <w:start w:val="1"/>
      <w:numFmt w:val="bullet"/>
      <w:lvlText w:val=""/>
      <w:lvlJc w:val="left"/>
      <w:pPr>
        <w:ind w:left="2880" w:hanging="360"/>
      </w:pPr>
      <w:rPr>
        <w:rFonts w:ascii="Symbol" w:hAnsi="Symbol" w:hint="default"/>
      </w:rPr>
    </w:lvl>
    <w:lvl w:ilvl="4" w:tplc="4F3E793E">
      <w:start w:val="1"/>
      <w:numFmt w:val="bullet"/>
      <w:lvlText w:val="o"/>
      <w:lvlJc w:val="left"/>
      <w:pPr>
        <w:ind w:left="3600" w:hanging="360"/>
      </w:pPr>
      <w:rPr>
        <w:rFonts w:ascii="Courier New" w:hAnsi="Courier New" w:hint="default"/>
      </w:rPr>
    </w:lvl>
    <w:lvl w:ilvl="5" w:tplc="DF58B6F6">
      <w:start w:val="1"/>
      <w:numFmt w:val="bullet"/>
      <w:lvlText w:val=""/>
      <w:lvlJc w:val="left"/>
      <w:pPr>
        <w:ind w:left="4320" w:hanging="360"/>
      </w:pPr>
      <w:rPr>
        <w:rFonts w:ascii="Wingdings" w:hAnsi="Wingdings" w:hint="default"/>
      </w:rPr>
    </w:lvl>
    <w:lvl w:ilvl="6" w:tplc="79BC8C3E">
      <w:start w:val="1"/>
      <w:numFmt w:val="bullet"/>
      <w:lvlText w:val=""/>
      <w:lvlJc w:val="left"/>
      <w:pPr>
        <w:ind w:left="5040" w:hanging="360"/>
      </w:pPr>
      <w:rPr>
        <w:rFonts w:ascii="Symbol" w:hAnsi="Symbol" w:hint="default"/>
      </w:rPr>
    </w:lvl>
    <w:lvl w:ilvl="7" w:tplc="A6D6DDA6">
      <w:start w:val="1"/>
      <w:numFmt w:val="bullet"/>
      <w:lvlText w:val="o"/>
      <w:lvlJc w:val="left"/>
      <w:pPr>
        <w:ind w:left="5760" w:hanging="360"/>
      </w:pPr>
      <w:rPr>
        <w:rFonts w:ascii="Courier New" w:hAnsi="Courier New" w:hint="default"/>
      </w:rPr>
    </w:lvl>
    <w:lvl w:ilvl="8" w:tplc="D3DA0E32">
      <w:start w:val="1"/>
      <w:numFmt w:val="bullet"/>
      <w:lvlText w:val=""/>
      <w:lvlJc w:val="left"/>
      <w:pPr>
        <w:ind w:left="6480" w:hanging="360"/>
      </w:pPr>
      <w:rPr>
        <w:rFonts w:ascii="Wingdings" w:hAnsi="Wingdings" w:hint="default"/>
      </w:rPr>
    </w:lvl>
  </w:abstractNum>
  <w:abstractNum w:abstractNumId="45" w15:restartNumberingAfterBreak="0">
    <w:nsid w:val="79120993"/>
    <w:multiLevelType w:val="multilevel"/>
    <w:tmpl w:val="0A047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310680"/>
    <w:multiLevelType w:val="hybridMultilevel"/>
    <w:tmpl w:val="107E37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ADB07D4"/>
    <w:multiLevelType w:val="hybridMultilevel"/>
    <w:tmpl w:val="7D4A23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DF9022E"/>
    <w:multiLevelType w:val="hybridMultilevel"/>
    <w:tmpl w:val="A47A8946"/>
    <w:lvl w:ilvl="0" w:tplc="E04AF414">
      <w:start w:val="1"/>
      <w:numFmt w:val="bullet"/>
      <w:lvlText w:val=""/>
      <w:lvlJc w:val="left"/>
      <w:pPr>
        <w:ind w:left="720" w:hanging="360"/>
      </w:pPr>
      <w:rPr>
        <w:rFonts w:ascii="Symbol" w:hAnsi="Symbol" w:hint="default"/>
      </w:rPr>
    </w:lvl>
    <w:lvl w:ilvl="1" w:tplc="6E8EA95C">
      <w:start w:val="1"/>
      <w:numFmt w:val="bullet"/>
      <w:lvlText w:val="o"/>
      <w:lvlJc w:val="left"/>
      <w:pPr>
        <w:ind w:left="1440" w:hanging="360"/>
      </w:pPr>
      <w:rPr>
        <w:rFonts w:ascii="Courier New" w:hAnsi="Courier New" w:hint="default"/>
      </w:rPr>
    </w:lvl>
    <w:lvl w:ilvl="2" w:tplc="C8304B9C">
      <w:start w:val="1"/>
      <w:numFmt w:val="bullet"/>
      <w:lvlText w:val=""/>
      <w:lvlJc w:val="left"/>
      <w:pPr>
        <w:ind w:left="2160" w:hanging="360"/>
      </w:pPr>
      <w:rPr>
        <w:rFonts w:ascii="Wingdings" w:hAnsi="Wingdings" w:hint="default"/>
      </w:rPr>
    </w:lvl>
    <w:lvl w:ilvl="3" w:tplc="F1B6809C">
      <w:start w:val="1"/>
      <w:numFmt w:val="bullet"/>
      <w:lvlText w:val=""/>
      <w:lvlJc w:val="left"/>
      <w:pPr>
        <w:ind w:left="2880" w:hanging="360"/>
      </w:pPr>
      <w:rPr>
        <w:rFonts w:ascii="Symbol" w:hAnsi="Symbol" w:hint="default"/>
      </w:rPr>
    </w:lvl>
    <w:lvl w:ilvl="4" w:tplc="6E726660">
      <w:start w:val="1"/>
      <w:numFmt w:val="bullet"/>
      <w:lvlText w:val="o"/>
      <w:lvlJc w:val="left"/>
      <w:pPr>
        <w:ind w:left="3600" w:hanging="360"/>
      </w:pPr>
      <w:rPr>
        <w:rFonts w:ascii="Courier New" w:hAnsi="Courier New" w:hint="default"/>
      </w:rPr>
    </w:lvl>
    <w:lvl w:ilvl="5" w:tplc="D9ECF66E">
      <w:start w:val="1"/>
      <w:numFmt w:val="bullet"/>
      <w:lvlText w:val=""/>
      <w:lvlJc w:val="left"/>
      <w:pPr>
        <w:ind w:left="4320" w:hanging="360"/>
      </w:pPr>
      <w:rPr>
        <w:rFonts w:ascii="Wingdings" w:hAnsi="Wingdings" w:hint="default"/>
      </w:rPr>
    </w:lvl>
    <w:lvl w:ilvl="6" w:tplc="A696316E">
      <w:start w:val="1"/>
      <w:numFmt w:val="bullet"/>
      <w:lvlText w:val=""/>
      <w:lvlJc w:val="left"/>
      <w:pPr>
        <w:ind w:left="5040" w:hanging="360"/>
      </w:pPr>
      <w:rPr>
        <w:rFonts w:ascii="Symbol" w:hAnsi="Symbol" w:hint="default"/>
      </w:rPr>
    </w:lvl>
    <w:lvl w:ilvl="7" w:tplc="8FC4E340">
      <w:start w:val="1"/>
      <w:numFmt w:val="bullet"/>
      <w:lvlText w:val="o"/>
      <w:lvlJc w:val="left"/>
      <w:pPr>
        <w:ind w:left="5760" w:hanging="360"/>
      </w:pPr>
      <w:rPr>
        <w:rFonts w:ascii="Courier New" w:hAnsi="Courier New" w:hint="default"/>
      </w:rPr>
    </w:lvl>
    <w:lvl w:ilvl="8" w:tplc="9222BC4C">
      <w:start w:val="1"/>
      <w:numFmt w:val="bullet"/>
      <w:lvlText w:val=""/>
      <w:lvlJc w:val="left"/>
      <w:pPr>
        <w:ind w:left="6480" w:hanging="360"/>
      </w:pPr>
      <w:rPr>
        <w:rFonts w:ascii="Wingdings" w:hAnsi="Wingdings" w:hint="default"/>
      </w:rPr>
    </w:lvl>
  </w:abstractNum>
  <w:num w:numId="1" w16cid:durableId="1775125745">
    <w:abstractNumId w:val="35"/>
  </w:num>
  <w:num w:numId="2" w16cid:durableId="481386184">
    <w:abstractNumId w:val="43"/>
  </w:num>
  <w:num w:numId="3" w16cid:durableId="302777043">
    <w:abstractNumId w:val="13"/>
  </w:num>
  <w:num w:numId="4" w16cid:durableId="610745338">
    <w:abstractNumId w:val="9"/>
  </w:num>
  <w:num w:numId="5" w16cid:durableId="18431025">
    <w:abstractNumId w:val="31"/>
  </w:num>
  <w:num w:numId="6" w16cid:durableId="639727128">
    <w:abstractNumId w:val="48"/>
  </w:num>
  <w:num w:numId="7" w16cid:durableId="1252009563">
    <w:abstractNumId w:val="26"/>
  </w:num>
  <w:num w:numId="8" w16cid:durableId="2069107474">
    <w:abstractNumId w:val="23"/>
  </w:num>
  <w:num w:numId="9" w16cid:durableId="1276209826">
    <w:abstractNumId w:val="1"/>
  </w:num>
  <w:num w:numId="10" w16cid:durableId="664358264">
    <w:abstractNumId w:val="22"/>
  </w:num>
  <w:num w:numId="11" w16cid:durableId="329984786">
    <w:abstractNumId w:val="44"/>
  </w:num>
  <w:num w:numId="12" w16cid:durableId="584844228">
    <w:abstractNumId w:val="6"/>
  </w:num>
  <w:num w:numId="13" w16cid:durableId="426734228">
    <w:abstractNumId w:val="27"/>
  </w:num>
  <w:num w:numId="14" w16cid:durableId="852645090">
    <w:abstractNumId w:val="12"/>
  </w:num>
  <w:num w:numId="15" w16cid:durableId="45765038">
    <w:abstractNumId w:val="17"/>
  </w:num>
  <w:num w:numId="16" w16cid:durableId="996611778">
    <w:abstractNumId w:val="0"/>
  </w:num>
  <w:num w:numId="17" w16cid:durableId="891504746">
    <w:abstractNumId w:val="39"/>
  </w:num>
  <w:num w:numId="18" w16cid:durableId="1483696310">
    <w:abstractNumId w:val="21"/>
  </w:num>
  <w:num w:numId="19" w16cid:durableId="1300109033">
    <w:abstractNumId w:val="33"/>
  </w:num>
  <w:num w:numId="20" w16cid:durableId="1665862610">
    <w:abstractNumId w:val="24"/>
  </w:num>
  <w:num w:numId="21" w16cid:durableId="510489433">
    <w:abstractNumId w:val="34"/>
  </w:num>
  <w:num w:numId="22" w16cid:durableId="661658931">
    <w:abstractNumId w:val="32"/>
  </w:num>
  <w:num w:numId="23" w16cid:durableId="1388190904">
    <w:abstractNumId w:val="4"/>
  </w:num>
  <w:num w:numId="24" w16cid:durableId="537817347">
    <w:abstractNumId w:val="38"/>
  </w:num>
  <w:num w:numId="25" w16cid:durableId="247033695">
    <w:abstractNumId w:val="42"/>
  </w:num>
  <w:num w:numId="26" w16cid:durableId="907307447">
    <w:abstractNumId w:val="11"/>
  </w:num>
  <w:num w:numId="27" w16cid:durableId="507184410">
    <w:abstractNumId w:val="45"/>
  </w:num>
  <w:num w:numId="28" w16cid:durableId="819999884">
    <w:abstractNumId w:val="19"/>
  </w:num>
  <w:num w:numId="29" w16cid:durableId="1372800950">
    <w:abstractNumId w:val="15"/>
  </w:num>
  <w:num w:numId="30" w16cid:durableId="707605832">
    <w:abstractNumId w:val="41"/>
  </w:num>
  <w:num w:numId="31" w16cid:durableId="1963338557">
    <w:abstractNumId w:val="5"/>
  </w:num>
  <w:num w:numId="32" w16cid:durableId="883254025">
    <w:abstractNumId w:val="25"/>
  </w:num>
  <w:num w:numId="33" w16cid:durableId="1711149044">
    <w:abstractNumId w:val="14"/>
  </w:num>
  <w:num w:numId="34" w16cid:durableId="1083525553">
    <w:abstractNumId w:val="37"/>
  </w:num>
  <w:num w:numId="35" w16cid:durableId="624314019">
    <w:abstractNumId w:val="30"/>
  </w:num>
  <w:num w:numId="36" w16cid:durableId="448663343">
    <w:abstractNumId w:val="40"/>
  </w:num>
  <w:num w:numId="37" w16cid:durableId="1967929643">
    <w:abstractNumId w:val="2"/>
  </w:num>
  <w:num w:numId="38" w16cid:durableId="514613081">
    <w:abstractNumId w:val="8"/>
  </w:num>
  <w:num w:numId="39" w16cid:durableId="2089493232">
    <w:abstractNumId w:val="28"/>
  </w:num>
  <w:num w:numId="40" w16cid:durableId="1586768114">
    <w:abstractNumId w:val="46"/>
  </w:num>
  <w:num w:numId="41" w16cid:durableId="1052778149">
    <w:abstractNumId w:val="29"/>
  </w:num>
  <w:num w:numId="42" w16cid:durableId="1965766290">
    <w:abstractNumId w:val="47"/>
  </w:num>
  <w:num w:numId="43" w16cid:durableId="1813449847">
    <w:abstractNumId w:val="36"/>
  </w:num>
  <w:num w:numId="44" w16cid:durableId="1931157336">
    <w:abstractNumId w:val="20"/>
  </w:num>
  <w:num w:numId="45" w16cid:durableId="145516183">
    <w:abstractNumId w:val="10"/>
  </w:num>
  <w:num w:numId="46" w16cid:durableId="1349210491">
    <w:abstractNumId w:val="3"/>
  </w:num>
  <w:num w:numId="47" w16cid:durableId="739324137">
    <w:abstractNumId w:val="18"/>
  </w:num>
  <w:num w:numId="48" w16cid:durableId="701127868">
    <w:abstractNumId w:val="16"/>
  </w:num>
  <w:num w:numId="49" w16cid:durableId="2594603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92E"/>
    <w:rsid w:val="0000032D"/>
    <w:rsid w:val="00000ACF"/>
    <w:rsid w:val="00006DB4"/>
    <w:rsid w:val="00014F3F"/>
    <w:rsid w:val="00016AD6"/>
    <w:rsid w:val="00021FA3"/>
    <w:rsid w:val="00024ED6"/>
    <w:rsid w:val="000256D2"/>
    <w:rsid w:val="00027AA9"/>
    <w:rsid w:val="000366D5"/>
    <w:rsid w:val="00042C5E"/>
    <w:rsid w:val="00043407"/>
    <w:rsid w:val="0006756C"/>
    <w:rsid w:val="0007255A"/>
    <w:rsid w:val="00072E3E"/>
    <w:rsid w:val="00073447"/>
    <w:rsid w:val="00074FA2"/>
    <w:rsid w:val="000751D4"/>
    <w:rsid w:val="00075A28"/>
    <w:rsid w:val="00076C3F"/>
    <w:rsid w:val="00084811"/>
    <w:rsid w:val="000856BE"/>
    <w:rsid w:val="00087BCB"/>
    <w:rsid w:val="00094576"/>
    <w:rsid w:val="000A0D26"/>
    <w:rsid w:val="000A0F44"/>
    <w:rsid w:val="000B0ED9"/>
    <w:rsid w:val="000B194F"/>
    <w:rsid w:val="000B73A4"/>
    <w:rsid w:val="000C5C75"/>
    <w:rsid w:val="000D692E"/>
    <w:rsid w:val="000D720E"/>
    <w:rsid w:val="00105127"/>
    <w:rsid w:val="00114D24"/>
    <w:rsid w:val="0012002A"/>
    <w:rsid w:val="00121C4C"/>
    <w:rsid w:val="00132440"/>
    <w:rsid w:val="00136AC6"/>
    <w:rsid w:val="001419E2"/>
    <w:rsid w:val="00146B82"/>
    <w:rsid w:val="001477FC"/>
    <w:rsid w:val="001525D5"/>
    <w:rsid w:val="00152EEF"/>
    <w:rsid w:val="00156394"/>
    <w:rsid w:val="00167490"/>
    <w:rsid w:val="00172C44"/>
    <w:rsid w:val="00174638"/>
    <w:rsid w:val="001774AD"/>
    <w:rsid w:val="00187120"/>
    <w:rsid w:val="001945B5"/>
    <w:rsid w:val="001946DC"/>
    <w:rsid w:val="00197820"/>
    <w:rsid w:val="001B25C3"/>
    <w:rsid w:val="001B3134"/>
    <w:rsid w:val="001C56E6"/>
    <w:rsid w:val="001C5F4A"/>
    <w:rsid w:val="001D328B"/>
    <w:rsid w:val="001D489D"/>
    <w:rsid w:val="001E2873"/>
    <w:rsid w:val="001E3DE7"/>
    <w:rsid w:val="00200589"/>
    <w:rsid w:val="002102C9"/>
    <w:rsid w:val="00211BE5"/>
    <w:rsid w:val="002143BD"/>
    <w:rsid w:val="00215048"/>
    <w:rsid w:val="002200B0"/>
    <w:rsid w:val="00236177"/>
    <w:rsid w:val="00240668"/>
    <w:rsid w:val="002406E4"/>
    <w:rsid w:val="00243956"/>
    <w:rsid w:val="0027046B"/>
    <w:rsid w:val="00274F74"/>
    <w:rsid w:val="0029038E"/>
    <w:rsid w:val="002A0E5A"/>
    <w:rsid w:val="002A24BE"/>
    <w:rsid w:val="002A2774"/>
    <w:rsid w:val="002A6B84"/>
    <w:rsid w:val="002B3A56"/>
    <w:rsid w:val="002C4365"/>
    <w:rsid w:val="002C487E"/>
    <w:rsid w:val="002C60B8"/>
    <w:rsid w:val="002C7006"/>
    <w:rsid w:val="002D72A5"/>
    <w:rsid w:val="002E0ED2"/>
    <w:rsid w:val="002E61B4"/>
    <w:rsid w:val="002F328B"/>
    <w:rsid w:val="002F5D18"/>
    <w:rsid w:val="002F62B9"/>
    <w:rsid w:val="002F6967"/>
    <w:rsid w:val="00305BFA"/>
    <w:rsid w:val="00323621"/>
    <w:rsid w:val="00327796"/>
    <w:rsid w:val="00336257"/>
    <w:rsid w:val="00344149"/>
    <w:rsid w:val="003471DC"/>
    <w:rsid w:val="00355226"/>
    <w:rsid w:val="00366D78"/>
    <w:rsid w:val="003710A9"/>
    <w:rsid w:val="00380D2B"/>
    <w:rsid w:val="0038389D"/>
    <w:rsid w:val="00392964"/>
    <w:rsid w:val="003929B4"/>
    <w:rsid w:val="003B3074"/>
    <w:rsid w:val="003B392E"/>
    <w:rsid w:val="003B4EA7"/>
    <w:rsid w:val="003B5065"/>
    <w:rsid w:val="003B7286"/>
    <w:rsid w:val="003C3230"/>
    <w:rsid w:val="003C5589"/>
    <w:rsid w:val="003E36E7"/>
    <w:rsid w:val="003F302B"/>
    <w:rsid w:val="003F4F49"/>
    <w:rsid w:val="003F7D96"/>
    <w:rsid w:val="00402A7A"/>
    <w:rsid w:val="00402C96"/>
    <w:rsid w:val="00414402"/>
    <w:rsid w:val="00415174"/>
    <w:rsid w:val="00420100"/>
    <w:rsid w:val="00422292"/>
    <w:rsid w:val="00431B1B"/>
    <w:rsid w:val="004329FD"/>
    <w:rsid w:val="00434F7A"/>
    <w:rsid w:val="00440E8C"/>
    <w:rsid w:val="00450428"/>
    <w:rsid w:val="00450449"/>
    <w:rsid w:val="00450AAD"/>
    <w:rsid w:val="00461C37"/>
    <w:rsid w:val="00463945"/>
    <w:rsid w:val="00466CB9"/>
    <w:rsid w:val="00470E26"/>
    <w:rsid w:val="00471F9D"/>
    <w:rsid w:val="00482609"/>
    <w:rsid w:val="00497A6F"/>
    <w:rsid w:val="004A4025"/>
    <w:rsid w:val="004D0CE8"/>
    <w:rsid w:val="004D2321"/>
    <w:rsid w:val="004D3580"/>
    <w:rsid w:val="004D41D6"/>
    <w:rsid w:val="004D4F76"/>
    <w:rsid w:val="004D59AD"/>
    <w:rsid w:val="004D5A32"/>
    <w:rsid w:val="004D73A3"/>
    <w:rsid w:val="004E1905"/>
    <w:rsid w:val="004E1FD0"/>
    <w:rsid w:val="004F05E1"/>
    <w:rsid w:val="004F1031"/>
    <w:rsid w:val="005064E6"/>
    <w:rsid w:val="00510D26"/>
    <w:rsid w:val="00511A61"/>
    <w:rsid w:val="00513930"/>
    <w:rsid w:val="00522BB1"/>
    <w:rsid w:val="005276FC"/>
    <w:rsid w:val="00532EE2"/>
    <w:rsid w:val="00534A75"/>
    <w:rsid w:val="0054096E"/>
    <w:rsid w:val="00540E0D"/>
    <w:rsid w:val="00542426"/>
    <w:rsid w:val="005436E2"/>
    <w:rsid w:val="005455E0"/>
    <w:rsid w:val="0055316D"/>
    <w:rsid w:val="00566296"/>
    <w:rsid w:val="00572905"/>
    <w:rsid w:val="00576B50"/>
    <w:rsid w:val="00580306"/>
    <w:rsid w:val="00580E55"/>
    <w:rsid w:val="00584F59"/>
    <w:rsid w:val="00591A38"/>
    <w:rsid w:val="005A4032"/>
    <w:rsid w:val="005C580F"/>
    <w:rsid w:val="005C5D0E"/>
    <w:rsid w:val="005C7CD7"/>
    <w:rsid w:val="005D0256"/>
    <w:rsid w:val="005D71C9"/>
    <w:rsid w:val="005E2D20"/>
    <w:rsid w:val="005F75C4"/>
    <w:rsid w:val="005F7E62"/>
    <w:rsid w:val="005F7E8F"/>
    <w:rsid w:val="00600996"/>
    <w:rsid w:val="00604A1A"/>
    <w:rsid w:val="00614B42"/>
    <w:rsid w:val="00614EC7"/>
    <w:rsid w:val="00615FE2"/>
    <w:rsid w:val="00627372"/>
    <w:rsid w:val="0063023B"/>
    <w:rsid w:val="00631603"/>
    <w:rsid w:val="00631EAC"/>
    <w:rsid w:val="006343DE"/>
    <w:rsid w:val="00634E43"/>
    <w:rsid w:val="00645CA4"/>
    <w:rsid w:val="00646DB7"/>
    <w:rsid w:val="00651889"/>
    <w:rsid w:val="006543D8"/>
    <w:rsid w:val="0065441D"/>
    <w:rsid w:val="006666CE"/>
    <w:rsid w:val="00667BD6"/>
    <w:rsid w:val="006821F2"/>
    <w:rsid w:val="0069413A"/>
    <w:rsid w:val="00696548"/>
    <w:rsid w:val="006A17D6"/>
    <w:rsid w:val="006A4BCC"/>
    <w:rsid w:val="006A7174"/>
    <w:rsid w:val="006B2AFC"/>
    <w:rsid w:val="006B5B14"/>
    <w:rsid w:val="006C0AD0"/>
    <w:rsid w:val="006C1936"/>
    <w:rsid w:val="006C347F"/>
    <w:rsid w:val="006C4A12"/>
    <w:rsid w:val="006C52EA"/>
    <w:rsid w:val="00701BEC"/>
    <w:rsid w:val="007029B7"/>
    <w:rsid w:val="007053C9"/>
    <w:rsid w:val="00706A9F"/>
    <w:rsid w:val="00706F4A"/>
    <w:rsid w:val="00707E7E"/>
    <w:rsid w:val="007143A2"/>
    <w:rsid w:val="007220B2"/>
    <w:rsid w:val="00725C8E"/>
    <w:rsid w:val="00737516"/>
    <w:rsid w:val="007529BA"/>
    <w:rsid w:val="007604D4"/>
    <w:rsid w:val="00764657"/>
    <w:rsid w:val="00767C67"/>
    <w:rsid w:val="00781221"/>
    <w:rsid w:val="007873E9"/>
    <w:rsid w:val="00794355"/>
    <w:rsid w:val="0079737D"/>
    <w:rsid w:val="007A0ACA"/>
    <w:rsid w:val="007A5601"/>
    <w:rsid w:val="007C1030"/>
    <w:rsid w:val="007D7FD0"/>
    <w:rsid w:val="007E20AB"/>
    <w:rsid w:val="007E423A"/>
    <w:rsid w:val="007F5E83"/>
    <w:rsid w:val="007F6519"/>
    <w:rsid w:val="007F7289"/>
    <w:rsid w:val="008039A5"/>
    <w:rsid w:val="00805BAA"/>
    <w:rsid w:val="00815F4C"/>
    <w:rsid w:val="00824C2B"/>
    <w:rsid w:val="008262E3"/>
    <w:rsid w:val="00844E04"/>
    <w:rsid w:val="0084571E"/>
    <w:rsid w:val="00872549"/>
    <w:rsid w:val="0087267F"/>
    <w:rsid w:val="00877C05"/>
    <w:rsid w:val="00881402"/>
    <w:rsid w:val="00890776"/>
    <w:rsid w:val="008961A1"/>
    <w:rsid w:val="008975AF"/>
    <w:rsid w:val="008A4C87"/>
    <w:rsid w:val="008A4EDA"/>
    <w:rsid w:val="008A6D47"/>
    <w:rsid w:val="008A78C1"/>
    <w:rsid w:val="008B229F"/>
    <w:rsid w:val="008C221A"/>
    <w:rsid w:val="008C45A8"/>
    <w:rsid w:val="008C4AFA"/>
    <w:rsid w:val="008C5E1D"/>
    <w:rsid w:val="008C7594"/>
    <w:rsid w:val="008C7A06"/>
    <w:rsid w:val="008D0651"/>
    <w:rsid w:val="008D0A55"/>
    <w:rsid w:val="008E2C45"/>
    <w:rsid w:val="008E4C5F"/>
    <w:rsid w:val="008E60AD"/>
    <w:rsid w:val="008E63DB"/>
    <w:rsid w:val="008F6CEE"/>
    <w:rsid w:val="00910B9C"/>
    <w:rsid w:val="00916AF0"/>
    <w:rsid w:val="0092224A"/>
    <w:rsid w:val="00923802"/>
    <w:rsid w:val="00924745"/>
    <w:rsid w:val="00925642"/>
    <w:rsid w:val="009261FA"/>
    <w:rsid w:val="0093070F"/>
    <w:rsid w:val="00930E45"/>
    <w:rsid w:val="00932155"/>
    <w:rsid w:val="0093335F"/>
    <w:rsid w:val="009446FD"/>
    <w:rsid w:val="0094612D"/>
    <w:rsid w:val="00946131"/>
    <w:rsid w:val="009506DE"/>
    <w:rsid w:val="009512FD"/>
    <w:rsid w:val="00953714"/>
    <w:rsid w:val="009546D8"/>
    <w:rsid w:val="00954C57"/>
    <w:rsid w:val="00957068"/>
    <w:rsid w:val="00962BD5"/>
    <w:rsid w:val="009657EF"/>
    <w:rsid w:val="0096700D"/>
    <w:rsid w:val="009745A3"/>
    <w:rsid w:val="0098080C"/>
    <w:rsid w:val="00980F70"/>
    <w:rsid w:val="00984E44"/>
    <w:rsid w:val="00986099"/>
    <w:rsid w:val="00996A73"/>
    <w:rsid w:val="009A37B1"/>
    <w:rsid w:val="009B5D1B"/>
    <w:rsid w:val="009C106D"/>
    <w:rsid w:val="009C5723"/>
    <w:rsid w:val="009D13CF"/>
    <w:rsid w:val="009D721A"/>
    <w:rsid w:val="009E292E"/>
    <w:rsid w:val="009E6DB8"/>
    <w:rsid w:val="009E7969"/>
    <w:rsid w:val="009F1D52"/>
    <w:rsid w:val="009F20AB"/>
    <w:rsid w:val="00A023C5"/>
    <w:rsid w:val="00A11FA7"/>
    <w:rsid w:val="00A1227C"/>
    <w:rsid w:val="00A23FFE"/>
    <w:rsid w:val="00A25247"/>
    <w:rsid w:val="00A334F4"/>
    <w:rsid w:val="00A359DC"/>
    <w:rsid w:val="00A36385"/>
    <w:rsid w:val="00A5501A"/>
    <w:rsid w:val="00A55E9A"/>
    <w:rsid w:val="00A62709"/>
    <w:rsid w:val="00A717BB"/>
    <w:rsid w:val="00A7267F"/>
    <w:rsid w:val="00A75177"/>
    <w:rsid w:val="00A75C52"/>
    <w:rsid w:val="00A83C04"/>
    <w:rsid w:val="00A8564D"/>
    <w:rsid w:val="00A92AA6"/>
    <w:rsid w:val="00A96E74"/>
    <w:rsid w:val="00AC2A11"/>
    <w:rsid w:val="00AD5372"/>
    <w:rsid w:val="00AE1BD9"/>
    <w:rsid w:val="00AF1899"/>
    <w:rsid w:val="00B10422"/>
    <w:rsid w:val="00B112F0"/>
    <w:rsid w:val="00B150B2"/>
    <w:rsid w:val="00B202D3"/>
    <w:rsid w:val="00B274B0"/>
    <w:rsid w:val="00B325B1"/>
    <w:rsid w:val="00B537C6"/>
    <w:rsid w:val="00B556D9"/>
    <w:rsid w:val="00B65B5F"/>
    <w:rsid w:val="00B710C0"/>
    <w:rsid w:val="00B776B7"/>
    <w:rsid w:val="00B816CE"/>
    <w:rsid w:val="00B82903"/>
    <w:rsid w:val="00B86BDC"/>
    <w:rsid w:val="00B90D4F"/>
    <w:rsid w:val="00B97C10"/>
    <w:rsid w:val="00BA5B2A"/>
    <w:rsid w:val="00BC285A"/>
    <w:rsid w:val="00BC2D92"/>
    <w:rsid w:val="00BD777B"/>
    <w:rsid w:val="00BD788C"/>
    <w:rsid w:val="00BE3FBC"/>
    <w:rsid w:val="00BE4946"/>
    <w:rsid w:val="00BF4691"/>
    <w:rsid w:val="00BF4D62"/>
    <w:rsid w:val="00BF7994"/>
    <w:rsid w:val="00C05769"/>
    <w:rsid w:val="00C06093"/>
    <w:rsid w:val="00C10513"/>
    <w:rsid w:val="00C169D8"/>
    <w:rsid w:val="00C2216E"/>
    <w:rsid w:val="00C4075B"/>
    <w:rsid w:val="00C40F40"/>
    <w:rsid w:val="00C53E59"/>
    <w:rsid w:val="00C542ED"/>
    <w:rsid w:val="00C61E1F"/>
    <w:rsid w:val="00C623D8"/>
    <w:rsid w:val="00C66047"/>
    <w:rsid w:val="00C802FF"/>
    <w:rsid w:val="00C84524"/>
    <w:rsid w:val="00C94701"/>
    <w:rsid w:val="00CA4800"/>
    <w:rsid w:val="00CA7413"/>
    <w:rsid w:val="00CA79BC"/>
    <w:rsid w:val="00CA7ED9"/>
    <w:rsid w:val="00CB0714"/>
    <w:rsid w:val="00CB1415"/>
    <w:rsid w:val="00CB1EC2"/>
    <w:rsid w:val="00CC19E0"/>
    <w:rsid w:val="00CC19E3"/>
    <w:rsid w:val="00CC345F"/>
    <w:rsid w:val="00CD41D2"/>
    <w:rsid w:val="00CD4684"/>
    <w:rsid w:val="00CE1247"/>
    <w:rsid w:val="00CE49B0"/>
    <w:rsid w:val="00CF00D8"/>
    <w:rsid w:val="00D05BFA"/>
    <w:rsid w:val="00D11B09"/>
    <w:rsid w:val="00D120D9"/>
    <w:rsid w:val="00D13895"/>
    <w:rsid w:val="00D15CE1"/>
    <w:rsid w:val="00D276A1"/>
    <w:rsid w:val="00D401BB"/>
    <w:rsid w:val="00D45795"/>
    <w:rsid w:val="00D463A9"/>
    <w:rsid w:val="00D467DE"/>
    <w:rsid w:val="00D47CE7"/>
    <w:rsid w:val="00D50DCE"/>
    <w:rsid w:val="00D62FD1"/>
    <w:rsid w:val="00D632EA"/>
    <w:rsid w:val="00D671D7"/>
    <w:rsid w:val="00D73142"/>
    <w:rsid w:val="00D735DF"/>
    <w:rsid w:val="00D75EE9"/>
    <w:rsid w:val="00D81112"/>
    <w:rsid w:val="00D84368"/>
    <w:rsid w:val="00D8586F"/>
    <w:rsid w:val="00D86C8D"/>
    <w:rsid w:val="00D95166"/>
    <w:rsid w:val="00D96462"/>
    <w:rsid w:val="00DA4132"/>
    <w:rsid w:val="00DB39B3"/>
    <w:rsid w:val="00DD2078"/>
    <w:rsid w:val="00DD3529"/>
    <w:rsid w:val="00DF34E5"/>
    <w:rsid w:val="00DF5B78"/>
    <w:rsid w:val="00E0197C"/>
    <w:rsid w:val="00E055A0"/>
    <w:rsid w:val="00E1398E"/>
    <w:rsid w:val="00E13F5F"/>
    <w:rsid w:val="00E15869"/>
    <w:rsid w:val="00E311B1"/>
    <w:rsid w:val="00E32146"/>
    <w:rsid w:val="00E46D06"/>
    <w:rsid w:val="00E51575"/>
    <w:rsid w:val="00E57F56"/>
    <w:rsid w:val="00E64009"/>
    <w:rsid w:val="00E80DB2"/>
    <w:rsid w:val="00E82B36"/>
    <w:rsid w:val="00E85543"/>
    <w:rsid w:val="00E91FBD"/>
    <w:rsid w:val="00EB1868"/>
    <w:rsid w:val="00EB3A10"/>
    <w:rsid w:val="00EC493D"/>
    <w:rsid w:val="00EC5709"/>
    <w:rsid w:val="00EC6CBA"/>
    <w:rsid w:val="00EE1DB9"/>
    <w:rsid w:val="00EF086B"/>
    <w:rsid w:val="00EF3713"/>
    <w:rsid w:val="00EF4895"/>
    <w:rsid w:val="00F064E9"/>
    <w:rsid w:val="00F15A83"/>
    <w:rsid w:val="00F169AA"/>
    <w:rsid w:val="00F474E1"/>
    <w:rsid w:val="00F50DE8"/>
    <w:rsid w:val="00F57BDD"/>
    <w:rsid w:val="00F71622"/>
    <w:rsid w:val="00F82265"/>
    <w:rsid w:val="00F8296C"/>
    <w:rsid w:val="00F8355C"/>
    <w:rsid w:val="00F85A25"/>
    <w:rsid w:val="00F91CB6"/>
    <w:rsid w:val="00F9204E"/>
    <w:rsid w:val="00F92518"/>
    <w:rsid w:val="00F96867"/>
    <w:rsid w:val="00FA3882"/>
    <w:rsid w:val="00FA3DDE"/>
    <w:rsid w:val="00FB2672"/>
    <w:rsid w:val="00FD4E08"/>
    <w:rsid w:val="00FD5885"/>
    <w:rsid w:val="00FE5314"/>
    <w:rsid w:val="00FF376B"/>
    <w:rsid w:val="00FF449F"/>
    <w:rsid w:val="00FF6519"/>
    <w:rsid w:val="130CBE30"/>
    <w:rsid w:val="4983C926"/>
    <w:rsid w:val="5DF8953C"/>
    <w:rsid w:val="64473959"/>
    <w:rsid w:val="77672D84"/>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B0688"/>
  <w15:chartTrackingRefBased/>
  <w15:docId w15:val="{5FA6AC08-D518-A245-BFE9-BDF95D1BC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1C9"/>
    <w:pPr>
      <w:jc w:val="both"/>
    </w:pPr>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9E292E"/>
    <w:pPr>
      <w:keepNext/>
      <w:keepLines/>
      <w:spacing w:before="240"/>
      <w:outlineLvl w:val="0"/>
    </w:pPr>
    <w:rPr>
      <w:rFonts w:asciiTheme="majorHAnsi" w:eastAsiaTheme="majorEastAsia" w:hAnsiTheme="majorHAnsi" w:cstheme="majorBidi"/>
      <w:color w:val="6B911C" w:themeColor="accent1" w:themeShade="BF"/>
      <w:sz w:val="32"/>
      <w:szCs w:val="32"/>
    </w:rPr>
  </w:style>
  <w:style w:type="paragraph" w:styleId="Titre2">
    <w:name w:val="heading 2"/>
    <w:basedOn w:val="Normal"/>
    <w:next w:val="Normal"/>
    <w:link w:val="Titre2Car"/>
    <w:uiPriority w:val="9"/>
    <w:unhideWhenUsed/>
    <w:qFormat/>
    <w:rsid w:val="002102C9"/>
    <w:pPr>
      <w:keepNext/>
      <w:keepLines/>
      <w:spacing w:before="40"/>
      <w:outlineLvl w:val="1"/>
    </w:pPr>
    <w:rPr>
      <w:rFonts w:asciiTheme="majorHAnsi" w:eastAsiaTheme="majorEastAsia" w:hAnsiTheme="majorHAnsi" w:cstheme="majorBidi"/>
      <w:color w:val="6B911C" w:themeColor="accent1" w:themeShade="BF"/>
      <w:sz w:val="26"/>
      <w:szCs w:val="26"/>
    </w:rPr>
  </w:style>
  <w:style w:type="paragraph" w:styleId="Titre3">
    <w:name w:val="heading 3"/>
    <w:basedOn w:val="Normal"/>
    <w:next w:val="Normal"/>
    <w:link w:val="Titre3Car"/>
    <w:uiPriority w:val="9"/>
    <w:unhideWhenUsed/>
    <w:qFormat/>
    <w:rsid w:val="00946131"/>
    <w:pPr>
      <w:keepNext/>
      <w:keepLines/>
      <w:spacing w:before="240" w:after="120"/>
      <w:outlineLvl w:val="2"/>
    </w:pPr>
    <w:rPr>
      <w:rFonts w:asciiTheme="majorHAnsi" w:eastAsiaTheme="majorEastAsia" w:hAnsiTheme="majorHAnsi" w:cstheme="majorBidi"/>
      <w:color w:val="476013" w:themeColor="accent1" w:themeShade="7F"/>
    </w:rPr>
  </w:style>
  <w:style w:type="paragraph" w:styleId="Titre4">
    <w:name w:val="heading 4"/>
    <w:basedOn w:val="Normal"/>
    <w:next w:val="Normal"/>
    <w:link w:val="Titre4Car"/>
    <w:uiPriority w:val="9"/>
    <w:unhideWhenUsed/>
    <w:qFormat/>
    <w:rsid w:val="009D13CF"/>
    <w:pPr>
      <w:outlineLvl w:val="3"/>
    </w:pPr>
    <w:rPr>
      <w:b/>
      <w:bCs/>
      <w:i/>
      <w:iCs/>
      <w:lang w:val="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E292E"/>
    <w:rPr>
      <w:rFonts w:asciiTheme="majorHAnsi" w:eastAsiaTheme="majorEastAsia" w:hAnsiTheme="majorHAnsi" w:cstheme="majorBidi"/>
      <w:color w:val="6B911C" w:themeColor="accent1" w:themeShade="BF"/>
      <w:sz w:val="32"/>
      <w:szCs w:val="32"/>
    </w:rPr>
  </w:style>
  <w:style w:type="character" w:customStyle="1" w:styleId="Titre2Car">
    <w:name w:val="Titre 2 Car"/>
    <w:basedOn w:val="Policepardfaut"/>
    <w:link w:val="Titre2"/>
    <w:uiPriority w:val="9"/>
    <w:rsid w:val="002102C9"/>
    <w:rPr>
      <w:rFonts w:asciiTheme="majorHAnsi" w:eastAsiaTheme="majorEastAsia" w:hAnsiTheme="majorHAnsi" w:cstheme="majorBidi"/>
      <w:color w:val="6B911C" w:themeColor="accent1" w:themeShade="BF"/>
      <w:sz w:val="26"/>
      <w:szCs w:val="26"/>
    </w:rPr>
  </w:style>
  <w:style w:type="paragraph" w:styleId="Notedebasdepage">
    <w:name w:val="footnote text"/>
    <w:basedOn w:val="Normal"/>
    <w:link w:val="NotedebasdepageCar"/>
    <w:uiPriority w:val="99"/>
    <w:unhideWhenUsed/>
    <w:rsid w:val="009E292E"/>
    <w:rPr>
      <w:sz w:val="20"/>
      <w:szCs w:val="20"/>
    </w:rPr>
  </w:style>
  <w:style w:type="character" w:customStyle="1" w:styleId="NotedebasdepageCar">
    <w:name w:val="Note de bas de page Car"/>
    <w:basedOn w:val="Policepardfaut"/>
    <w:link w:val="Notedebasdepage"/>
    <w:uiPriority w:val="99"/>
    <w:rsid w:val="009E292E"/>
    <w:rPr>
      <w:sz w:val="20"/>
      <w:szCs w:val="20"/>
    </w:rPr>
  </w:style>
  <w:style w:type="character" w:styleId="Appelnotedebasdep">
    <w:name w:val="footnote reference"/>
    <w:basedOn w:val="Policepardfaut"/>
    <w:uiPriority w:val="99"/>
    <w:semiHidden/>
    <w:unhideWhenUsed/>
    <w:rsid w:val="009E292E"/>
    <w:rPr>
      <w:vertAlign w:val="superscript"/>
    </w:rPr>
  </w:style>
  <w:style w:type="paragraph" w:customStyle="1" w:styleId="paragraph">
    <w:name w:val="paragraph"/>
    <w:basedOn w:val="Normal"/>
    <w:rsid w:val="009E292E"/>
    <w:pPr>
      <w:spacing w:before="100" w:beforeAutospacing="1" w:after="100" w:afterAutospacing="1"/>
    </w:pPr>
  </w:style>
  <w:style w:type="character" w:customStyle="1" w:styleId="normaltextrun">
    <w:name w:val="normaltextrun"/>
    <w:basedOn w:val="Policepardfaut"/>
    <w:rsid w:val="009E292E"/>
  </w:style>
  <w:style w:type="character" w:customStyle="1" w:styleId="spellingerror">
    <w:name w:val="spellingerror"/>
    <w:basedOn w:val="Policepardfaut"/>
    <w:rsid w:val="009E292E"/>
  </w:style>
  <w:style w:type="character" w:customStyle="1" w:styleId="eop">
    <w:name w:val="eop"/>
    <w:basedOn w:val="Policepardfaut"/>
    <w:rsid w:val="009E292E"/>
  </w:style>
  <w:style w:type="paragraph" w:styleId="Sansinterligne">
    <w:name w:val="No Spacing"/>
    <w:link w:val="SansinterligneCar"/>
    <w:uiPriority w:val="1"/>
    <w:qFormat/>
    <w:rsid w:val="002F5D18"/>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2F5D18"/>
    <w:rPr>
      <w:rFonts w:eastAsiaTheme="minorEastAsia"/>
      <w:sz w:val="22"/>
      <w:szCs w:val="22"/>
      <w:lang w:val="en-US" w:eastAsia="zh-CN"/>
    </w:rPr>
  </w:style>
  <w:style w:type="paragraph" w:styleId="En-tte">
    <w:name w:val="header"/>
    <w:basedOn w:val="Normal"/>
    <w:link w:val="En-tteCar"/>
    <w:uiPriority w:val="99"/>
    <w:unhideWhenUsed/>
    <w:rsid w:val="002F5D18"/>
    <w:pPr>
      <w:tabs>
        <w:tab w:val="center" w:pos="4536"/>
        <w:tab w:val="right" w:pos="9072"/>
      </w:tabs>
    </w:pPr>
  </w:style>
  <w:style w:type="character" w:customStyle="1" w:styleId="En-tteCar">
    <w:name w:val="En-tête Car"/>
    <w:basedOn w:val="Policepardfaut"/>
    <w:link w:val="En-tte"/>
    <w:uiPriority w:val="99"/>
    <w:rsid w:val="002F5D18"/>
  </w:style>
  <w:style w:type="paragraph" w:styleId="Pieddepage">
    <w:name w:val="footer"/>
    <w:basedOn w:val="Normal"/>
    <w:link w:val="PieddepageCar"/>
    <w:uiPriority w:val="99"/>
    <w:unhideWhenUsed/>
    <w:rsid w:val="002F5D18"/>
    <w:pPr>
      <w:tabs>
        <w:tab w:val="center" w:pos="4536"/>
        <w:tab w:val="right" w:pos="9072"/>
      </w:tabs>
    </w:pPr>
  </w:style>
  <w:style w:type="character" w:customStyle="1" w:styleId="PieddepageCar">
    <w:name w:val="Pied de page Car"/>
    <w:basedOn w:val="Policepardfaut"/>
    <w:link w:val="Pieddepage"/>
    <w:uiPriority w:val="99"/>
    <w:rsid w:val="002F5D18"/>
  </w:style>
  <w:style w:type="character" w:customStyle="1" w:styleId="contextualspellingandgrammarerror">
    <w:name w:val="contextualspellingandgrammarerror"/>
    <w:basedOn w:val="Policepardfaut"/>
    <w:rsid w:val="00E85543"/>
  </w:style>
  <w:style w:type="character" w:styleId="Lienhypertexte">
    <w:name w:val="Hyperlink"/>
    <w:basedOn w:val="Policepardfaut"/>
    <w:uiPriority w:val="99"/>
    <w:unhideWhenUsed/>
    <w:rsid w:val="003B3074"/>
    <w:rPr>
      <w:color w:val="99CA3C" w:themeColor="hyperlink"/>
      <w:u w:val="single"/>
    </w:rPr>
  </w:style>
  <w:style w:type="character" w:styleId="Mentionnonrsolue">
    <w:name w:val="Unresolved Mention"/>
    <w:basedOn w:val="Policepardfaut"/>
    <w:uiPriority w:val="99"/>
    <w:semiHidden/>
    <w:unhideWhenUsed/>
    <w:rsid w:val="003B3074"/>
    <w:rPr>
      <w:color w:val="605E5C"/>
      <w:shd w:val="clear" w:color="auto" w:fill="E1DFDD"/>
    </w:rPr>
  </w:style>
  <w:style w:type="paragraph" w:styleId="Paragraphedeliste">
    <w:name w:val="List Paragraph"/>
    <w:basedOn w:val="Normal"/>
    <w:uiPriority w:val="34"/>
    <w:qFormat/>
    <w:rsid w:val="003B3074"/>
    <w:pPr>
      <w:ind w:left="720"/>
      <w:contextualSpacing/>
    </w:pPr>
  </w:style>
  <w:style w:type="paragraph" w:customStyle="1" w:styleId="msonormal0">
    <w:name w:val="msonormal"/>
    <w:basedOn w:val="Normal"/>
    <w:rsid w:val="001774AD"/>
    <w:pPr>
      <w:spacing w:before="100" w:beforeAutospacing="1" w:after="100" w:afterAutospacing="1"/>
    </w:pPr>
  </w:style>
  <w:style w:type="character" w:customStyle="1" w:styleId="wacimagecontainer">
    <w:name w:val="wacimagecontainer"/>
    <w:basedOn w:val="Policepardfaut"/>
    <w:rsid w:val="001774AD"/>
  </w:style>
  <w:style w:type="character" w:customStyle="1" w:styleId="textrun">
    <w:name w:val="textrun"/>
    <w:basedOn w:val="Policepardfaut"/>
    <w:rsid w:val="001774AD"/>
  </w:style>
  <w:style w:type="character" w:customStyle="1" w:styleId="tabrun">
    <w:name w:val="tabrun"/>
    <w:basedOn w:val="Policepardfaut"/>
    <w:rsid w:val="001774AD"/>
  </w:style>
  <w:style w:type="character" w:customStyle="1" w:styleId="tabchar">
    <w:name w:val="tabchar"/>
    <w:basedOn w:val="Policepardfaut"/>
    <w:rsid w:val="001774AD"/>
  </w:style>
  <w:style w:type="character" w:customStyle="1" w:styleId="tableaderchars">
    <w:name w:val="tableaderchars"/>
    <w:basedOn w:val="Policepardfaut"/>
    <w:rsid w:val="001774AD"/>
  </w:style>
  <w:style w:type="character" w:customStyle="1" w:styleId="linebreakblob">
    <w:name w:val="linebreakblob"/>
    <w:basedOn w:val="Policepardfaut"/>
    <w:rsid w:val="001774AD"/>
  </w:style>
  <w:style w:type="character" w:customStyle="1" w:styleId="scxw150658988">
    <w:name w:val="scxw150658988"/>
    <w:basedOn w:val="Policepardfaut"/>
    <w:rsid w:val="001774AD"/>
  </w:style>
  <w:style w:type="paragraph" w:customStyle="1" w:styleId="outlineelement">
    <w:name w:val="outlineelement"/>
    <w:basedOn w:val="Normal"/>
    <w:rsid w:val="001774AD"/>
    <w:pPr>
      <w:spacing w:before="100" w:beforeAutospacing="1" w:after="100" w:afterAutospacing="1"/>
    </w:pPr>
  </w:style>
  <w:style w:type="character" w:customStyle="1" w:styleId="fieldrange">
    <w:name w:val="fieldrange"/>
    <w:basedOn w:val="Policepardfaut"/>
    <w:rsid w:val="001774AD"/>
  </w:style>
  <w:style w:type="character" w:customStyle="1" w:styleId="pagebreakblob">
    <w:name w:val="pagebreakblob"/>
    <w:basedOn w:val="Policepardfaut"/>
    <w:rsid w:val="001774AD"/>
  </w:style>
  <w:style w:type="character" w:customStyle="1" w:styleId="pagebreakborderspan">
    <w:name w:val="pagebreakborderspan"/>
    <w:basedOn w:val="Policepardfaut"/>
    <w:rsid w:val="001774AD"/>
  </w:style>
  <w:style w:type="character" w:customStyle="1" w:styleId="pagebreaktextspan">
    <w:name w:val="pagebreaktextspan"/>
    <w:basedOn w:val="Policepardfaut"/>
    <w:rsid w:val="001774AD"/>
  </w:style>
  <w:style w:type="table" w:styleId="Grilledutableau">
    <w:name w:val="Table Grid"/>
    <w:basedOn w:val="TableauNormal"/>
    <w:uiPriority w:val="39"/>
    <w:rsid w:val="001C56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114D24"/>
    <w:rPr>
      <w:color w:val="800080"/>
      <w:u w:val="single"/>
    </w:rPr>
  </w:style>
  <w:style w:type="character" w:customStyle="1" w:styleId="scxw246848721">
    <w:name w:val="scxw246848721"/>
    <w:basedOn w:val="Policepardfaut"/>
    <w:rsid w:val="00D96462"/>
  </w:style>
  <w:style w:type="character" w:customStyle="1" w:styleId="superscript">
    <w:name w:val="superscript"/>
    <w:basedOn w:val="Policepardfaut"/>
    <w:rsid w:val="00D96462"/>
  </w:style>
  <w:style w:type="character" w:customStyle="1" w:styleId="scxw216443787">
    <w:name w:val="scxw216443787"/>
    <w:basedOn w:val="Policepardfaut"/>
    <w:rsid w:val="00D96462"/>
  </w:style>
  <w:style w:type="character" w:styleId="Numrodepage">
    <w:name w:val="page number"/>
    <w:basedOn w:val="Policepardfaut"/>
    <w:uiPriority w:val="99"/>
    <w:semiHidden/>
    <w:unhideWhenUsed/>
    <w:rsid w:val="00C06093"/>
  </w:style>
  <w:style w:type="paragraph" w:styleId="Rvision">
    <w:name w:val="Revision"/>
    <w:hidden/>
    <w:uiPriority w:val="99"/>
    <w:semiHidden/>
    <w:rsid w:val="00024ED6"/>
    <w:rPr>
      <w:rFonts w:ascii="Times New Roman" w:eastAsia="Times New Roman" w:hAnsi="Times New Roman" w:cs="Times New Roman"/>
      <w:lang w:eastAsia="fr-FR"/>
    </w:rPr>
  </w:style>
  <w:style w:type="paragraph" w:styleId="En-ttedetabledesmatires">
    <w:name w:val="TOC Heading"/>
    <w:basedOn w:val="Titre1"/>
    <w:next w:val="Normal"/>
    <w:uiPriority w:val="39"/>
    <w:unhideWhenUsed/>
    <w:qFormat/>
    <w:rsid w:val="00466CB9"/>
    <w:pPr>
      <w:spacing w:line="259" w:lineRule="auto"/>
      <w:outlineLvl w:val="9"/>
    </w:pPr>
    <w:rPr>
      <w:lang w:val="fr-FR"/>
    </w:rPr>
  </w:style>
  <w:style w:type="paragraph" w:styleId="TM1">
    <w:name w:val="toc 1"/>
    <w:basedOn w:val="Normal"/>
    <w:next w:val="Normal"/>
    <w:autoRedefine/>
    <w:uiPriority w:val="39"/>
    <w:unhideWhenUsed/>
    <w:rsid w:val="00466CB9"/>
    <w:pPr>
      <w:spacing w:after="100"/>
    </w:pPr>
  </w:style>
  <w:style w:type="paragraph" w:styleId="TM2">
    <w:name w:val="toc 2"/>
    <w:basedOn w:val="Normal"/>
    <w:next w:val="Normal"/>
    <w:autoRedefine/>
    <w:uiPriority w:val="39"/>
    <w:unhideWhenUsed/>
    <w:rsid w:val="00466CB9"/>
    <w:pPr>
      <w:spacing w:after="100"/>
      <w:ind w:left="240"/>
    </w:pPr>
  </w:style>
  <w:style w:type="paragraph" w:styleId="NormalWeb">
    <w:name w:val="Normal (Web)"/>
    <w:basedOn w:val="Normal"/>
    <w:uiPriority w:val="99"/>
    <w:semiHidden/>
    <w:unhideWhenUsed/>
    <w:rsid w:val="00305BFA"/>
    <w:pPr>
      <w:spacing w:before="100" w:beforeAutospacing="1" w:after="100" w:afterAutospacing="1"/>
    </w:pPr>
    <w:rPr>
      <w:lang w:val="fr-FR"/>
    </w:rPr>
  </w:style>
  <w:style w:type="character" w:customStyle="1" w:styleId="Titre3Car">
    <w:name w:val="Titre 3 Car"/>
    <w:basedOn w:val="Policepardfaut"/>
    <w:link w:val="Titre3"/>
    <w:uiPriority w:val="9"/>
    <w:rsid w:val="00946131"/>
    <w:rPr>
      <w:rFonts w:asciiTheme="majorHAnsi" w:eastAsiaTheme="majorEastAsia" w:hAnsiTheme="majorHAnsi" w:cstheme="majorBidi"/>
      <w:color w:val="476013" w:themeColor="accent1" w:themeShade="7F"/>
      <w:lang w:eastAsia="fr-FR"/>
    </w:rPr>
  </w:style>
  <w:style w:type="character" w:customStyle="1" w:styleId="Titre4Car">
    <w:name w:val="Titre 4 Car"/>
    <w:basedOn w:val="Policepardfaut"/>
    <w:link w:val="Titre4"/>
    <w:uiPriority w:val="9"/>
    <w:rsid w:val="009D13CF"/>
    <w:rPr>
      <w:rFonts w:ascii="Times New Roman" w:eastAsia="Times New Roman" w:hAnsi="Times New Roman" w:cs="Times New Roman"/>
      <w:b/>
      <w:bCs/>
      <w:i/>
      <w:iCs/>
      <w:lang w:val="fr-FR" w:eastAsia="fr-FR"/>
    </w:rPr>
  </w:style>
  <w:style w:type="paragraph" w:styleId="TM3">
    <w:name w:val="toc 3"/>
    <w:basedOn w:val="Normal"/>
    <w:next w:val="Normal"/>
    <w:autoRedefine/>
    <w:uiPriority w:val="39"/>
    <w:unhideWhenUsed/>
    <w:rsid w:val="009D13CF"/>
    <w:pPr>
      <w:spacing w:after="100"/>
      <w:ind w:left="480"/>
    </w:pPr>
  </w:style>
  <w:style w:type="paragraph" w:styleId="TM4">
    <w:name w:val="toc 4"/>
    <w:basedOn w:val="Normal"/>
    <w:next w:val="Normal"/>
    <w:autoRedefine/>
    <w:uiPriority w:val="39"/>
    <w:unhideWhenUsed/>
    <w:rsid w:val="009D13CF"/>
    <w:pPr>
      <w:spacing w:after="100"/>
      <w:ind w:left="720"/>
    </w:pPr>
  </w:style>
  <w:style w:type="character" w:styleId="Accentuation">
    <w:name w:val="Emphasis"/>
    <w:basedOn w:val="Policepardfaut"/>
    <w:uiPriority w:val="20"/>
    <w:qFormat/>
    <w:rsid w:val="00AC2A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2423">
      <w:bodyDiv w:val="1"/>
      <w:marLeft w:val="0"/>
      <w:marRight w:val="0"/>
      <w:marTop w:val="0"/>
      <w:marBottom w:val="0"/>
      <w:divBdr>
        <w:top w:val="none" w:sz="0" w:space="0" w:color="auto"/>
        <w:left w:val="none" w:sz="0" w:space="0" w:color="auto"/>
        <w:bottom w:val="none" w:sz="0" w:space="0" w:color="auto"/>
        <w:right w:val="none" w:sz="0" w:space="0" w:color="auto"/>
      </w:divBdr>
      <w:divsChild>
        <w:div w:id="847215883">
          <w:marLeft w:val="0"/>
          <w:marRight w:val="0"/>
          <w:marTop w:val="0"/>
          <w:marBottom w:val="0"/>
          <w:divBdr>
            <w:top w:val="none" w:sz="0" w:space="0" w:color="auto"/>
            <w:left w:val="none" w:sz="0" w:space="0" w:color="auto"/>
            <w:bottom w:val="none" w:sz="0" w:space="0" w:color="auto"/>
            <w:right w:val="none" w:sz="0" w:space="0" w:color="auto"/>
          </w:divBdr>
        </w:div>
        <w:div w:id="703289105">
          <w:marLeft w:val="0"/>
          <w:marRight w:val="0"/>
          <w:marTop w:val="0"/>
          <w:marBottom w:val="0"/>
          <w:divBdr>
            <w:top w:val="none" w:sz="0" w:space="0" w:color="auto"/>
            <w:left w:val="none" w:sz="0" w:space="0" w:color="auto"/>
            <w:bottom w:val="none" w:sz="0" w:space="0" w:color="auto"/>
            <w:right w:val="none" w:sz="0" w:space="0" w:color="auto"/>
          </w:divBdr>
        </w:div>
        <w:div w:id="1527597851">
          <w:marLeft w:val="0"/>
          <w:marRight w:val="0"/>
          <w:marTop w:val="0"/>
          <w:marBottom w:val="0"/>
          <w:divBdr>
            <w:top w:val="none" w:sz="0" w:space="0" w:color="auto"/>
            <w:left w:val="none" w:sz="0" w:space="0" w:color="auto"/>
            <w:bottom w:val="none" w:sz="0" w:space="0" w:color="auto"/>
            <w:right w:val="none" w:sz="0" w:space="0" w:color="auto"/>
          </w:divBdr>
        </w:div>
        <w:div w:id="2000424788">
          <w:marLeft w:val="0"/>
          <w:marRight w:val="0"/>
          <w:marTop w:val="0"/>
          <w:marBottom w:val="0"/>
          <w:divBdr>
            <w:top w:val="none" w:sz="0" w:space="0" w:color="auto"/>
            <w:left w:val="none" w:sz="0" w:space="0" w:color="auto"/>
            <w:bottom w:val="none" w:sz="0" w:space="0" w:color="auto"/>
            <w:right w:val="none" w:sz="0" w:space="0" w:color="auto"/>
          </w:divBdr>
        </w:div>
        <w:div w:id="667908782">
          <w:marLeft w:val="0"/>
          <w:marRight w:val="0"/>
          <w:marTop w:val="0"/>
          <w:marBottom w:val="0"/>
          <w:divBdr>
            <w:top w:val="none" w:sz="0" w:space="0" w:color="auto"/>
            <w:left w:val="none" w:sz="0" w:space="0" w:color="auto"/>
            <w:bottom w:val="none" w:sz="0" w:space="0" w:color="auto"/>
            <w:right w:val="none" w:sz="0" w:space="0" w:color="auto"/>
          </w:divBdr>
        </w:div>
        <w:div w:id="585382044">
          <w:marLeft w:val="0"/>
          <w:marRight w:val="0"/>
          <w:marTop w:val="0"/>
          <w:marBottom w:val="0"/>
          <w:divBdr>
            <w:top w:val="none" w:sz="0" w:space="0" w:color="auto"/>
            <w:left w:val="none" w:sz="0" w:space="0" w:color="auto"/>
            <w:bottom w:val="none" w:sz="0" w:space="0" w:color="auto"/>
            <w:right w:val="none" w:sz="0" w:space="0" w:color="auto"/>
          </w:divBdr>
        </w:div>
        <w:div w:id="1598977857">
          <w:marLeft w:val="0"/>
          <w:marRight w:val="0"/>
          <w:marTop w:val="0"/>
          <w:marBottom w:val="0"/>
          <w:divBdr>
            <w:top w:val="none" w:sz="0" w:space="0" w:color="auto"/>
            <w:left w:val="none" w:sz="0" w:space="0" w:color="auto"/>
            <w:bottom w:val="none" w:sz="0" w:space="0" w:color="auto"/>
            <w:right w:val="none" w:sz="0" w:space="0" w:color="auto"/>
          </w:divBdr>
        </w:div>
        <w:div w:id="376904036">
          <w:marLeft w:val="0"/>
          <w:marRight w:val="0"/>
          <w:marTop w:val="0"/>
          <w:marBottom w:val="0"/>
          <w:divBdr>
            <w:top w:val="none" w:sz="0" w:space="0" w:color="auto"/>
            <w:left w:val="none" w:sz="0" w:space="0" w:color="auto"/>
            <w:bottom w:val="none" w:sz="0" w:space="0" w:color="auto"/>
            <w:right w:val="none" w:sz="0" w:space="0" w:color="auto"/>
          </w:divBdr>
        </w:div>
        <w:div w:id="590310935">
          <w:marLeft w:val="0"/>
          <w:marRight w:val="0"/>
          <w:marTop w:val="0"/>
          <w:marBottom w:val="0"/>
          <w:divBdr>
            <w:top w:val="none" w:sz="0" w:space="0" w:color="auto"/>
            <w:left w:val="none" w:sz="0" w:space="0" w:color="auto"/>
            <w:bottom w:val="none" w:sz="0" w:space="0" w:color="auto"/>
            <w:right w:val="none" w:sz="0" w:space="0" w:color="auto"/>
          </w:divBdr>
        </w:div>
        <w:div w:id="36248905">
          <w:marLeft w:val="0"/>
          <w:marRight w:val="0"/>
          <w:marTop w:val="0"/>
          <w:marBottom w:val="0"/>
          <w:divBdr>
            <w:top w:val="none" w:sz="0" w:space="0" w:color="auto"/>
            <w:left w:val="none" w:sz="0" w:space="0" w:color="auto"/>
            <w:bottom w:val="none" w:sz="0" w:space="0" w:color="auto"/>
            <w:right w:val="none" w:sz="0" w:space="0" w:color="auto"/>
          </w:divBdr>
        </w:div>
        <w:div w:id="17198607">
          <w:marLeft w:val="0"/>
          <w:marRight w:val="0"/>
          <w:marTop w:val="0"/>
          <w:marBottom w:val="0"/>
          <w:divBdr>
            <w:top w:val="none" w:sz="0" w:space="0" w:color="auto"/>
            <w:left w:val="none" w:sz="0" w:space="0" w:color="auto"/>
            <w:bottom w:val="none" w:sz="0" w:space="0" w:color="auto"/>
            <w:right w:val="none" w:sz="0" w:space="0" w:color="auto"/>
          </w:divBdr>
        </w:div>
        <w:div w:id="1669792448">
          <w:marLeft w:val="0"/>
          <w:marRight w:val="0"/>
          <w:marTop w:val="0"/>
          <w:marBottom w:val="0"/>
          <w:divBdr>
            <w:top w:val="none" w:sz="0" w:space="0" w:color="auto"/>
            <w:left w:val="none" w:sz="0" w:space="0" w:color="auto"/>
            <w:bottom w:val="none" w:sz="0" w:space="0" w:color="auto"/>
            <w:right w:val="none" w:sz="0" w:space="0" w:color="auto"/>
          </w:divBdr>
        </w:div>
        <w:div w:id="77093308">
          <w:marLeft w:val="0"/>
          <w:marRight w:val="0"/>
          <w:marTop w:val="0"/>
          <w:marBottom w:val="0"/>
          <w:divBdr>
            <w:top w:val="none" w:sz="0" w:space="0" w:color="auto"/>
            <w:left w:val="none" w:sz="0" w:space="0" w:color="auto"/>
            <w:bottom w:val="none" w:sz="0" w:space="0" w:color="auto"/>
            <w:right w:val="none" w:sz="0" w:space="0" w:color="auto"/>
          </w:divBdr>
        </w:div>
        <w:div w:id="549808316">
          <w:marLeft w:val="0"/>
          <w:marRight w:val="0"/>
          <w:marTop w:val="0"/>
          <w:marBottom w:val="0"/>
          <w:divBdr>
            <w:top w:val="none" w:sz="0" w:space="0" w:color="auto"/>
            <w:left w:val="none" w:sz="0" w:space="0" w:color="auto"/>
            <w:bottom w:val="none" w:sz="0" w:space="0" w:color="auto"/>
            <w:right w:val="none" w:sz="0" w:space="0" w:color="auto"/>
          </w:divBdr>
        </w:div>
        <w:div w:id="496730087">
          <w:marLeft w:val="0"/>
          <w:marRight w:val="0"/>
          <w:marTop w:val="0"/>
          <w:marBottom w:val="0"/>
          <w:divBdr>
            <w:top w:val="none" w:sz="0" w:space="0" w:color="auto"/>
            <w:left w:val="none" w:sz="0" w:space="0" w:color="auto"/>
            <w:bottom w:val="none" w:sz="0" w:space="0" w:color="auto"/>
            <w:right w:val="none" w:sz="0" w:space="0" w:color="auto"/>
          </w:divBdr>
        </w:div>
        <w:div w:id="1685017583">
          <w:marLeft w:val="0"/>
          <w:marRight w:val="0"/>
          <w:marTop w:val="0"/>
          <w:marBottom w:val="0"/>
          <w:divBdr>
            <w:top w:val="none" w:sz="0" w:space="0" w:color="auto"/>
            <w:left w:val="none" w:sz="0" w:space="0" w:color="auto"/>
            <w:bottom w:val="none" w:sz="0" w:space="0" w:color="auto"/>
            <w:right w:val="none" w:sz="0" w:space="0" w:color="auto"/>
          </w:divBdr>
        </w:div>
        <w:div w:id="404686688">
          <w:marLeft w:val="0"/>
          <w:marRight w:val="0"/>
          <w:marTop w:val="0"/>
          <w:marBottom w:val="0"/>
          <w:divBdr>
            <w:top w:val="none" w:sz="0" w:space="0" w:color="auto"/>
            <w:left w:val="none" w:sz="0" w:space="0" w:color="auto"/>
            <w:bottom w:val="none" w:sz="0" w:space="0" w:color="auto"/>
            <w:right w:val="none" w:sz="0" w:space="0" w:color="auto"/>
          </w:divBdr>
        </w:div>
        <w:div w:id="20056645">
          <w:marLeft w:val="0"/>
          <w:marRight w:val="0"/>
          <w:marTop w:val="0"/>
          <w:marBottom w:val="0"/>
          <w:divBdr>
            <w:top w:val="none" w:sz="0" w:space="0" w:color="auto"/>
            <w:left w:val="none" w:sz="0" w:space="0" w:color="auto"/>
            <w:bottom w:val="none" w:sz="0" w:space="0" w:color="auto"/>
            <w:right w:val="none" w:sz="0" w:space="0" w:color="auto"/>
          </w:divBdr>
        </w:div>
        <w:div w:id="1893080481">
          <w:marLeft w:val="0"/>
          <w:marRight w:val="0"/>
          <w:marTop w:val="0"/>
          <w:marBottom w:val="0"/>
          <w:divBdr>
            <w:top w:val="none" w:sz="0" w:space="0" w:color="auto"/>
            <w:left w:val="none" w:sz="0" w:space="0" w:color="auto"/>
            <w:bottom w:val="none" w:sz="0" w:space="0" w:color="auto"/>
            <w:right w:val="none" w:sz="0" w:space="0" w:color="auto"/>
          </w:divBdr>
        </w:div>
        <w:div w:id="702942429">
          <w:marLeft w:val="0"/>
          <w:marRight w:val="0"/>
          <w:marTop w:val="0"/>
          <w:marBottom w:val="0"/>
          <w:divBdr>
            <w:top w:val="none" w:sz="0" w:space="0" w:color="auto"/>
            <w:left w:val="none" w:sz="0" w:space="0" w:color="auto"/>
            <w:bottom w:val="none" w:sz="0" w:space="0" w:color="auto"/>
            <w:right w:val="none" w:sz="0" w:space="0" w:color="auto"/>
          </w:divBdr>
        </w:div>
        <w:div w:id="364913201">
          <w:marLeft w:val="0"/>
          <w:marRight w:val="0"/>
          <w:marTop w:val="0"/>
          <w:marBottom w:val="0"/>
          <w:divBdr>
            <w:top w:val="none" w:sz="0" w:space="0" w:color="auto"/>
            <w:left w:val="none" w:sz="0" w:space="0" w:color="auto"/>
            <w:bottom w:val="none" w:sz="0" w:space="0" w:color="auto"/>
            <w:right w:val="none" w:sz="0" w:space="0" w:color="auto"/>
          </w:divBdr>
          <w:divsChild>
            <w:div w:id="942612246">
              <w:marLeft w:val="0"/>
              <w:marRight w:val="0"/>
              <w:marTop w:val="0"/>
              <w:marBottom w:val="0"/>
              <w:divBdr>
                <w:top w:val="none" w:sz="0" w:space="0" w:color="auto"/>
                <w:left w:val="none" w:sz="0" w:space="0" w:color="auto"/>
                <w:bottom w:val="none" w:sz="0" w:space="0" w:color="auto"/>
                <w:right w:val="none" w:sz="0" w:space="0" w:color="auto"/>
              </w:divBdr>
            </w:div>
            <w:div w:id="590043811">
              <w:marLeft w:val="0"/>
              <w:marRight w:val="0"/>
              <w:marTop w:val="0"/>
              <w:marBottom w:val="0"/>
              <w:divBdr>
                <w:top w:val="none" w:sz="0" w:space="0" w:color="auto"/>
                <w:left w:val="none" w:sz="0" w:space="0" w:color="auto"/>
                <w:bottom w:val="none" w:sz="0" w:space="0" w:color="auto"/>
                <w:right w:val="none" w:sz="0" w:space="0" w:color="auto"/>
              </w:divBdr>
            </w:div>
            <w:div w:id="1029911980">
              <w:marLeft w:val="0"/>
              <w:marRight w:val="0"/>
              <w:marTop w:val="0"/>
              <w:marBottom w:val="0"/>
              <w:divBdr>
                <w:top w:val="none" w:sz="0" w:space="0" w:color="auto"/>
                <w:left w:val="none" w:sz="0" w:space="0" w:color="auto"/>
                <w:bottom w:val="none" w:sz="0" w:space="0" w:color="auto"/>
                <w:right w:val="none" w:sz="0" w:space="0" w:color="auto"/>
              </w:divBdr>
            </w:div>
            <w:div w:id="449595141">
              <w:marLeft w:val="0"/>
              <w:marRight w:val="0"/>
              <w:marTop w:val="0"/>
              <w:marBottom w:val="0"/>
              <w:divBdr>
                <w:top w:val="none" w:sz="0" w:space="0" w:color="auto"/>
                <w:left w:val="none" w:sz="0" w:space="0" w:color="auto"/>
                <w:bottom w:val="none" w:sz="0" w:space="0" w:color="auto"/>
                <w:right w:val="none" w:sz="0" w:space="0" w:color="auto"/>
              </w:divBdr>
            </w:div>
            <w:div w:id="806629276">
              <w:marLeft w:val="0"/>
              <w:marRight w:val="0"/>
              <w:marTop w:val="0"/>
              <w:marBottom w:val="0"/>
              <w:divBdr>
                <w:top w:val="none" w:sz="0" w:space="0" w:color="auto"/>
                <w:left w:val="none" w:sz="0" w:space="0" w:color="auto"/>
                <w:bottom w:val="none" w:sz="0" w:space="0" w:color="auto"/>
                <w:right w:val="none" w:sz="0" w:space="0" w:color="auto"/>
              </w:divBdr>
            </w:div>
          </w:divsChild>
        </w:div>
        <w:div w:id="1186333045">
          <w:marLeft w:val="0"/>
          <w:marRight w:val="0"/>
          <w:marTop w:val="0"/>
          <w:marBottom w:val="0"/>
          <w:divBdr>
            <w:top w:val="none" w:sz="0" w:space="0" w:color="auto"/>
            <w:left w:val="none" w:sz="0" w:space="0" w:color="auto"/>
            <w:bottom w:val="none" w:sz="0" w:space="0" w:color="auto"/>
            <w:right w:val="none" w:sz="0" w:space="0" w:color="auto"/>
          </w:divBdr>
        </w:div>
        <w:div w:id="1587223067">
          <w:marLeft w:val="0"/>
          <w:marRight w:val="0"/>
          <w:marTop w:val="0"/>
          <w:marBottom w:val="0"/>
          <w:divBdr>
            <w:top w:val="none" w:sz="0" w:space="0" w:color="auto"/>
            <w:left w:val="none" w:sz="0" w:space="0" w:color="auto"/>
            <w:bottom w:val="none" w:sz="0" w:space="0" w:color="auto"/>
            <w:right w:val="none" w:sz="0" w:space="0" w:color="auto"/>
          </w:divBdr>
        </w:div>
        <w:div w:id="484517577">
          <w:marLeft w:val="0"/>
          <w:marRight w:val="0"/>
          <w:marTop w:val="0"/>
          <w:marBottom w:val="0"/>
          <w:divBdr>
            <w:top w:val="none" w:sz="0" w:space="0" w:color="auto"/>
            <w:left w:val="none" w:sz="0" w:space="0" w:color="auto"/>
            <w:bottom w:val="none" w:sz="0" w:space="0" w:color="auto"/>
            <w:right w:val="none" w:sz="0" w:space="0" w:color="auto"/>
          </w:divBdr>
        </w:div>
        <w:div w:id="2050646528">
          <w:marLeft w:val="0"/>
          <w:marRight w:val="0"/>
          <w:marTop w:val="0"/>
          <w:marBottom w:val="0"/>
          <w:divBdr>
            <w:top w:val="none" w:sz="0" w:space="0" w:color="auto"/>
            <w:left w:val="none" w:sz="0" w:space="0" w:color="auto"/>
            <w:bottom w:val="none" w:sz="0" w:space="0" w:color="auto"/>
            <w:right w:val="none" w:sz="0" w:space="0" w:color="auto"/>
          </w:divBdr>
        </w:div>
        <w:div w:id="961687285">
          <w:marLeft w:val="0"/>
          <w:marRight w:val="0"/>
          <w:marTop w:val="0"/>
          <w:marBottom w:val="0"/>
          <w:divBdr>
            <w:top w:val="none" w:sz="0" w:space="0" w:color="auto"/>
            <w:left w:val="none" w:sz="0" w:space="0" w:color="auto"/>
            <w:bottom w:val="none" w:sz="0" w:space="0" w:color="auto"/>
            <w:right w:val="none" w:sz="0" w:space="0" w:color="auto"/>
          </w:divBdr>
        </w:div>
        <w:div w:id="1896357820">
          <w:marLeft w:val="0"/>
          <w:marRight w:val="0"/>
          <w:marTop w:val="0"/>
          <w:marBottom w:val="0"/>
          <w:divBdr>
            <w:top w:val="none" w:sz="0" w:space="0" w:color="auto"/>
            <w:left w:val="none" w:sz="0" w:space="0" w:color="auto"/>
            <w:bottom w:val="none" w:sz="0" w:space="0" w:color="auto"/>
            <w:right w:val="none" w:sz="0" w:space="0" w:color="auto"/>
          </w:divBdr>
        </w:div>
        <w:div w:id="2021736247">
          <w:marLeft w:val="0"/>
          <w:marRight w:val="0"/>
          <w:marTop w:val="0"/>
          <w:marBottom w:val="0"/>
          <w:divBdr>
            <w:top w:val="none" w:sz="0" w:space="0" w:color="auto"/>
            <w:left w:val="none" w:sz="0" w:space="0" w:color="auto"/>
            <w:bottom w:val="none" w:sz="0" w:space="0" w:color="auto"/>
            <w:right w:val="none" w:sz="0" w:space="0" w:color="auto"/>
          </w:divBdr>
        </w:div>
        <w:div w:id="988749652">
          <w:marLeft w:val="0"/>
          <w:marRight w:val="0"/>
          <w:marTop w:val="0"/>
          <w:marBottom w:val="0"/>
          <w:divBdr>
            <w:top w:val="none" w:sz="0" w:space="0" w:color="auto"/>
            <w:left w:val="none" w:sz="0" w:space="0" w:color="auto"/>
            <w:bottom w:val="none" w:sz="0" w:space="0" w:color="auto"/>
            <w:right w:val="none" w:sz="0" w:space="0" w:color="auto"/>
          </w:divBdr>
        </w:div>
        <w:div w:id="2027946642">
          <w:marLeft w:val="0"/>
          <w:marRight w:val="0"/>
          <w:marTop w:val="0"/>
          <w:marBottom w:val="0"/>
          <w:divBdr>
            <w:top w:val="none" w:sz="0" w:space="0" w:color="auto"/>
            <w:left w:val="none" w:sz="0" w:space="0" w:color="auto"/>
            <w:bottom w:val="none" w:sz="0" w:space="0" w:color="auto"/>
            <w:right w:val="none" w:sz="0" w:space="0" w:color="auto"/>
          </w:divBdr>
        </w:div>
        <w:div w:id="774978408">
          <w:marLeft w:val="0"/>
          <w:marRight w:val="0"/>
          <w:marTop w:val="0"/>
          <w:marBottom w:val="0"/>
          <w:divBdr>
            <w:top w:val="none" w:sz="0" w:space="0" w:color="auto"/>
            <w:left w:val="none" w:sz="0" w:space="0" w:color="auto"/>
            <w:bottom w:val="none" w:sz="0" w:space="0" w:color="auto"/>
            <w:right w:val="none" w:sz="0" w:space="0" w:color="auto"/>
          </w:divBdr>
        </w:div>
        <w:div w:id="688874332">
          <w:marLeft w:val="0"/>
          <w:marRight w:val="0"/>
          <w:marTop w:val="0"/>
          <w:marBottom w:val="0"/>
          <w:divBdr>
            <w:top w:val="none" w:sz="0" w:space="0" w:color="auto"/>
            <w:left w:val="none" w:sz="0" w:space="0" w:color="auto"/>
            <w:bottom w:val="none" w:sz="0" w:space="0" w:color="auto"/>
            <w:right w:val="none" w:sz="0" w:space="0" w:color="auto"/>
          </w:divBdr>
        </w:div>
        <w:div w:id="1581981405">
          <w:marLeft w:val="0"/>
          <w:marRight w:val="0"/>
          <w:marTop w:val="0"/>
          <w:marBottom w:val="0"/>
          <w:divBdr>
            <w:top w:val="none" w:sz="0" w:space="0" w:color="auto"/>
            <w:left w:val="none" w:sz="0" w:space="0" w:color="auto"/>
            <w:bottom w:val="none" w:sz="0" w:space="0" w:color="auto"/>
            <w:right w:val="none" w:sz="0" w:space="0" w:color="auto"/>
          </w:divBdr>
        </w:div>
        <w:div w:id="270937367">
          <w:marLeft w:val="0"/>
          <w:marRight w:val="0"/>
          <w:marTop w:val="0"/>
          <w:marBottom w:val="0"/>
          <w:divBdr>
            <w:top w:val="none" w:sz="0" w:space="0" w:color="auto"/>
            <w:left w:val="none" w:sz="0" w:space="0" w:color="auto"/>
            <w:bottom w:val="none" w:sz="0" w:space="0" w:color="auto"/>
            <w:right w:val="none" w:sz="0" w:space="0" w:color="auto"/>
          </w:divBdr>
        </w:div>
        <w:div w:id="1671249797">
          <w:marLeft w:val="0"/>
          <w:marRight w:val="0"/>
          <w:marTop w:val="0"/>
          <w:marBottom w:val="0"/>
          <w:divBdr>
            <w:top w:val="none" w:sz="0" w:space="0" w:color="auto"/>
            <w:left w:val="none" w:sz="0" w:space="0" w:color="auto"/>
            <w:bottom w:val="none" w:sz="0" w:space="0" w:color="auto"/>
            <w:right w:val="none" w:sz="0" w:space="0" w:color="auto"/>
          </w:divBdr>
        </w:div>
        <w:div w:id="1879394666">
          <w:marLeft w:val="0"/>
          <w:marRight w:val="0"/>
          <w:marTop w:val="0"/>
          <w:marBottom w:val="0"/>
          <w:divBdr>
            <w:top w:val="none" w:sz="0" w:space="0" w:color="auto"/>
            <w:left w:val="none" w:sz="0" w:space="0" w:color="auto"/>
            <w:bottom w:val="none" w:sz="0" w:space="0" w:color="auto"/>
            <w:right w:val="none" w:sz="0" w:space="0" w:color="auto"/>
          </w:divBdr>
        </w:div>
        <w:div w:id="2105565369">
          <w:marLeft w:val="0"/>
          <w:marRight w:val="0"/>
          <w:marTop w:val="0"/>
          <w:marBottom w:val="0"/>
          <w:divBdr>
            <w:top w:val="none" w:sz="0" w:space="0" w:color="auto"/>
            <w:left w:val="none" w:sz="0" w:space="0" w:color="auto"/>
            <w:bottom w:val="none" w:sz="0" w:space="0" w:color="auto"/>
            <w:right w:val="none" w:sz="0" w:space="0" w:color="auto"/>
          </w:divBdr>
        </w:div>
        <w:div w:id="1005091242">
          <w:marLeft w:val="0"/>
          <w:marRight w:val="0"/>
          <w:marTop w:val="0"/>
          <w:marBottom w:val="0"/>
          <w:divBdr>
            <w:top w:val="none" w:sz="0" w:space="0" w:color="auto"/>
            <w:left w:val="none" w:sz="0" w:space="0" w:color="auto"/>
            <w:bottom w:val="none" w:sz="0" w:space="0" w:color="auto"/>
            <w:right w:val="none" w:sz="0" w:space="0" w:color="auto"/>
          </w:divBdr>
        </w:div>
        <w:div w:id="270433451">
          <w:marLeft w:val="0"/>
          <w:marRight w:val="0"/>
          <w:marTop w:val="0"/>
          <w:marBottom w:val="0"/>
          <w:divBdr>
            <w:top w:val="none" w:sz="0" w:space="0" w:color="auto"/>
            <w:left w:val="none" w:sz="0" w:space="0" w:color="auto"/>
            <w:bottom w:val="none" w:sz="0" w:space="0" w:color="auto"/>
            <w:right w:val="none" w:sz="0" w:space="0" w:color="auto"/>
          </w:divBdr>
        </w:div>
        <w:div w:id="1218855699">
          <w:marLeft w:val="0"/>
          <w:marRight w:val="0"/>
          <w:marTop w:val="0"/>
          <w:marBottom w:val="0"/>
          <w:divBdr>
            <w:top w:val="none" w:sz="0" w:space="0" w:color="auto"/>
            <w:left w:val="none" w:sz="0" w:space="0" w:color="auto"/>
            <w:bottom w:val="none" w:sz="0" w:space="0" w:color="auto"/>
            <w:right w:val="none" w:sz="0" w:space="0" w:color="auto"/>
          </w:divBdr>
        </w:div>
        <w:div w:id="1022321775">
          <w:marLeft w:val="0"/>
          <w:marRight w:val="0"/>
          <w:marTop w:val="0"/>
          <w:marBottom w:val="0"/>
          <w:divBdr>
            <w:top w:val="none" w:sz="0" w:space="0" w:color="auto"/>
            <w:left w:val="none" w:sz="0" w:space="0" w:color="auto"/>
            <w:bottom w:val="none" w:sz="0" w:space="0" w:color="auto"/>
            <w:right w:val="none" w:sz="0" w:space="0" w:color="auto"/>
          </w:divBdr>
        </w:div>
        <w:div w:id="182323818">
          <w:marLeft w:val="0"/>
          <w:marRight w:val="0"/>
          <w:marTop w:val="0"/>
          <w:marBottom w:val="0"/>
          <w:divBdr>
            <w:top w:val="none" w:sz="0" w:space="0" w:color="auto"/>
            <w:left w:val="none" w:sz="0" w:space="0" w:color="auto"/>
            <w:bottom w:val="none" w:sz="0" w:space="0" w:color="auto"/>
            <w:right w:val="none" w:sz="0" w:space="0" w:color="auto"/>
          </w:divBdr>
        </w:div>
        <w:div w:id="2100255348">
          <w:marLeft w:val="0"/>
          <w:marRight w:val="0"/>
          <w:marTop w:val="0"/>
          <w:marBottom w:val="0"/>
          <w:divBdr>
            <w:top w:val="none" w:sz="0" w:space="0" w:color="auto"/>
            <w:left w:val="none" w:sz="0" w:space="0" w:color="auto"/>
            <w:bottom w:val="none" w:sz="0" w:space="0" w:color="auto"/>
            <w:right w:val="none" w:sz="0" w:space="0" w:color="auto"/>
          </w:divBdr>
        </w:div>
        <w:div w:id="860969951">
          <w:marLeft w:val="0"/>
          <w:marRight w:val="0"/>
          <w:marTop w:val="0"/>
          <w:marBottom w:val="0"/>
          <w:divBdr>
            <w:top w:val="none" w:sz="0" w:space="0" w:color="auto"/>
            <w:left w:val="none" w:sz="0" w:space="0" w:color="auto"/>
            <w:bottom w:val="none" w:sz="0" w:space="0" w:color="auto"/>
            <w:right w:val="none" w:sz="0" w:space="0" w:color="auto"/>
          </w:divBdr>
        </w:div>
        <w:div w:id="806583438">
          <w:marLeft w:val="0"/>
          <w:marRight w:val="0"/>
          <w:marTop w:val="0"/>
          <w:marBottom w:val="0"/>
          <w:divBdr>
            <w:top w:val="none" w:sz="0" w:space="0" w:color="auto"/>
            <w:left w:val="none" w:sz="0" w:space="0" w:color="auto"/>
            <w:bottom w:val="none" w:sz="0" w:space="0" w:color="auto"/>
            <w:right w:val="none" w:sz="0" w:space="0" w:color="auto"/>
          </w:divBdr>
        </w:div>
        <w:div w:id="190336748">
          <w:marLeft w:val="0"/>
          <w:marRight w:val="0"/>
          <w:marTop w:val="0"/>
          <w:marBottom w:val="0"/>
          <w:divBdr>
            <w:top w:val="none" w:sz="0" w:space="0" w:color="auto"/>
            <w:left w:val="none" w:sz="0" w:space="0" w:color="auto"/>
            <w:bottom w:val="none" w:sz="0" w:space="0" w:color="auto"/>
            <w:right w:val="none" w:sz="0" w:space="0" w:color="auto"/>
          </w:divBdr>
        </w:div>
        <w:div w:id="1516797514">
          <w:marLeft w:val="0"/>
          <w:marRight w:val="0"/>
          <w:marTop w:val="0"/>
          <w:marBottom w:val="0"/>
          <w:divBdr>
            <w:top w:val="none" w:sz="0" w:space="0" w:color="auto"/>
            <w:left w:val="none" w:sz="0" w:space="0" w:color="auto"/>
            <w:bottom w:val="none" w:sz="0" w:space="0" w:color="auto"/>
            <w:right w:val="none" w:sz="0" w:space="0" w:color="auto"/>
          </w:divBdr>
        </w:div>
        <w:div w:id="454445470">
          <w:marLeft w:val="0"/>
          <w:marRight w:val="0"/>
          <w:marTop w:val="0"/>
          <w:marBottom w:val="0"/>
          <w:divBdr>
            <w:top w:val="none" w:sz="0" w:space="0" w:color="auto"/>
            <w:left w:val="none" w:sz="0" w:space="0" w:color="auto"/>
            <w:bottom w:val="none" w:sz="0" w:space="0" w:color="auto"/>
            <w:right w:val="none" w:sz="0" w:space="0" w:color="auto"/>
          </w:divBdr>
        </w:div>
        <w:div w:id="1058631384">
          <w:marLeft w:val="0"/>
          <w:marRight w:val="0"/>
          <w:marTop w:val="0"/>
          <w:marBottom w:val="0"/>
          <w:divBdr>
            <w:top w:val="none" w:sz="0" w:space="0" w:color="auto"/>
            <w:left w:val="none" w:sz="0" w:space="0" w:color="auto"/>
            <w:bottom w:val="none" w:sz="0" w:space="0" w:color="auto"/>
            <w:right w:val="none" w:sz="0" w:space="0" w:color="auto"/>
          </w:divBdr>
        </w:div>
        <w:div w:id="2069187724">
          <w:marLeft w:val="0"/>
          <w:marRight w:val="0"/>
          <w:marTop w:val="0"/>
          <w:marBottom w:val="0"/>
          <w:divBdr>
            <w:top w:val="none" w:sz="0" w:space="0" w:color="auto"/>
            <w:left w:val="none" w:sz="0" w:space="0" w:color="auto"/>
            <w:bottom w:val="none" w:sz="0" w:space="0" w:color="auto"/>
            <w:right w:val="none" w:sz="0" w:space="0" w:color="auto"/>
          </w:divBdr>
        </w:div>
        <w:div w:id="1124302406">
          <w:marLeft w:val="0"/>
          <w:marRight w:val="0"/>
          <w:marTop w:val="0"/>
          <w:marBottom w:val="0"/>
          <w:divBdr>
            <w:top w:val="none" w:sz="0" w:space="0" w:color="auto"/>
            <w:left w:val="none" w:sz="0" w:space="0" w:color="auto"/>
            <w:bottom w:val="none" w:sz="0" w:space="0" w:color="auto"/>
            <w:right w:val="none" w:sz="0" w:space="0" w:color="auto"/>
          </w:divBdr>
        </w:div>
        <w:div w:id="1633094180">
          <w:marLeft w:val="0"/>
          <w:marRight w:val="0"/>
          <w:marTop w:val="0"/>
          <w:marBottom w:val="0"/>
          <w:divBdr>
            <w:top w:val="none" w:sz="0" w:space="0" w:color="auto"/>
            <w:left w:val="none" w:sz="0" w:space="0" w:color="auto"/>
            <w:bottom w:val="none" w:sz="0" w:space="0" w:color="auto"/>
            <w:right w:val="none" w:sz="0" w:space="0" w:color="auto"/>
          </w:divBdr>
        </w:div>
        <w:div w:id="1931880">
          <w:marLeft w:val="0"/>
          <w:marRight w:val="0"/>
          <w:marTop w:val="0"/>
          <w:marBottom w:val="0"/>
          <w:divBdr>
            <w:top w:val="none" w:sz="0" w:space="0" w:color="auto"/>
            <w:left w:val="none" w:sz="0" w:space="0" w:color="auto"/>
            <w:bottom w:val="none" w:sz="0" w:space="0" w:color="auto"/>
            <w:right w:val="none" w:sz="0" w:space="0" w:color="auto"/>
          </w:divBdr>
        </w:div>
        <w:div w:id="142895235">
          <w:marLeft w:val="0"/>
          <w:marRight w:val="0"/>
          <w:marTop w:val="0"/>
          <w:marBottom w:val="0"/>
          <w:divBdr>
            <w:top w:val="none" w:sz="0" w:space="0" w:color="auto"/>
            <w:left w:val="none" w:sz="0" w:space="0" w:color="auto"/>
            <w:bottom w:val="none" w:sz="0" w:space="0" w:color="auto"/>
            <w:right w:val="none" w:sz="0" w:space="0" w:color="auto"/>
          </w:divBdr>
        </w:div>
        <w:div w:id="491801268">
          <w:marLeft w:val="0"/>
          <w:marRight w:val="0"/>
          <w:marTop w:val="0"/>
          <w:marBottom w:val="0"/>
          <w:divBdr>
            <w:top w:val="none" w:sz="0" w:space="0" w:color="auto"/>
            <w:left w:val="none" w:sz="0" w:space="0" w:color="auto"/>
            <w:bottom w:val="none" w:sz="0" w:space="0" w:color="auto"/>
            <w:right w:val="none" w:sz="0" w:space="0" w:color="auto"/>
          </w:divBdr>
        </w:div>
        <w:div w:id="1813516937">
          <w:marLeft w:val="0"/>
          <w:marRight w:val="0"/>
          <w:marTop w:val="0"/>
          <w:marBottom w:val="0"/>
          <w:divBdr>
            <w:top w:val="none" w:sz="0" w:space="0" w:color="auto"/>
            <w:left w:val="none" w:sz="0" w:space="0" w:color="auto"/>
            <w:bottom w:val="none" w:sz="0" w:space="0" w:color="auto"/>
            <w:right w:val="none" w:sz="0" w:space="0" w:color="auto"/>
          </w:divBdr>
        </w:div>
        <w:div w:id="324209462">
          <w:marLeft w:val="0"/>
          <w:marRight w:val="0"/>
          <w:marTop w:val="0"/>
          <w:marBottom w:val="0"/>
          <w:divBdr>
            <w:top w:val="none" w:sz="0" w:space="0" w:color="auto"/>
            <w:left w:val="none" w:sz="0" w:space="0" w:color="auto"/>
            <w:bottom w:val="none" w:sz="0" w:space="0" w:color="auto"/>
            <w:right w:val="none" w:sz="0" w:space="0" w:color="auto"/>
          </w:divBdr>
        </w:div>
        <w:div w:id="710493793">
          <w:marLeft w:val="0"/>
          <w:marRight w:val="0"/>
          <w:marTop w:val="0"/>
          <w:marBottom w:val="0"/>
          <w:divBdr>
            <w:top w:val="none" w:sz="0" w:space="0" w:color="auto"/>
            <w:left w:val="none" w:sz="0" w:space="0" w:color="auto"/>
            <w:bottom w:val="none" w:sz="0" w:space="0" w:color="auto"/>
            <w:right w:val="none" w:sz="0" w:space="0" w:color="auto"/>
          </w:divBdr>
        </w:div>
        <w:div w:id="161047852">
          <w:marLeft w:val="0"/>
          <w:marRight w:val="0"/>
          <w:marTop w:val="0"/>
          <w:marBottom w:val="0"/>
          <w:divBdr>
            <w:top w:val="none" w:sz="0" w:space="0" w:color="auto"/>
            <w:left w:val="none" w:sz="0" w:space="0" w:color="auto"/>
            <w:bottom w:val="none" w:sz="0" w:space="0" w:color="auto"/>
            <w:right w:val="none" w:sz="0" w:space="0" w:color="auto"/>
          </w:divBdr>
        </w:div>
        <w:div w:id="1770542818">
          <w:marLeft w:val="0"/>
          <w:marRight w:val="0"/>
          <w:marTop w:val="0"/>
          <w:marBottom w:val="0"/>
          <w:divBdr>
            <w:top w:val="none" w:sz="0" w:space="0" w:color="auto"/>
            <w:left w:val="none" w:sz="0" w:space="0" w:color="auto"/>
            <w:bottom w:val="none" w:sz="0" w:space="0" w:color="auto"/>
            <w:right w:val="none" w:sz="0" w:space="0" w:color="auto"/>
          </w:divBdr>
        </w:div>
        <w:div w:id="753942157">
          <w:marLeft w:val="0"/>
          <w:marRight w:val="0"/>
          <w:marTop w:val="0"/>
          <w:marBottom w:val="0"/>
          <w:divBdr>
            <w:top w:val="none" w:sz="0" w:space="0" w:color="auto"/>
            <w:left w:val="none" w:sz="0" w:space="0" w:color="auto"/>
            <w:bottom w:val="none" w:sz="0" w:space="0" w:color="auto"/>
            <w:right w:val="none" w:sz="0" w:space="0" w:color="auto"/>
          </w:divBdr>
        </w:div>
        <w:div w:id="897588201">
          <w:marLeft w:val="0"/>
          <w:marRight w:val="0"/>
          <w:marTop w:val="0"/>
          <w:marBottom w:val="0"/>
          <w:divBdr>
            <w:top w:val="none" w:sz="0" w:space="0" w:color="auto"/>
            <w:left w:val="none" w:sz="0" w:space="0" w:color="auto"/>
            <w:bottom w:val="none" w:sz="0" w:space="0" w:color="auto"/>
            <w:right w:val="none" w:sz="0" w:space="0" w:color="auto"/>
          </w:divBdr>
        </w:div>
        <w:div w:id="993988712">
          <w:marLeft w:val="0"/>
          <w:marRight w:val="0"/>
          <w:marTop w:val="0"/>
          <w:marBottom w:val="0"/>
          <w:divBdr>
            <w:top w:val="none" w:sz="0" w:space="0" w:color="auto"/>
            <w:left w:val="none" w:sz="0" w:space="0" w:color="auto"/>
            <w:bottom w:val="none" w:sz="0" w:space="0" w:color="auto"/>
            <w:right w:val="none" w:sz="0" w:space="0" w:color="auto"/>
          </w:divBdr>
        </w:div>
        <w:div w:id="2004627867">
          <w:marLeft w:val="0"/>
          <w:marRight w:val="0"/>
          <w:marTop w:val="0"/>
          <w:marBottom w:val="0"/>
          <w:divBdr>
            <w:top w:val="none" w:sz="0" w:space="0" w:color="auto"/>
            <w:left w:val="none" w:sz="0" w:space="0" w:color="auto"/>
            <w:bottom w:val="none" w:sz="0" w:space="0" w:color="auto"/>
            <w:right w:val="none" w:sz="0" w:space="0" w:color="auto"/>
          </w:divBdr>
        </w:div>
        <w:div w:id="413936419">
          <w:marLeft w:val="0"/>
          <w:marRight w:val="0"/>
          <w:marTop w:val="0"/>
          <w:marBottom w:val="0"/>
          <w:divBdr>
            <w:top w:val="none" w:sz="0" w:space="0" w:color="auto"/>
            <w:left w:val="none" w:sz="0" w:space="0" w:color="auto"/>
            <w:bottom w:val="none" w:sz="0" w:space="0" w:color="auto"/>
            <w:right w:val="none" w:sz="0" w:space="0" w:color="auto"/>
          </w:divBdr>
        </w:div>
        <w:div w:id="1890460168">
          <w:marLeft w:val="0"/>
          <w:marRight w:val="0"/>
          <w:marTop w:val="0"/>
          <w:marBottom w:val="0"/>
          <w:divBdr>
            <w:top w:val="none" w:sz="0" w:space="0" w:color="auto"/>
            <w:left w:val="none" w:sz="0" w:space="0" w:color="auto"/>
            <w:bottom w:val="none" w:sz="0" w:space="0" w:color="auto"/>
            <w:right w:val="none" w:sz="0" w:space="0" w:color="auto"/>
          </w:divBdr>
        </w:div>
        <w:div w:id="428506764">
          <w:marLeft w:val="0"/>
          <w:marRight w:val="0"/>
          <w:marTop w:val="0"/>
          <w:marBottom w:val="0"/>
          <w:divBdr>
            <w:top w:val="none" w:sz="0" w:space="0" w:color="auto"/>
            <w:left w:val="none" w:sz="0" w:space="0" w:color="auto"/>
            <w:bottom w:val="none" w:sz="0" w:space="0" w:color="auto"/>
            <w:right w:val="none" w:sz="0" w:space="0" w:color="auto"/>
          </w:divBdr>
        </w:div>
        <w:div w:id="2060349785">
          <w:marLeft w:val="0"/>
          <w:marRight w:val="0"/>
          <w:marTop w:val="0"/>
          <w:marBottom w:val="0"/>
          <w:divBdr>
            <w:top w:val="none" w:sz="0" w:space="0" w:color="auto"/>
            <w:left w:val="none" w:sz="0" w:space="0" w:color="auto"/>
            <w:bottom w:val="none" w:sz="0" w:space="0" w:color="auto"/>
            <w:right w:val="none" w:sz="0" w:space="0" w:color="auto"/>
          </w:divBdr>
        </w:div>
        <w:div w:id="475270245">
          <w:marLeft w:val="0"/>
          <w:marRight w:val="0"/>
          <w:marTop w:val="0"/>
          <w:marBottom w:val="0"/>
          <w:divBdr>
            <w:top w:val="none" w:sz="0" w:space="0" w:color="auto"/>
            <w:left w:val="none" w:sz="0" w:space="0" w:color="auto"/>
            <w:bottom w:val="none" w:sz="0" w:space="0" w:color="auto"/>
            <w:right w:val="none" w:sz="0" w:space="0" w:color="auto"/>
          </w:divBdr>
        </w:div>
        <w:div w:id="287862170">
          <w:marLeft w:val="0"/>
          <w:marRight w:val="0"/>
          <w:marTop w:val="0"/>
          <w:marBottom w:val="0"/>
          <w:divBdr>
            <w:top w:val="none" w:sz="0" w:space="0" w:color="auto"/>
            <w:left w:val="none" w:sz="0" w:space="0" w:color="auto"/>
            <w:bottom w:val="none" w:sz="0" w:space="0" w:color="auto"/>
            <w:right w:val="none" w:sz="0" w:space="0" w:color="auto"/>
          </w:divBdr>
        </w:div>
        <w:div w:id="1510363966">
          <w:marLeft w:val="0"/>
          <w:marRight w:val="0"/>
          <w:marTop w:val="0"/>
          <w:marBottom w:val="0"/>
          <w:divBdr>
            <w:top w:val="none" w:sz="0" w:space="0" w:color="auto"/>
            <w:left w:val="none" w:sz="0" w:space="0" w:color="auto"/>
            <w:bottom w:val="none" w:sz="0" w:space="0" w:color="auto"/>
            <w:right w:val="none" w:sz="0" w:space="0" w:color="auto"/>
          </w:divBdr>
        </w:div>
        <w:div w:id="423190933">
          <w:marLeft w:val="0"/>
          <w:marRight w:val="0"/>
          <w:marTop w:val="0"/>
          <w:marBottom w:val="0"/>
          <w:divBdr>
            <w:top w:val="none" w:sz="0" w:space="0" w:color="auto"/>
            <w:left w:val="none" w:sz="0" w:space="0" w:color="auto"/>
            <w:bottom w:val="none" w:sz="0" w:space="0" w:color="auto"/>
            <w:right w:val="none" w:sz="0" w:space="0" w:color="auto"/>
          </w:divBdr>
        </w:div>
        <w:div w:id="881672110">
          <w:marLeft w:val="0"/>
          <w:marRight w:val="0"/>
          <w:marTop w:val="0"/>
          <w:marBottom w:val="0"/>
          <w:divBdr>
            <w:top w:val="none" w:sz="0" w:space="0" w:color="auto"/>
            <w:left w:val="none" w:sz="0" w:space="0" w:color="auto"/>
            <w:bottom w:val="none" w:sz="0" w:space="0" w:color="auto"/>
            <w:right w:val="none" w:sz="0" w:space="0" w:color="auto"/>
          </w:divBdr>
        </w:div>
        <w:div w:id="461315661">
          <w:marLeft w:val="0"/>
          <w:marRight w:val="0"/>
          <w:marTop w:val="0"/>
          <w:marBottom w:val="0"/>
          <w:divBdr>
            <w:top w:val="none" w:sz="0" w:space="0" w:color="auto"/>
            <w:left w:val="none" w:sz="0" w:space="0" w:color="auto"/>
            <w:bottom w:val="none" w:sz="0" w:space="0" w:color="auto"/>
            <w:right w:val="none" w:sz="0" w:space="0" w:color="auto"/>
          </w:divBdr>
        </w:div>
        <w:div w:id="278532131">
          <w:marLeft w:val="0"/>
          <w:marRight w:val="0"/>
          <w:marTop w:val="0"/>
          <w:marBottom w:val="0"/>
          <w:divBdr>
            <w:top w:val="none" w:sz="0" w:space="0" w:color="auto"/>
            <w:left w:val="none" w:sz="0" w:space="0" w:color="auto"/>
            <w:bottom w:val="none" w:sz="0" w:space="0" w:color="auto"/>
            <w:right w:val="none" w:sz="0" w:space="0" w:color="auto"/>
          </w:divBdr>
        </w:div>
        <w:div w:id="376004947">
          <w:marLeft w:val="0"/>
          <w:marRight w:val="0"/>
          <w:marTop w:val="0"/>
          <w:marBottom w:val="0"/>
          <w:divBdr>
            <w:top w:val="none" w:sz="0" w:space="0" w:color="auto"/>
            <w:left w:val="none" w:sz="0" w:space="0" w:color="auto"/>
            <w:bottom w:val="none" w:sz="0" w:space="0" w:color="auto"/>
            <w:right w:val="none" w:sz="0" w:space="0" w:color="auto"/>
          </w:divBdr>
        </w:div>
        <w:div w:id="1532449234">
          <w:marLeft w:val="0"/>
          <w:marRight w:val="0"/>
          <w:marTop w:val="0"/>
          <w:marBottom w:val="0"/>
          <w:divBdr>
            <w:top w:val="none" w:sz="0" w:space="0" w:color="auto"/>
            <w:left w:val="none" w:sz="0" w:space="0" w:color="auto"/>
            <w:bottom w:val="none" w:sz="0" w:space="0" w:color="auto"/>
            <w:right w:val="none" w:sz="0" w:space="0" w:color="auto"/>
          </w:divBdr>
        </w:div>
        <w:div w:id="314380446">
          <w:marLeft w:val="0"/>
          <w:marRight w:val="0"/>
          <w:marTop w:val="0"/>
          <w:marBottom w:val="0"/>
          <w:divBdr>
            <w:top w:val="none" w:sz="0" w:space="0" w:color="auto"/>
            <w:left w:val="none" w:sz="0" w:space="0" w:color="auto"/>
            <w:bottom w:val="none" w:sz="0" w:space="0" w:color="auto"/>
            <w:right w:val="none" w:sz="0" w:space="0" w:color="auto"/>
          </w:divBdr>
        </w:div>
        <w:div w:id="203836945">
          <w:marLeft w:val="0"/>
          <w:marRight w:val="0"/>
          <w:marTop w:val="0"/>
          <w:marBottom w:val="0"/>
          <w:divBdr>
            <w:top w:val="none" w:sz="0" w:space="0" w:color="auto"/>
            <w:left w:val="none" w:sz="0" w:space="0" w:color="auto"/>
            <w:bottom w:val="none" w:sz="0" w:space="0" w:color="auto"/>
            <w:right w:val="none" w:sz="0" w:space="0" w:color="auto"/>
          </w:divBdr>
        </w:div>
        <w:div w:id="257832460">
          <w:marLeft w:val="0"/>
          <w:marRight w:val="0"/>
          <w:marTop w:val="0"/>
          <w:marBottom w:val="0"/>
          <w:divBdr>
            <w:top w:val="none" w:sz="0" w:space="0" w:color="auto"/>
            <w:left w:val="none" w:sz="0" w:space="0" w:color="auto"/>
            <w:bottom w:val="none" w:sz="0" w:space="0" w:color="auto"/>
            <w:right w:val="none" w:sz="0" w:space="0" w:color="auto"/>
          </w:divBdr>
        </w:div>
        <w:div w:id="356279093">
          <w:marLeft w:val="0"/>
          <w:marRight w:val="0"/>
          <w:marTop w:val="0"/>
          <w:marBottom w:val="0"/>
          <w:divBdr>
            <w:top w:val="none" w:sz="0" w:space="0" w:color="auto"/>
            <w:left w:val="none" w:sz="0" w:space="0" w:color="auto"/>
            <w:bottom w:val="none" w:sz="0" w:space="0" w:color="auto"/>
            <w:right w:val="none" w:sz="0" w:space="0" w:color="auto"/>
          </w:divBdr>
        </w:div>
        <w:div w:id="454447377">
          <w:marLeft w:val="0"/>
          <w:marRight w:val="0"/>
          <w:marTop w:val="0"/>
          <w:marBottom w:val="0"/>
          <w:divBdr>
            <w:top w:val="none" w:sz="0" w:space="0" w:color="auto"/>
            <w:left w:val="none" w:sz="0" w:space="0" w:color="auto"/>
            <w:bottom w:val="none" w:sz="0" w:space="0" w:color="auto"/>
            <w:right w:val="none" w:sz="0" w:space="0" w:color="auto"/>
          </w:divBdr>
        </w:div>
        <w:div w:id="443962554">
          <w:marLeft w:val="0"/>
          <w:marRight w:val="0"/>
          <w:marTop w:val="0"/>
          <w:marBottom w:val="0"/>
          <w:divBdr>
            <w:top w:val="none" w:sz="0" w:space="0" w:color="auto"/>
            <w:left w:val="none" w:sz="0" w:space="0" w:color="auto"/>
            <w:bottom w:val="none" w:sz="0" w:space="0" w:color="auto"/>
            <w:right w:val="none" w:sz="0" w:space="0" w:color="auto"/>
          </w:divBdr>
        </w:div>
        <w:div w:id="94719072">
          <w:marLeft w:val="0"/>
          <w:marRight w:val="0"/>
          <w:marTop w:val="0"/>
          <w:marBottom w:val="0"/>
          <w:divBdr>
            <w:top w:val="none" w:sz="0" w:space="0" w:color="auto"/>
            <w:left w:val="none" w:sz="0" w:space="0" w:color="auto"/>
            <w:bottom w:val="none" w:sz="0" w:space="0" w:color="auto"/>
            <w:right w:val="none" w:sz="0" w:space="0" w:color="auto"/>
          </w:divBdr>
        </w:div>
        <w:div w:id="223493255">
          <w:marLeft w:val="0"/>
          <w:marRight w:val="0"/>
          <w:marTop w:val="0"/>
          <w:marBottom w:val="0"/>
          <w:divBdr>
            <w:top w:val="none" w:sz="0" w:space="0" w:color="auto"/>
            <w:left w:val="none" w:sz="0" w:space="0" w:color="auto"/>
            <w:bottom w:val="none" w:sz="0" w:space="0" w:color="auto"/>
            <w:right w:val="none" w:sz="0" w:space="0" w:color="auto"/>
          </w:divBdr>
        </w:div>
        <w:div w:id="503857766">
          <w:marLeft w:val="0"/>
          <w:marRight w:val="0"/>
          <w:marTop w:val="0"/>
          <w:marBottom w:val="0"/>
          <w:divBdr>
            <w:top w:val="none" w:sz="0" w:space="0" w:color="auto"/>
            <w:left w:val="none" w:sz="0" w:space="0" w:color="auto"/>
            <w:bottom w:val="none" w:sz="0" w:space="0" w:color="auto"/>
            <w:right w:val="none" w:sz="0" w:space="0" w:color="auto"/>
          </w:divBdr>
        </w:div>
        <w:div w:id="1336376166">
          <w:marLeft w:val="0"/>
          <w:marRight w:val="0"/>
          <w:marTop w:val="0"/>
          <w:marBottom w:val="0"/>
          <w:divBdr>
            <w:top w:val="none" w:sz="0" w:space="0" w:color="auto"/>
            <w:left w:val="none" w:sz="0" w:space="0" w:color="auto"/>
            <w:bottom w:val="none" w:sz="0" w:space="0" w:color="auto"/>
            <w:right w:val="none" w:sz="0" w:space="0" w:color="auto"/>
          </w:divBdr>
        </w:div>
        <w:div w:id="597444706">
          <w:marLeft w:val="0"/>
          <w:marRight w:val="0"/>
          <w:marTop w:val="0"/>
          <w:marBottom w:val="0"/>
          <w:divBdr>
            <w:top w:val="none" w:sz="0" w:space="0" w:color="auto"/>
            <w:left w:val="none" w:sz="0" w:space="0" w:color="auto"/>
            <w:bottom w:val="none" w:sz="0" w:space="0" w:color="auto"/>
            <w:right w:val="none" w:sz="0" w:space="0" w:color="auto"/>
          </w:divBdr>
        </w:div>
        <w:div w:id="55202147">
          <w:marLeft w:val="0"/>
          <w:marRight w:val="0"/>
          <w:marTop w:val="0"/>
          <w:marBottom w:val="0"/>
          <w:divBdr>
            <w:top w:val="none" w:sz="0" w:space="0" w:color="auto"/>
            <w:left w:val="none" w:sz="0" w:space="0" w:color="auto"/>
            <w:bottom w:val="none" w:sz="0" w:space="0" w:color="auto"/>
            <w:right w:val="none" w:sz="0" w:space="0" w:color="auto"/>
          </w:divBdr>
        </w:div>
        <w:div w:id="1476533339">
          <w:marLeft w:val="0"/>
          <w:marRight w:val="0"/>
          <w:marTop w:val="0"/>
          <w:marBottom w:val="0"/>
          <w:divBdr>
            <w:top w:val="none" w:sz="0" w:space="0" w:color="auto"/>
            <w:left w:val="none" w:sz="0" w:space="0" w:color="auto"/>
            <w:bottom w:val="none" w:sz="0" w:space="0" w:color="auto"/>
            <w:right w:val="none" w:sz="0" w:space="0" w:color="auto"/>
          </w:divBdr>
        </w:div>
        <w:div w:id="1737121554">
          <w:marLeft w:val="0"/>
          <w:marRight w:val="0"/>
          <w:marTop w:val="0"/>
          <w:marBottom w:val="0"/>
          <w:divBdr>
            <w:top w:val="none" w:sz="0" w:space="0" w:color="auto"/>
            <w:left w:val="none" w:sz="0" w:space="0" w:color="auto"/>
            <w:bottom w:val="none" w:sz="0" w:space="0" w:color="auto"/>
            <w:right w:val="none" w:sz="0" w:space="0" w:color="auto"/>
          </w:divBdr>
        </w:div>
        <w:div w:id="1762725075">
          <w:marLeft w:val="0"/>
          <w:marRight w:val="0"/>
          <w:marTop w:val="0"/>
          <w:marBottom w:val="0"/>
          <w:divBdr>
            <w:top w:val="none" w:sz="0" w:space="0" w:color="auto"/>
            <w:left w:val="none" w:sz="0" w:space="0" w:color="auto"/>
            <w:bottom w:val="none" w:sz="0" w:space="0" w:color="auto"/>
            <w:right w:val="none" w:sz="0" w:space="0" w:color="auto"/>
          </w:divBdr>
        </w:div>
        <w:div w:id="119567837">
          <w:marLeft w:val="0"/>
          <w:marRight w:val="0"/>
          <w:marTop w:val="0"/>
          <w:marBottom w:val="0"/>
          <w:divBdr>
            <w:top w:val="none" w:sz="0" w:space="0" w:color="auto"/>
            <w:left w:val="none" w:sz="0" w:space="0" w:color="auto"/>
            <w:bottom w:val="none" w:sz="0" w:space="0" w:color="auto"/>
            <w:right w:val="none" w:sz="0" w:space="0" w:color="auto"/>
          </w:divBdr>
        </w:div>
        <w:div w:id="1357728300">
          <w:marLeft w:val="0"/>
          <w:marRight w:val="0"/>
          <w:marTop w:val="0"/>
          <w:marBottom w:val="0"/>
          <w:divBdr>
            <w:top w:val="none" w:sz="0" w:space="0" w:color="auto"/>
            <w:left w:val="none" w:sz="0" w:space="0" w:color="auto"/>
            <w:bottom w:val="none" w:sz="0" w:space="0" w:color="auto"/>
            <w:right w:val="none" w:sz="0" w:space="0" w:color="auto"/>
          </w:divBdr>
        </w:div>
        <w:div w:id="653097838">
          <w:marLeft w:val="0"/>
          <w:marRight w:val="0"/>
          <w:marTop w:val="0"/>
          <w:marBottom w:val="0"/>
          <w:divBdr>
            <w:top w:val="none" w:sz="0" w:space="0" w:color="auto"/>
            <w:left w:val="none" w:sz="0" w:space="0" w:color="auto"/>
            <w:bottom w:val="none" w:sz="0" w:space="0" w:color="auto"/>
            <w:right w:val="none" w:sz="0" w:space="0" w:color="auto"/>
          </w:divBdr>
        </w:div>
        <w:div w:id="1520003220">
          <w:marLeft w:val="0"/>
          <w:marRight w:val="0"/>
          <w:marTop w:val="0"/>
          <w:marBottom w:val="0"/>
          <w:divBdr>
            <w:top w:val="none" w:sz="0" w:space="0" w:color="auto"/>
            <w:left w:val="none" w:sz="0" w:space="0" w:color="auto"/>
            <w:bottom w:val="none" w:sz="0" w:space="0" w:color="auto"/>
            <w:right w:val="none" w:sz="0" w:space="0" w:color="auto"/>
          </w:divBdr>
        </w:div>
        <w:div w:id="234098253">
          <w:marLeft w:val="0"/>
          <w:marRight w:val="0"/>
          <w:marTop w:val="0"/>
          <w:marBottom w:val="0"/>
          <w:divBdr>
            <w:top w:val="none" w:sz="0" w:space="0" w:color="auto"/>
            <w:left w:val="none" w:sz="0" w:space="0" w:color="auto"/>
            <w:bottom w:val="none" w:sz="0" w:space="0" w:color="auto"/>
            <w:right w:val="none" w:sz="0" w:space="0" w:color="auto"/>
          </w:divBdr>
        </w:div>
        <w:div w:id="1003388172">
          <w:marLeft w:val="0"/>
          <w:marRight w:val="0"/>
          <w:marTop w:val="0"/>
          <w:marBottom w:val="0"/>
          <w:divBdr>
            <w:top w:val="none" w:sz="0" w:space="0" w:color="auto"/>
            <w:left w:val="none" w:sz="0" w:space="0" w:color="auto"/>
            <w:bottom w:val="none" w:sz="0" w:space="0" w:color="auto"/>
            <w:right w:val="none" w:sz="0" w:space="0" w:color="auto"/>
          </w:divBdr>
        </w:div>
        <w:div w:id="1594702508">
          <w:marLeft w:val="0"/>
          <w:marRight w:val="0"/>
          <w:marTop w:val="0"/>
          <w:marBottom w:val="0"/>
          <w:divBdr>
            <w:top w:val="none" w:sz="0" w:space="0" w:color="auto"/>
            <w:left w:val="none" w:sz="0" w:space="0" w:color="auto"/>
            <w:bottom w:val="none" w:sz="0" w:space="0" w:color="auto"/>
            <w:right w:val="none" w:sz="0" w:space="0" w:color="auto"/>
          </w:divBdr>
        </w:div>
        <w:div w:id="2146119708">
          <w:marLeft w:val="0"/>
          <w:marRight w:val="0"/>
          <w:marTop w:val="0"/>
          <w:marBottom w:val="0"/>
          <w:divBdr>
            <w:top w:val="none" w:sz="0" w:space="0" w:color="auto"/>
            <w:left w:val="none" w:sz="0" w:space="0" w:color="auto"/>
            <w:bottom w:val="none" w:sz="0" w:space="0" w:color="auto"/>
            <w:right w:val="none" w:sz="0" w:space="0" w:color="auto"/>
          </w:divBdr>
        </w:div>
        <w:div w:id="829102295">
          <w:marLeft w:val="0"/>
          <w:marRight w:val="0"/>
          <w:marTop w:val="0"/>
          <w:marBottom w:val="0"/>
          <w:divBdr>
            <w:top w:val="none" w:sz="0" w:space="0" w:color="auto"/>
            <w:left w:val="none" w:sz="0" w:space="0" w:color="auto"/>
            <w:bottom w:val="none" w:sz="0" w:space="0" w:color="auto"/>
            <w:right w:val="none" w:sz="0" w:space="0" w:color="auto"/>
          </w:divBdr>
        </w:div>
        <w:div w:id="2028754998">
          <w:marLeft w:val="0"/>
          <w:marRight w:val="0"/>
          <w:marTop w:val="0"/>
          <w:marBottom w:val="0"/>
          <w:divBdr>
            <w:top w:val="none" w:sz="0" w:space="0" w:color="auto"/>
            <w:left w:val="none" w:sz="0" w:space="0" w:color="auto"/>
            <w:bottom w:val="none" w:sz="0" w:space="0" w:color="auto"/>
            <w:right w:val="none" w:sz="0" w:space="0" w:color="auto"/>
          </w:divBdr>
        </w:div>
        <w:div w:id="616378114">
          <w:marLeft w:val="0"/>
          <w:marRight w:val="0"/>
          <w:marTop w:val="0"/>
          <w:marBottom w:val="0"/>
          <w:divBdr>
            <w:top w:val="none" w:sz="0" w:space="0" w:color="auto"/>
            <w:left w:val="none" w:sz="0" w:space="0" w:color="auto"/>
            <w:bottom w:val="none" w:sz="0" w:space="0" w:color="auto"/>
            <w:right w:val="none" w:sz="0" w:space="0" w:color="auto"/>
          </w:divBdr>
        </w:div>
        <w:div w:id="1825465566">
          <w:marLeft w:val="0"/>
          <w:marRight w:val="0"/>
          <w:marTop w:val="0"/>
          <w:marBottom w:val="0"/>
          <w:divBdr>
            <w:top w:val="none" w:sz="0" w:space="0" w:color="auto"/>
            <w:left w:val="none" w:sz="0" w:space="0" w:color="auto"/>
            <w:bottom w:val="none" w:sz="0" w:space="0" w:color="auto"/>
            <w:right w:val="none" w:sz="0" w:space="0" w:color="auto"/>
          </w:divBdr>
        </w:div>
        <w:div w:id="953830572">
          <w:marLeft w:val="0"/>
          <w:marRight w:val="0"/>
          <w:marTop w:val="0"/>
          <w:marBottom w:val="0"/>
          <w:divBdr>
            <w:top w:val="none" w:sz="0" w:space="0" w:color="auto"/>
            <w:left w:val="none" w:sz="0" w:space="0" w:color="auto"/>
            <w:bottom w:val="none" w:sz="0" w:space="0" w:color="auto"/>
            <w:right w:val="none" w:sz="0" w:space="0" w:color="auto"/>
          </w:divBdr>
        </w:div>
        <w:div w:id="239410297">
          <w:marLeft w:val="0"/>
          <w:marRight w:val="0"/>
          <w:marTop w:val="0"/>
          <w:marBottom w:val="0"/>
          <w:divBdr>
            <w:top w:val="none" w:sz="0" w:space="0" w:color="auto"/>
            <w:left w:val="none" w:sz="0" w:space="0" w:color="auto"/>
            <w:bottom w:val="none" w:sz="0" w:space="0" w:color="auto"/>
            <w:right w:val="none" w:sz="0" w:space="0" w:color="auto"/>
          </w:divBdr>
        </w:div>
        <w:div w:id="1622111708">
          <w:marLeft w:val="0"/>
          <w:marRight w:val="0"/>
          <w:marTop w:val="0"/>
          <w:marBottom w:val="0"/>
          <w:divBdr>
            <w:top w:val="none" w:sz="0" w:space="0" w:color="auto"/>
            <w:left w:val="none" w:sz="0" w:space="0" w:color="auto"/>
            <w:bottom w:val="none" w:sz="0" w:space="0" w:color="auto"/>
            <w:right w:val="none" w:sz="0" w:space="0" w:color="auto"/>
          </w:divBdr>
        </w:div>
        <w:div w:id="833106694">
          <w:marLeft w:val="0"/>
          <w:marRight w:val="0"/>
          <w:marTop w:val="0"/>
          <w:marBottom w:val="0"/>
          <w:divBdr>
            <w:top w:val="none" w:sz="0" w:space="0" w:color="auto"/>
            <w:left w:val="none" w:sz="0" w:space="0" w:color="auto"/>
            <w:bottom w:val="none" w:sz="0" w:space="0" w:color="auto"/>
            <w:right w:val="none" w:sz="0" w:space="0" w:color="auto"/>
          </w:divBdr>
        </w:div>
        <w:div w:id="252400338">
          <w:marLeft w:val="0"/>
          <w:marRight w:val="0"/>
          <w:marTop w:val="0"/>
          <w:marBottom w:val="0"/>
          <w:divBdr>
            <w:top w:val="none" w:sz="0" w:space="0" w:color="auto"/>
            <w:left w:val="none" w:sz="0" w:space="0" w:color="auto"/>
            <w:bottom w:val="none" w:sz="0" w:space="0" w:color="auto"/>
            <w:right w:val="none" w:sz="0" w:space="0" w:color="auto"/>
          </w:divBdr>
        </w:div>
        <w:div w:id="1545022062">
          <w:marLeft w:val="0"/>
          <w:marRight w:val="0"/>
          <w:marTop w:val="0"/>
          <w:marBottom w:val="0"/>
          <w:divBdr>
            <w:top w:val="none" w:sz="0" w:space="0" w:color="auto"/>
            <w:left w:val="none" w:sz="0" w:space="0" w:color="auto"/>
            <w:bottom w:val="none" w:sz="0" w:space="0" w:color="auto"/>
            <w:right w:val="none" w:sz="0" w:space="0" w:color="auto"/>
          </w:divBdr>
        </w:div>
        <w:div w:id="1075517058">
          <w:marLeft w:val="0"/>
          <w:marRight w:val="0"/>
          <w:marTop w:val="0"/>
          <w:marBottom w:val="0"/>
          <w:divBdr>
            <w:top w:val="none" w:sz="0" w:space="0" w:color="auto"/>
            <w:left w:val="none" w:sz="0" w:space="0" w:color="auto"/>
            <w:bottom w:val="none" w:sz="0" w:space="0" w:color="auto"/>
            <w:right w:val="none" w:sz="0" w:space="0" w:color="auto"/>
          </w:divBdr>
        </w:div>
        <w:div w:id="205221007">
          <w:marLeft w:val="0"/>
          <w:marRight w:val="0"/>
          <w:marTop w:val="0"/>
          <w:marBottom w:val="0"/>
          <w:divBdr>
            <w:top w:val="none" w:sz="0" w:space="0" w:color="auto"/>
            <w:left w:val="none" w:sz="0" w:space="0" w:color="auto"/>
            <w:bottom w:val="none" w:sz="0" w:space="0" w:color="auto"/>
            <w:right w:val="none" w:sz="0" w:space="0" w:color="auto"/>
          </w:divBdr>
        </w:div>
        <w:div w:id="1115900732">
          <w:marLeft w:val="0"/>
          <w:marRight w:val="0"/>
          <w:marTop w:val="0"/>
          <w:marBottom w:val="0"/>
          <w:divBdr>
            <w:top w:val="none" w:sz="0" w:space="0" w:color="auto"/>
            <w:left w:val="none" w:sz="0" w:space="0" w:color="auto"/>
            <w:bottom w:val="none" w:sz="0" w:space="0" w:color="auto"/>
            <w:right w:val="none" w:sz="0" w:space="0" w:color="auto"/>
          </w:divBdr>
        </w:div>
        <w:div w:id="1486895243">
          <w:marLeft w:val="0"/>
          <w:marRight w:val="0"/>
          <w:marTop w:val="0"/>
          <w:marBottom w:val="0"/>
          <w:divBdr>
            <w:top w:val="none" w:sz="0" w:space="0" w:color="auto"/>
            <w:left w:val="none" w:sz="0" w:space="0" w:color="auto"/>
            <w:bottom w:val="none" w:sz="0" w:space="0" w:color="auto"/>
            <w:right w:val="none" w:sz="0" w:space="0" w:color="auto"/>
          </w:divBdr>
        </w:div>
        <w:div w:id="1080442460">
          <w:marLeft w:val="0"/>
          <w:marRight w:val="0"/>
          <w:marTop w:val="0"/>
          <w:marBottom w:val="0"/>
          <w:divBdr>
            <w:top w:val="none" w:sz="0" w:space="0" w:color="auto"/>
            <w:left w:val="none" w:sz="0" w:space="0" w:color="auto"/>
            <w:bottom w:val="none" w:sz="0" w:space="0" w:color="auto"/>
            <w:right w:val="none" w:sz="0" w:space="0" w:color="auto"/>
          </w:divBdr>
        </w:div>
        <w:div w:id="2029595553">
          <w:marLeft w:val="0"/>
          <w:marRight w:val="0"/>
          <w:marTop w:val="0"/>
          <w:marBottom w:val="0"/>
          <w:divBdr>
            <w:top w:val="none" w:sz="0" w:space="0" w:color="auto"/>
            <w:left w:val="none" w:sz="0" w:space="0" w:color="auto"/>
            <w:bottom w:val="none" w:sz="0" w:space="0" w:color="auto"/>
            <w:right w:val="none" w:sz="0" w:space="0" w:color="auto"/>
          </w:divBdr>
        </w:div>
        <w:div w:id="1543516474">
          <w:marLeft w:val="0"/>
          <w:marRight w:val="0"/>
          <w:marTop w:val="0"/>
          <w:marBottom w:val="0"/>
          <w:divBdr>
            <w:top w:val="none" w:sz="0" w:space="0" w:color="auto"/>
            <w:left w:val="none" w:sz="0" w:space="0" w:color="auto"/>
            <w:bottom w:val="none" w:sz="0" w:space="0" w:color="auto"/>
            <w:right w:val="none" w:sz="0" w:space="0" w:color="auto"/>
          </w:divBdr>
        </w:div>
        <w:div w:id="384836603">
          <w:marLeft w:val="0"/>
          <w:marRight w:val="0"/>
          <w:marTop w:val="0"/>
          <w:marBottom w:val="0"/>
          <w:divBdr>
            <w:top w:val="none" w:sz="0" w:space="0" w:color="auto"/>
            <w:left w:val="none" w:sz="0" w:space="0" w:color="auto"/>
            <w:bottom w:val="none" w:sz="0" w:space="0" w:color="auto"/>
            <w:right w:val="none" w:sz="0" w:space="0" w:color="auto"/>
          </w:divBdr>
        </w:div>
        <w:div w:id="1902209364">
          <w:marLeft w:val="0"/>
          <w:marRight w:val="0"/>
          <w:marTop w:val="0"/>
          <w:marBottom w:val="0"/>
          <w:divBdr>
            <w:top w:val="none" w:sz="0" w:space="0" w:color="auto"/>
            <w:left w:val="none" w:sz="0" w:space="0" w:color="auto"/>
            <w:bottom w:val="none" w:sz="0" w:space="0" w:color="auto"/>
            <w:right w:val="none" w:sz="0" w:space="0" w:color="auto"/>
          </w:divBdr>
        </w:div>
        <w:div w:id="1947955806">
          <w:marLeft w:val="0"/>
          <w:marRight w:val="0"/>
          <w:marTop w:val="0"/>
          <w:marBottom w:val="0"/>
          <w:divBdr>
            <w:top w:val="none" w:sz="0" w:space="0" w:color="auto"/>
            <w:left w:val="none" w:sz="0" w:space="0" w:color="auto"/>
            <w:bottom w:val="none" w:sz="0" w:space="0" w:color="auto"/>
            <w:right w:val="none" w:sz="0" w:space="0" w:color="auto"/>
          </w:divBdr>
        </w:div>
        <w:div w:id="1008946600">
          <w:marLeft w:val="0"/>
          <w:marRight w:val="0"/>
          <w:marTop w:val="0"/>
          <w:marBottom w:val="0"/>
          <w:divBdr>
            <w:top w:val="none" w:sz="0" w:space="0" w:color="auto"/>
            <w:left w:val="none" w:sz="0" w:space="0" w:color="auto"/>
            <w:bottom w:val="none" w:sz="0" w:space="0" w:color="auto"/>
            <w:right w:val="none" w:sz="0" w:space="0" w:color="auto"/>
          </w:divBdr>
        </w:div>
        <w:div w:id="915481240">
          <w:marLeft w:val="0"/>
          <w:marRight w:val="0"/>
          <w:marTop w:val="0"/>
          <w:marBottom w:val="0"/>
          <w:divBdr>
            <w:top w:val="none" w:sz="0" w:space="0" w:color="auto"/>
            <w:left w:val="none" w:sz="0" w:space="0" w:color="auto"/>
            <w:bottom w:val="none" w:sz="0" w:space="0" w:color="auto"/>
            <w:right w:val="none" w:sz="0" w:space="0" w:color="auto"/>
          </w:divBdr>
        </w:div>
        <w:div w:id="694962910">
          <w:marLeft w:val="0"/>
          <w:marRight w:val="0"/>
          <w:marTop w:val="0"/>
          <w:marBottom w:val="0"/>
          <w:divBdr>
            <w:top w:val="none" w:sz="0" w:space="0" w:color="auto"/>
            <w:left w:val="none" w:sz="0" w:space="0" w:color="auto"/>
            <w:bottom w:val="none" w:sz="0" w:space="0" w:color="auto"/>
            <w:right w:val="none" w:sz="0" w:space="0" w:color="auto"/>
          </w:divBdr>
        </w:div>
        <w:div w:id="892689790">
          <w:marLeft w:val="0"/>
          <w:marRight w:val="0"/>
          <w:marTop w:val="0"/>
          <w:marBottom w:val="0"/>
          <w:divBdr>
            <w:top w:val="none" w:sz="0" w:space="0" w:color="auto"/>
            <w:left w:val="none" w:sz="0" w:space="0" w:color="auto"/>
            <w:bottom w:val="none" w:sz="0" w:space="0" w:color="auto"/>
            <w:right w:val="none" w:sz="0" w:space="0" w:color="auto"/>
          </w:divBdr>
        </w:div>
        <w:div w:id="1005785689">
          <w:marLeft w:val="0"/>
          <w:marRight w:val="0"/>
          <w:marTop w:val="0"/>
          <w:marBottom w:val="0"/>
          <w:divBdr>
            <w:top w:val="none" w:sz="0" w:space="0" w:color="auto"/>
            <w:left w:val="none" w:sz="0" w:space="0" w:color="auto"/>
            <w:bottom w:val="none" w:sz="0" w:space="0" w:color="auto"/>
            <w:right w:val="none" w:sz="0" w:space="0" w:color="auto"/>
          </w:divBdr>
        </w:div>
        <w:div w:id="1718238398">
          <w:marLeft w:val="0"/>
          <w:marRight w:val="0"/>
          <w:marTop w:val="0"/>
          <w:marBottom w:val="0"/>
          <w:divBdr>
            <w:top w:val="none" w:sz="0" w:space="0" w:color="auto"/>
            <w:left w:val="none" w:sz="0" w:space="0" w:color="auto"/>
            <w:bottom w:val="none" w:sz="0" w:space="0" w:color="auto"/>
            <w:right w:val="none" w:sz="0" w:space="0" w:color="auto"/>
          </w:divBdr>
        </w:div>
        <w:div w:id="1719890825">
          <w:marLeft w:val="0"/>
          <w:marRight w:val="0"/>
          <w:marTop w:val="0"/>
          <w:marBottom w:val="0"/>
          <w:divBdr>
            <w:top w:val="none" w:sz="0" w:space="0" w:color="auto"/>
            <w:left w:val="none" w:sz="0" w:space="0" w:color="auto"/>
            <w:bottom w:val="none" w:sz="0" w:space="0" w:color="auto"/>
            <w:right w:val="none" w:sz="0" w:space="0" w:color="auto"/>
          </w:divBdr>
        </w:div>
        <w:div w:id="83305450">
          <w:marLeft w:val="0"/>
          <w:marRight w:val="0"/>
          <w:marTop w:val="0"/>
          <w:marBottom w:val="0"/>
          <w:divBdr>
            <w:top w:val="none" w:sz="0" w:space="0" w:color="auto"/>
            <w:left w:val="none" w:sz="0" w:space="0" w:color="auto"/>
            <w:bottom w:val="none" w:sz="0" w:space="0" w:color="auto"/>
            <w:right w:val="none" w:sz="0" w:space="0" w:color="auto"/>
          </w:divBdr>
        </w:div>
        <w:div w:id="1678729824">
          <w:marLeft w:val="0"/>
          <w:marRight w:val="0"/>
          <w:marTop w:val="0"/>
          <w:marBottom w:val="0"/>
          <w:divBdr>
            <w:top w:val="none" w:sz="0" w:space="0" w:color="auto"/>
            <w:left w:val="none" w:sz="0" w:space="0" w:color="auto"/>
            <w:bottom w:val="none" w:sz="0" w:space="0" w:color="auto"/>
            <w:right w:val="none" w:sz="0" w:space="0" w:color="auto"/>
          </w:divBdr>
        </w:div>
        <w:div w:id="433020396">
          <w:marLeft w:val="0"/>
          <w:marRight w:val="0"/>
          <w:marTop w:val="0"/>
          <w:marBottom w:val="0"/>
          <w:divBdr>
            <w:top w:val="none" w:sz="0" w:space="0" w:color="auto"/>
            <w:left w:val="none" w:sz="0" w:space="0" w:color="auto"/>
            <w:bottom w:val="none" w:sz="0" w:space="0" w:color="auto"/>
            <w:right w:val="none" w:sz="0" w:space="0" w:color="auto"/>
          </w:divBdr>
        </w:div>
        <w:div w:id="1250575447">
          <w:marLeft w:val="0"/>
          <w:marRight w:val="0"/>
          <w:marTop w:val="0"/>
          <w:marBottom w:val="0"/>
          <w:divBdr>
            <w:top w:val="none" w:sz="0" w:space="0" w:color="auto"/>
            <w:left w:val="none" w:sz="0" w:space="0" w:color="auto"/>
            <w:bottom w:val="none" w:sz="0" w:space="0" w:color="auto"/>
            <w:right w:val="none" w:sz="0" w:space="0" w:color="auto"/>
          </w:divBdr>
        </w:div>
        <w:div w:id="1262492113">
          <w:marLeft w:val="0"/>
          <w:marRight w:val="0"/>
          <w:marTop w:val="0"/>
          <w:marBottom w:val="0"/>
          <w:divBdr>
            <w:top w:val="none" w:sz="0" w:space="0" w:color="auto"/>
            <w:left w:val="none" w:sz="0" w:space="0" w:color="auto"/>
            <w:bottom w:val="none" w:sz="0" w:space="0" w:color="auto"/>
            <w:right w:val="none" w:sz="0" w:space="0" w:color="auto"/>
          </w:divBdr>
        </w:div>
        <w:div w:id="1717922712">
          <w:marLeft w:val="0"/>
          <w:marRight w:val="0"/>
          <w:marTop w:val="0"/>
          <w:marBottom w:val="0"/>
          <w:divBdr>
            <w:top w:val="none" w:sz="0" w:space="0" w:color="auto"/>
            <w:left w:val="none" w:sz="0" w:space="0" w:color="auto"/>
            <w:bottom w:val="none" w:sz="0" w:space="0" w:color="auto"/>
            <w:right w:val="none" w:sz="0" w:space="0" w:color="auto"/>
          </w:divBdr>
        </w:div>
        <w:div w:id="1132141102">
          <w:marLeft w:val="0"/>
          <w:marRight w:val="0"/>
          <w:marTop w:val="0"/>
          <w:marBottom w:val="0"/>
          <w:divBdr>
            <w:top w:val="none" w:sz="0" w:space="0" w:color="auto"/>
            <w:left w:val="none" w:sz="0" w:space="0" w:color="auto"/>
            <w:bottom w:val="none" w:sz="0" w:space="0" w:color="auto"/>
            <w:right w:val="none" w:sz="0" w:space="0" w:color="auto"/>
          </w:divBdr>
        </w:div>
        <w:div w:id="1580366075">
          <w:marLeft w:val="0"/>
          <w:marRight w:val="0"/>
          <w:marTop w:val="0"/>
          <w:marBottom w:val="0"/>
          <w:divBdr>
            <w:top w:val="none" w:sz="0" w:space="0" w:color="auto"/>
            <w:left w:val="none" w:sz="0" w:space="0" w:color="auto"/>
            <w:bottom w:val="none" w:sz="0" w:space="0" w:color="auto"/>
            <w:right w:val="none" w:sz="0" w:space="0" w:color="auto"/>
          </w:divBdr>
        </w:div>
        <w:div w:id="1763993405">
          <w:marLeft w:val="0"/>
          <w:marRight w:val="0"/>
          <w:marTop w:val="0"/>
          <w:marBottom w:val="0"/>
          <w:divBdr>
            <w:top w:val="none" w:sz="0" w:space="0" w:color="auto"/>
            <w:left w:val="none" w:sz="0" w:space="0" w:color="auto"/>
            <w:bottom w:val="none" w:sz="0" w:space="0" w:color="auto"/>
            <w:right w:val="none" w:sz="0" w:space="0" w:color="auto"/>
          </w:divBdr>
        </w:div>
        <w:div w:id="1073311900">
          <w:marLeft w:val="0"/>
          <w:marRight w:val="0"/>
          <w:marTop w:val="0"/>
          <w:marBottom w:val="0"/>
          <w:divBdr>
            <w:top w:val="none" w:sz="0" w:space="0" w:color="auto"/>
            <w:left w:val="none" w:sz="0" w:space="0" w:color="auto"/>
            <w:bottom w:val="none" w:sz="0" w:space="0" w:color="auto"/>
            <w:right w:val="none" w:sz="0" w:space="0" w:color="auto"/>
          </w:divBdr>
        </w:div>
        <w:div w:id="851726006">
          <w:marLeft w:val="0"/>
          <w:marRight w:val="0"/>
          <w:marTop w:val="0"/>
          <w:marBottom w:val="0"/>
          <w:divBdr>
            <w:top w:val="none" w:sz="0" w:space="0" w:color="auto"/>
            <w:left w:val="none" w:sz="0" w:space="0" w:color="auto"/>
            <w:bottom w:val="none" w:sz="0" w:space="0" w:color="auto"/>
            <w:right w:val="none" w:sz="0" w:space="0" w:color="auto"/>
          </w:divBdr>
        </w:div>
        <w:div w:id="995111083">
          <w:marLeft w:val="0"/>
          <w:marRight w:val="0"/>
          <w:marTop w:val="0"/>
          <w:marBottom w:val="0"/>
          <w:divBdr>
            <w:top w:val="none" w:sz="0" w:space="0" w:color="auto"/>
            <w:left w:val="none" w:sz="0" w:space="0" w:color="auto"/>
            <w:bottom w:val="none" w:sz="0" w:space="0" w:color="auto"/>
            <w:right w:val="none" w:sz="0" w:space="0" w:color="auto"/>
          </w:divBdr>
        </w:div>
        <w:div w:id="458687596">
          <w:marLeft w:val="0"/>
          <w:marRight w:val="0"/>
          <w:marTop w:val="0"/>
          <w:marBottom w:val="0"/>
          <w:divBdr>
            <w:top w:val="none" w:sz="0" w:space="0" w:color="auto"/>
            <w:left w:val="none" w:sz="0" w:space="0" w:color="auto"/>
            <w:bottom w:val="none" w:sz="0" w:space="0" w:color="auto"/>
            <w:right w:val="none" w:sz="0" w:space="0" w:color="auto"/>
          </w:divBdr>
        </w:div>
        <w:div w:id="525337291">
          <w:marLeft w:val="0"/>
          <w:marRight w:val="0"/>
          <w:marTop w:val="0"/>
          <w:marBottom w:val="0"/>
          <w:divBdr>
            <w:top w:val="none" w:sz="0" w:space="0" w:color="auto"/>
            <w:left w:val="none" w:sz="0" w:space="0" w:color="auto"/>
            <w:bottom w:val="none" w:sz="0" w:space="0" w:color="auto"/>
            <w:right w:val="none" w:sz="0" w:space="0" w:color="auto"/>
          </w:divBdr>
        </w:div>
        <w:div w:id="1003123461">
          <w:marLeft w:val="0"/>
          <w:marRight w:val="0"/>
          <w:marTop w:val="0"/>
          <w:marBottom w:val="0"/>
          <w:divBdr>
            <w:top w:val="none" w:sz="0" w:space="0" w:color="auto"/>
            <w:left w:val="none" w:sz="0" w:space="0" w:color="auto"/>
            <w:bottom w:val="none" w:sz="0" w:space="0" w:color="auto"/>
            <w:right w:val="none" w:sz="0" w:space="0" w:color="auto"/>
          </w:divBdr>
        </w:div>
        <w:div w:id="640773767">
          <w:marLeft w:val="0"/>
          <w:marRight w:val="0"/>
          <w:marTop w:val="0"/>
          <w:marBottom w:val="0"/>
          <w:divBdr>
            <w:top w:val="none" w:sz="0" w:space="0" w:color="auto"/>
            <w:left w:val="none" w:sz="0" w:space="0" w:color="auto"/>
            <w:bottom w:val="none" w:sz="0" w:space="0" w:color="auto"/>
            <w:right w:val="none" w:sz="0" w:space="0" w:color="auto"/>
          </w:divBdr>
        </w:div>
        <w:div w:id="1682858238">
          <w:marLeft w:val="0"/>
          <w:marRight w:val="0"/>
          <w:marTop w:val="0"/>
          <w:marBottom w:val="0"/>
          <w:divBdr>
            <w:top w:val="none" w:sz="0" w:space="0" w:color="auto"/>
            <w:left w:val="none" w:sz="0" w:space="0" w:color="auto"/>
            <w:bottom w:val="none" w:sz="0" w:space="0" w:color="auto"/>
            <w:right w:val="none" w:sz="0" w:space="0" w:color="auto"/>
          </w:divBdr>
        </w:div>
        <w:div w:id="72363064">
          <w:marLeft w:val="0"/>
          <w:marRight w:val="0"/>
          <w:marTop w:val="0"/>
          <w:marBottom w:val="0"/>
          <w:divBdr>
            <w:top w:val="none" w:sz="0" w:space="0" w:color="auto"/>
            <w:left w:val="none" w:sz="0" w:space="0" w:color="auto"/>
            <w:bottom w:val="none" w:sz="0" w:space="0" w:color="auto"/>
            <w:right w:val="none" w:sz="0" w:space="0" w:color="auto"/>
          </w:divBdr>
        </w:div>
        <w:div w:id="2041201351">
          <w:marLeft w:val="0"/>
          <w:marRight w:val="0"/>
          <w:marTop w:val="0"/>
          <w:marBottom w:val="0"/>
          <w:divBdr>
            <w:top w:val="none" w:sz="0" w:space="0" w:color="auto"/>
            <w:left w:val="none" w:sz="0" w:space="0" w:color="auto"/>
            <w:bottom w:val="none" w:sz="0" w:space="0" w:color="auto"/>
            <w:right w:val="none" w:sz="0" w:space="0" w:color="auto"/>
          </w:divBdr>
        </w:div>
        <w:div w:id="1759980598">
          <w:marLeft w:val="0"/>
          <w:marRight w:val="0"/>
          <w:marTop w:val="0"/>
          <w:marBottom w:val="0"/>
          <w:divBdr>
            <w:top w:val="none" w:sz="0" w:space="0" w:color="auto"/>
            <w:left w:val="none" w:sz="0" w:space="0" w:color="auto"/>
            <w:bottom w:val="none" w:sz="0" w:space="0" w:color="auto"/>
            <w:right w:val="none" w:sz="0" w:space="0" w:color="auto"/>
          </w:divBdr>
        </w:div>
        <w:div w:id="779909230">
          <w:marLeft w:val="0"/>
          <w:marRight w:val="0"/>
          <w:marTop w:val="0"/>
          <w:marBottom w:val="0"/>
          <w:divBdr>
            <w:top w:val="none" w:sz="0" w:space="0" w:color="auto"/>
            <w:left w:val="none" w:sz="0" w:space="0" w:color="auto"/>
            <w:bottom w:val="none" w:sz="0" w:space="0" w:color="auto"/>
            <w:right w:val="none" w:sz="0" w:space="0" w:color="auto"/>
          </w:divBdr>
        </w:div>
        <w:div w:id="1213344187">
          <w:marLeft w:val="0"/>
          <w:marRight w:val="0"/>
          <w:marTop w:val="0"/>
          <w:marBottom w:val="0"/>
          <w:divBdr>
            <w:top w:val="none" w:sz="0" w:space="0" w:color="auto"/>
            <w:left w:val="none" w:sz="0" w:space="0" w:color="auto"/>
            <w:bottom w:val="none" w:sz="0" w:space="0" w:color="auto"/>
            <w:right w:val="none" w:sz="0" w:space="0" w:color="auto"/>
          </w:divBdr>
        </w:div>
        <w:div w:id="158086534">
          <w:marLeft w:val="0"/>
          <w:marRight w:val="0"/>
          <w:marTop w:val="0"/>
          <w:marBottom w:val="0"/>
          <w:divBdr>
            <w:top w:val="none" w:sz="0" w:space="0" w:color="auto"/>
            <w:left w:val="none" w:sz="0" w:space="0" w:color="auto"/>
            <w:bottom w:val="none" w:sz="0" w:space="0" w:color="auto"/>
            <w:right w:val="none" w:sz="0" w:space="0" w:color="auto"/>
          </w:divBdr>
        </w:div>
        <w:div w:id="1660616903">
          <w:marLeft w:val="0"/>
          <w:marRight w:val="0"/>
          <w:marTop w:val="0"/>
          <w:marBottom w:val="0"/>
          <w:divBdr>
            <w:top w:val="none" w:sz="0" w:space="0" w:color="auto"/>
            <w:left w:val="none" w:sz="0" w:space="0" w:color="auto"/>
            <w:bottom w:val="none" w:sz="0" w:space="0" w:color="auto"/>
            <w:right w:val="none" w:sz="0" w:space="0" w:color="auto"/>
          </w:divBdr>
        </w:div>
        <w:div w:id="1446653277">
          <w:marLeft w:val="0"/>
          <w:marRight w:val="0"/>
          <w:marTop w:val="0"/>
          <w:marBottom w:val="0"/>
          <w:divBdr>
            <w:top w:val="none" w:sz="0" w:space="0" w:color="auto"/>
            <w:left w:val="none" w:sz="0" w:space="0" w:color="auto"/>
            <w:bottom w:val="none" w:sz="0" w:space="0" w:color="auto"/>
            <w:right w:val="none" w:sz="0" w:space="0" w:color="auto"/>
          </w:divBdr>
        </w:div>
        <w:div w:id="1412770414">
          <w:marLeft w:val="0"/>
          <w:marRight w:val="0"/>
          <w:marTop w:val="0"/>
          <w:marBottom w:val="0"/>
          <w:divBdr>
            <w:top w:val="none" w:sz="0" w:space="0" w:color="auto"/>
            <w:left w:val="none" w:sz="0" w:space="0" w:color="auto"/>
            <w:bottom w:val="none" w:sz="0" w:space="0" w:color="auto"/>
            <w:right w:val="none" w:sz="0" w:space="0" w:color="auto"/>
          </w:divBdr>
        </w:div>
        <w:div w:id="1425607387">
          <w:marLeft w:val="0"/>
          <w:marRight w:val="0"/>
          <w:marTop w:val="0"/>
          <w:marBottom w:val="0"/>
          <w:divBdr>
            <w:top w:val="none" w:sz="0" w:space="0" w:color="auto"/>
            <w:left w:val="none" w:sz="0" w:space="0" w:color="auto"/>
            <w:bottom w:val="none" w:sz="0" w:space="0" w:color="auto"/>
            <w:right w:val="none" w:sz="0" w:space="0" w:color="auto"/>
          </w:divBdr>
        </w:div>
        <w:div w:id="2110393992">
          <w:marLeft w:val="0"/>
          <w:marRight w:val="0"/>
          <w:marTop w:val="0"/>
          <w:marBottom w:val="0"/>
          <w:divBdr>
            <w:top w:val="none" w:sz="0" w:space="0" w:color="auto"/>
            <w:left w:val="none" w:sz="0" w:space="0" w:color="auto"/>
            <w:bottom w:val="none" w:sz="0" w:space="0" w:color="auto"/>
            <w:right w:val="none" w:sz="0" w:space="0" w:color="auto"/>
          </w:divBdr>
        </w:div>
        <w:div w:id="238830545">
          <w:marLeft w:val="0"/>
          <w:marRight w:val="0"/>
          <w:marTop w:val="0"/>
          <w:marBottom w:val="0"/>
          <w:divBdr>
            <w:top w:val="none" w:sz="0" w:space="0" w:color="auto"/>
            <w:left w:val="none" w:sz="0" w:space="0" w:color="auto"/>
            <w:bottom w:val="none" w:sz="0" w:space="0" w:color="auto"/>
            <w:right w:val="none" w:sz="0" w:space="0" w:color="auto"/>
          </w:divBdr>
        </w:div>
        <w:div w:id="1443111868">
          <w:marLeft w:val="0"/>
          <w:marRight w:val="0"/>
          <w:marTop w:val="0"/>
          <w:marBottom w:val="0"/>
          <w:divBdr>
            <w:top w:val="none" w:sz="0" w:space="0" w:color="auto"/>
            <w:left w:val="none" w:sz="0" w:space="0" w:color="auto"/>
            <w:bottom w:val="none" w:sz="0" w:space="0" w:color="auto"/>
            <w:right w:val="none" w:sz="0" w:space="0" w:color="auto"/>
          </w:divBdr>
        </w:div>
        <w:div w:id="1798985327">
          <w:marLeft w:val="0"/>
          <w:marRight w:val="0"/>
          <w:marTop w:val="0"/>
          <w:marBottom w:val="0"/>
          <w:divBdr>
            <w:top w:val="none" w:sz="0" w:space="0" w:color="auto"/>
            <w:left w:val="none" w:sz="0" w:space="0" w:color="auto"/>
            <w:bottom w:val="none" w:sz="0" w:space="0" w:color="auto"/>
            <w:right w:val="none" w:sz="0" w:space="0" w:color="auto"/>
          </w:divBdr>
        </w:div>
        <w:div w:id="2012752035">
          <w:marLeft w:val="0"/>
          <w:marRight w:val="0"/>
          <w:marTop w:val="0"/>
          <w:marBottom w:val="0"/>
          <w:divBdr>
            <w:top w:val="none" w:sz="0" w:space="0" w:color="auto"/>
            <w:left w:val="none" w:sz="0" w:space="0" w:color="auto"/>
            <w:bottom w:val="none" w:sz="0" w:space="0" w:color="auto"/>
            <w:right w:val="none" w:sz="0" w:space="0" w:color="auto"/>
          </w:divBdr>
        </w:div>
        <w:div w:id="182136281">
          <w:marLeft w:val="0"/>
          <w:marRight w:val="0"/>
          <w:marTop w:val="0"/>
          <w:marBottom w:val="0"/>
          <w:divBdr>
            <w:top w:val="none" w:sz="0" w:space="0" w:color="auto"/>
            <w:left w:val="none" w:sz="0" w:space="0" w:color="auto"/>
            <w:bottom w:val="none" w:sz="0" w:space="0" w:color="auto"/>
            <w:right w:val="none" w:sz="0" w:space="0" w:color="auto"/>
          </w:divBdr>
        </w:div>
        <w:div w:id="16319006">
          <w:marLeft w:val="0"/>
          <w:marRight w:val="0"/>
          <w:marTop w:val="0"/>
          <w:marBottom w:val="0"/>
          <w:divBdr>
            <w:top w:val="none" w:sz="0" w:space="0" w:color="auto"/>
            <w:left w:val="none" w:sz="0" w:space="0" w:color="auto"/>
            <w:bottom w:val="none" w:sz="0" w:space="0" w:color="auto"/>
            <w:right w:val="none" w:sz="0" w:space="0" w:color="auto"/>
          </w:divBdr>
        </w:div>
        <w:div w:id="963997771">
          <w:marLeft w:val="0"/>
          <w:marRight w:val="0"/>
          <w:marTop w:val="0"/>
          <w:marBottom w:val="0"/>
          <w:divBdr>
            <w:top w:val="none" w:sz="0" w:space="0" w:color="auto"/>
            <w:left w:val="none" w:sz="0" w:space="0" w:color="auto"/>
            <w:bottom w:val="none" w:sz="0" w:space="0" w:color="auto"/>
            <w:right w:val="none" w:sz="0" w:space="0" w:color="auto"/>
          </w:divBdr>
        </w:div>
        <w:div w:id="325792924">
          <w:marLeft w:val="0"/>
          <w:marRight w:val="0"/>
          <w:marTop w:val="0"/>
          <w:marBottom w:val="0"/>
          <w:divBdr>
            <w:top w:val="none" w:sz="0" w:space="0" w:color="auto"/>
            <w:left w:val="none" w:sz="0" w:space="0" w:color="auto"/>
            <w:bottom w:val="none" w:sz="0" w:space="0" w:color="auto"/>
            <w:right w:val="none" w:sz="0" w:space="0" w:color="auto"/>
          </w:divBdr>
        </w:div>
        <w:div w:id="1254706012">
          <w:marLeft w:val="0"/>
          <w:marRight w:val="0"/>
          <w:marTop w:val="0"/>
          <w:marBottom w:val="0"/>
          <w:divBdr>
            <w:top w:val="none" w:sz="0" w:space="0" w:color="auto"/>
            <w:left w:val="none" w:sz="0" w:space="0" w:color="auto"/>
            <w:bottom w:val="none" w:sz="0" w:space="0" w:color="auto"/>
            <w:right w:val="none" w:sz="0" w:space="0" w:color="auto"/>
          </w:divBdr>
        </w:div>
        <w:div w:id="559830731">
          <w:marLeft w:val="0"/>
          <w:marRight w:val="0"/>
          <w:marTop w:val="0"/>
          <w:marBottom w:val="0"/>
          <w:divBdr>
            <w:top w:val="none" w:sz="0" w:space="0" w:color="auto"/>
            <w:left w:val="none" w:sz="0" w:space="0" w:color="auto"/>
            <w:bottom w:val="none" w:sz="0" w:space="0" w:color="auto"/>
            <w:right w:val="none" w:sz="0" w:space="0" w:color="auto"/>
          </w:divBdr>
        </w:div>
        <w:div w:id="1136799577">
          <w:marLeft w:val="0"/>
          <w:marRight w:val="0"/>
          <w:marTop w:val="0"/>
          <w:marBottom w:val="0"/>
          <w:divBdr>
            <w:top w:val="none" w:sz="0" w:space="0" w:color="auto"/>
            <w:left w:val="none" w:sz="0" w:space="0" w:color="auto"/>
            <w:bottom w:val="none" w:sz="0" w:space="0" w:color="auto"/>
            <w:right w:val="none" w:sz="0" w:space="0" w:color="auto"/>
          </w:divBdr>
        </w:div>
        <w:div w:id="1851673927">
          <w:marLeft w:val="0"/>
          <w:marRight w:val="0"/>
          <w:marTop w:val="0"/>
          <w:marBottom w:val="0"/>
          <w:divBdr>
            <w:top w:val="none" w:sz="0" w:space="0" w:color="auto"/>
            <w:left w:val="none" w:sz="0" w:space="0" w:color="auto"/>
            <w:bottom w:val="none" w:sz="0" w:space="0" w:color="auto"/>
            <w:right w:val="none" w:sz="0" w:space="0" w:color="auto"/>
          </w:divBdr>
        </w:div>
        <w:div w:id="926770653">
          <w:marLeft w:val="0"/>
          <w:marRight w:val="0"/>
          <w:marTop w:val="0"/>
          <w:marBottom w:val="0"/>
          <w:divBdr>
            <w:top w:val="none" w:sz="0" w:space="0" w:color="auto"/>
            <w:left w:val="none" w:sz="0" w:space="0" w:color="auto"/>
            <w:bottom w:val="none" w:sz="0" w:space="0" w:color="auto"/>
            <w:right w:val="none" w:sz="0" w:space="0" w:color="auto"/>
          </w:divBdr>
        </w:div>
        <w:div w:id="1898659188">
          <w:marLeft w:val="0"/>
          <w:marRight w:val="0"/>
          <w:marTop w:val="0"/>
          <w:marBottom w:val="0"/>
          <w:divBdr>
            <w:top w:val="none" w:sz="0" w:space="0" w:color="auto"/>
            <w:left w:val="none" w:sz="0" w:space="0" w:color="auto"/>
            <w:bottom w:val="none" w:sz="0" w:space="0" w:color="auto"/>
            <w:right w:val="none" w:sz="0" w:space="0" w:color="auto"/>
          </w:divBdr>
        </w:div>
        <w:div w:id="632488277">
          <w:marLeft w:val="0"/>
          <w:marRight w:val="0"/>
          <w:marTop w:val="0"/>
          <w:marBottom w:val="0"/>
          <w:divBdr>
            <w:top w:val="none" w:sz="0" w:space="0" w:color="auto"/>
            <w:left w:val="none" w:sz="0" w:space="0" w:color="auto"/>
            <w:bottom w:val="none" w:sz="0" w:space="0" w:color="auto"/>
            <w:right w:val="none" w:sz="0" w:space="0" w:color="auto"/>
          </w:divBdr>
        </w:div>
        <w:div w:id="274866076">
          <w:marLeft w:val="0"/>
          <w:marRight w:val="0"/>
          <w:marTop w:val="0"/>
          <w:marBottom w:val="0"/>
          <w:divBdr>
            <w:top w:val="none" w:sz="0" w:space="0" w:color="auto"/>
            <w:left w:val="none" w:sz="0" w:space="0" w:color="auto"/>
            <w:bottom w:val="none" w:sz="0" w:space="0" w:color="auto"/>
            <w:right w:val="none" w:sz="0" w:space="0" w:color="auto"/>
          </w:divBdr>
        </w:div>
        <w:div w:id="1085764566">
          <w:marLeft w:val="0"/>
          <w:marRight w:val="0"/>
          <w:marTop w:val="0"/>
          <w:marBottom w:val="0"/>
          <w:divBdr>
            <w:top w:val="none" w:sz="0" w:space="0" w:color="auto"/>
            <w:left w:val="none" w:sz="0" w:space="0" w:color="auto"/>
            <w:bottom w:val="none" w:sz="0" w:space="0" w:color="auto"/>
            <w:right w:val="none" w:sz="0" w:space="0" w:color="auto"/>
          </w:divBdr>
        </w:div>
        <w:div w:id="229198304">
          <w:marLeft w:val="0"/>
          <w:marRight w:val="0"/>
          <w:marTop w:val="0"/>
          <w:marBottom w:val="0"/>
          <w:divBdr>
            <w:top w:val="none" w:sz="0" w:space="0" w:color="auto"/>
            <w:left w:val="none" w:sz="0" w:space="0" w:color="auto"/>
            <w:bottom w:val="none" w:sz="0" w:space="0" w:color="auto"/>
            <w:right w:val="none" w:sz="0" w:space="0" w:color="auto"/>
          </w:divBdr>
        </w:div>
        <w:div w:id="603028220">
          <w:marLeft w:val="0"/>
          <w:marRight w:val="0"/>
          <w:marTop w:val="0"/>
          <w:marBottom w:val="0"/>
          <w:divBdr>
            <w:top w:val="none" w:sz="0" w:space="0" w:color="auto"/>
            <w:left w:val="none" w:sz="0" w:space="0" w:color="auto"/>
            <w:bottom w:val="none" w:sz="0" w:space="0" w:color="auto"/>
            <w:right w:val="none" w:sz="0" w:space="0" w:color="auto"/>
          </w:divBdr>
        </w:div>
        <w:div w:id="1369722492">
          <w:marLeft w:val="0"/>
          <w:marRight w:val="0"/>
          <w:marTop w:val="0"/>
          <w:marBottom w:val="0"/>
          <w:divBdr>
            <w:top w:val="none" w:sz="0" w:space="0" w:color="auto"/>
            <w:left w:val="none" w:sz="0" w:space="0" w:color="auto"/>
            <w:bottom w:val="none" w:sz="0" w:space="0" w:color="auto"/>
            <w:right w:val="none" w:sz="0" w:space="0" w:color="auto"/>
          </w:divBdr>
        </w:div>
        <w:div w:id="427579538">
          <w:marLeft w:val="0"/>
          <w:marRight w:val="0"/>
          <w:marTop w:val="0"/>
          <w:marBottom w:val="0"/>
          <w:divBdr>
            <w:top w:val="none" w:sz="0" w:space="0" w:color="auto"/>
            <w:left w:val="none" w:sz="0" w:space="0" w:color="auto"/>
            <w:bottom w:val="none" w:sz="0" w:space="0" w:color="auto"/>
            <w:right w:val="none" w:sz="0" w:space="0" w:color="auto"/>
          </w:divBdr>
        </w:div>
        <w:div w:id="1784838957">
          <w:marLeft w:val="0"/>
          <w:marRight w:val="0"/>
          <w:marTop w:val="0"/>
          <w:marBottom w:val="0"/>
          <w:divBdr>
            <w:top w:val="none" w:sz="0" w:space="0" w:color="auto"/>
            <w:left w:val="none" w:sz="0" w:space="0" w:color="auto"/>
            <w:bottom w:val="none" w:sz="0" w:space="0" w:color="auto"/>
            <w:right w:val="none" w:sz="0" w:space="0" w:color="auto"/>
          </w:divBdr>
        </w:div>
        <w:div w:id="458190121">
          <w:marLeft w:val="0"/>
          <w:marRight w:val="0"/>
          <w:marTop w:val="0"/>
          <w:marBottom w:val="0"/>
          <w:divBdr>
            <w:top w:val="none" w:sz="0" w:space="0" w:color="auto"/>
            <w:left w:val="none" w:sz="0" w:space="0" w:color="auto"/>
            <w:bottom w:val="none" w:sz="0" w:space="0" w:color="auto"/>
            <w:right w:val="none" w:sz="0" w:space="0" w:color="auto"/>
          </w:divBdr>
        </w:div>
        <w:div w:id="1940790855">
          <w:marLeft w:val="0"/>
          <w:marRight w:val="0"/>
          <w:marTop w:val="0"/>
          <w:marBottom w:val="0"/>
          <w:divBdr>
            <w:top w:val="none" w:sz="0" w:space="0" w:color="auto"/>
            <w:left w:val="none" w:sz="0" w:space="0" w:color="auto"/>
            <w:bottom w:val="none" w:sz="0" w:space="0" w:color="auto"/>
            <w:right w:val="none" w:sz="0" w:space="0" w:color="auto"/>
          </w:divBdr>
        </w:div>
        <w:div w:id="734737206">
          <w:marLeft w:val="0"/>
          <w:marRight w:val="0"/>
          <w:marTop w:val="0"/>
          <w:marBottom w:val="0"/>
          <w:divBdr>
            <w:top w:val="none" w:sz="0" w:space="0" w:color="auto"/>
            <w:left w:val="none" w:sz="0" w:space="0" w:color="auto"/>
            <w:bottom w:val="none" w:sz="0" w:space="0" w:color="auto"/>
            <w:right w:val="none" w:sz="0" w:space="0" w:color="auto"/>
          </w:divBdr>
        </w:div>
        <w:div w:id="944114838">
          <w:marLeft w:val="0"/>
          <w:marRight w:val="0"/>
          <w:marTop w:val="0"/>
          <w:marBottom w:val="0"/>
          <w:divBdr>
            <w:top w:val="none" w:sz="0" w:space="0" w:color="auto"/>
            <w:left w:val="none" w:sz="0" w:space="0" w:color="auto"/>
            <w:bottom w:val="none" w:sz="0" w:space="0" w:color="auto"/>
            <w:right w:val="none" w:sz="0" w:space="0" w:color="auto"/>
          </w:divBdr>
        </w:div>
        <w:div w:id="1762485741">
          <w:marLeft w:val="0"/>
          <w:marRight w:val="0"/>
          <w:marTop w:val="0"/>
          <w:marBottom w:val="0"/>
          <w:divBdr>
            <w:top w:val="none" w:sz="0" w:space="0" w:color="auto"/>
            <w:left w:val="none" w:sz="0" w:space="0" w:color="auto"/>
            <w:bottom w:val="none" w:sz="0" w:space="0" w:color="auto"/>
            <w:right w:val="none" w:sz="0" w:space="0" w:color="auto"/>
          </w:divBdr>
        </w:div>
        <w:div w:id="1746994432">
          <w:marLeft w:val="0"/>
          <w:marRight w:val="0"/>
          <w:marTop w:val="0"/>
          <w:marBottom w:val="0"/>
          <w:divBdr>
            <w:top w:val="none" w:sz="0" w:space="0" w:color="auto"/>
            <w:left w:val="none" w:sz="0" w:space="0" w:color="auto"/>
            <w:bottom w:val="none" w:sz="0" w:space="0" w:color="auto"/>
            <w:right w:val="none" w:sz="0" w:space="0" w:color="auto"/>
          </w:divBdr>
        </w:div>
        <w:div w:id="1375040620">
          <w:marLeft w:val="0"/>
          <w:marRight w:val="0"/>
          <w:marTop w:val="0"/>
          <w:marBottom w:val="0"/>
          <w:divBdr>
            <w:top w:val="none" w:sz="0" w:space="0" w:color="auto"/>
            <w:left w:val="none" w:sz="0" w:space="0" w:color="auto"/>
            <w:bottom w:val="none" w:sz="0" w:space="0" w:color="auto"/>
            <w:right w:val="none" w:sz="0" w:space="0" w:color="auto"/>
          </w:divBdr>
        </w:div>
        <w:div w:id="2082215261">
          <w:marLeft w:val="0"/>
          <w:marRight w:val="0"/>
          <w:marTop w:val="0"/>
          <w:marBottom w:val="0"/>
          <w:divBdr>
            <w:top w:val="none" w:sz="0" w:space="0" w:color="auto"/>
            <w:left w:val="none" w:sz="0" w:space="0" w:color="auto"/>
            <w:bottom w:val="none" w:sz="0" w:space="0" w:color="auto"/>
            <w:right w:val="none" w:sz="0" w:space="0" w:color="auto"/>
          </w:divBdr>
        </w:div>
        <w:div w:id="645285177">
          <w:marLeft w:val="0"/>
          <w:marRight w:val="0"/>
          <w:marTop w:val="0"/>
          <w:marBottom w:val="0"/>
          <w:divBdr>
            <w:top w:val="none" w:sz="0" w:space="0" w:color="auto"/>
            <w:left w:val="none" w:sz="0" w:space="0" w:color="auto"/>
            <w:bottom w:val="none" w:sz="0" w:space="0" w:color="auto"/>
            <w:right w:val="none" w:sz="0" w:space="0" w:color="auto"/>
          </w:divBdr>
        </w:div>
        <w:div w:id="786195897">
          <w:marLeft w:val="0"/>
          <w:marRight w:val="0"/>
          <w:marTop w:val="0"/>
          <w:marBottom w:val="0"/>
          <w:divBdr>
            <w:top w:val="none" w:sz="0" w:space="0" w:color="auto"/>
            <w:left w:val="none" w:sz="0" w:space="0" w:color="auto"/>
            <w:bottom w:val="none" w:sz="0" w:space="0" w:color="auto"/>
            <w:right w:val="none" w:sz="0" w:space="0" w:color="auto"/>
          </w:divBdr>
        </w:div>
        <w:div w:id="269626861">
          <w:marLeft w:val="0"/>
          <w:marRight w:val="0"/>
          <w:marTop w:val="0"/>
          <w:marBottom w:val="0"/>
          <w:divBdr>
            <w:top w:val="none" w:sz="0" w:space="0" w:color="auto"/>
            <w:left w:val="none" w:sz="0" w:space="0" w:color="auto"/>
            <w:bottom w:val="none" w:sz="0" w:space="0" w:color="auto"/>
            <w:right w:val="none" w:sz="0" w:space="0" w:color="auto"/>
          </w:divBdr>
        </w:div>
        <w:div w:id="2062559069">
          <w:marLeft w:val="0"/>
          <w:marRight w:val="0"/>
          <w:marTop w:val="0"/>
          <w:marBottom w:val="0"/>
          <w:divBdr>
            <w:top w:val="none" w:sz="0" w:space="0" w:color="auto"/>
            <w:left w:val="none" w:sz="0" w:space="0" w:color="auto"/>
            <w:bottom w:val="none" w:sz="0" w:space="0" w:color="auto"/>
            <w:right w:val="none" w:sz="0" w:space="0" w:color="auto"/>
          </w:divBdr>
        </w:div>
        <w:div w:id="730884378">
          <w:marLeft w:val="0"/>
          <w:marRight w:val="0"/>
          <w:marTop w:val="0"/>
          <w:marBottom w:val="0"/>
          <w:divBdr>
            <w:top w:val="none" w:sz="0" w:space="0" w:color="auto"/>
            <w:left w:val="none" w:sz="0" w:space="0" w:color="auto"/>
            <w:bottom w:val="none" w:sz="0" w:space="0" w:color="auto"/>
            <w:right w:val="none" w:sz="0" w:space="0" w:color="auto"/>
          </w:divBdr>
        </w:div>
        <w:div w:id="1129401705">
          <w:marLeft w:val="0"/>
          <w:marRight w:val="0"/>
          <w:marTop w:val="0"/>
          <w:marBottom w:val="0"/>
          <w:divBdr>
            <w:top w:val="none" w:sz="0" w:space="0" w:color="auto"/>
            <w:left w:val="none" w:sz="0" w:space="0" w:color="auto"/>
            <w:bottom w:val="none" w:sz="0" w:space="0" w:color="auto"/>
            <w:right w:val="none" w:sz="0" w:space="0" w:color="auto"/>
          </w:divBdr>
        </w:div>
        <w:div w:id="1730303286">
          <w:marLeft w:val="0"/>
          <w:marRight w:val="0"/>
          <w:marTop w:val="0"/>
          <w:marBottom w:val="0"/>
          <w:divBdr>
            <w:top w:val="none" w:sz="0" w:space="0" w:color="auto"/>
            <w:left w:val="none" w:sz="0" w:space="0" w:color="auto"/>
            <w:bottom w:val="none" w:sz="0" w:space="0" w:color="auto"/>
            <w:right w:val="none" w:sz="0" w:space="0" w:color="auto"/>
          </w:divBdr>
        </w:div>
        <w:div w:id="717633852">
          <w:marLeft w:val="0"/>
          <w:marRight w:val="0"/>
          <w:marTop w:val="0"/>
          <w:marBottom w:val="0"/>
          <w:divBdr>
            <w:top w:val="none" w:sz="0" w:space="0" w:color="auto"/>
            <w:left w:val="none" w:sz="0" w:space="0" w:color="auto"/>
            <w:bottom w:val="none" w:sz="0" w:space="0" w:color="auto"/>
            <w:right w:val="none" w:sz="0" w:space="0" w:color="auto"/>
          </w:divBdr>
        </w:div>
        <w:div w:id="1582450021">
          <w:marLeft w:val="0"/>
          <w:marRight w:val="0"/>
          <w:marTop w:val="0"/>
          <w:marBottom w:val="0"/>
          <w:divBdr>
            <w:top w:val="none" w:sz="0" w:space="0" w:color="auto"/>
            <w:left w:val="none" w:sz="0" w:space="0" w:color="auto"/>
            <w:bottom w:val="none" w:sz="0" w:space="0" w:color="auto"/>
            <w:right w:val="none" w:sz="0" w:space="0" w:color="auto"/>
          </w:divBdr>
        </w:div>
        <w:div w:id="1614626090">
          <w:marLeft w:val="0"/>
          <w:marRight w:val="0"/>
          <w:marTop w:val="0"/>
          <w:marBottom w:val="0"/>
          <w:divBdr>
            <w:top w:val="none" w:sz="0" w:space="0" w:color="auto"/>
            <w:left w:val="none" w:sz="0" w:space="0" w:color="auto"/>
            <w:bottom w:val="none" w:sz="0" w:space="0" w:color="auto"/>
            <w:right w:val="none" w:sz="0" w:space="0" w:color="auto"/>
          </w:divBdr>
        </w:div>
        <w:div w:id="438451000">
          <w:marLeft w:val="0"/>
          <w:marRight w:val="0"/>
          <w:marTop w:val="0"/>
          <w:marBottom w:val="0"/>
          <w:divBdr>
            <w:top w:val="none" w:sz="0" w:space="0" w:color="auto"/>
            <w:left w:val="none" w:sz="0" w:space="0" w:color="auto"/>
            <w:bottom w:val="none" w:sz="0" w:space="0" w:color="auto"/>
            <w:right w:val="none" w:sz="0" w:space="0" w:color="auto"/>
          </w:divBdr>
        </w:div>
        <w:div w:id="2108381338">
          <w:marLeft w:val="0"/>
          <w:marRight w:val="0"/>
          <w:marTop w:val="0"/>
          <w:marBottom w:val="0"/>
          <w:divBdr>
            <w:top w:val="none" w:sz="0" w:space="0" w:color="auto"/>
            <w:left w:val="none" w:sz="0" w:space="0" w:color="auto"/>
            <w:bottom w:val="none" w:sz="0" w:space="0" w:color="auto"/>
            <w:right w:val="none" w:sz="0" w:space="0" w:color="auto"/>
          </w:divBdr>
        </w:div>
        <w:div w:id="565646465">
          <w:marLeft w:val="0"/>
          <w:marRight w:val="0"/>
          <w:marTop w:val="0"/>
          <w:marBottom w:val="0"/>
          <w:divBdr>
            <w:top w:val="none" w:sz="0" w:space="0" w:color="auto"/>
            <w:left w:val="none" w:sz="0" w:space="0" w:color="auto"/>
            <w:bottom w:val="none" w:sz="0" w:space="0" w:color="auto"/>
            <w:right w:val="none" w:sz="0" w:space="0" w:color="auto"/>
          </w:divBdr>
        </w:div>
        <w:div w:id="510530662">
          <w:marLeft w:val="0"/>
          <w:marRight w:val="0"/>
          <w:marTop w:val="0"/>
          <w:marBottom w:val="0"/>
          <w:divBdr>
            <w:top w:val="none" w:sz="0" w:space="0" w:color="auto"/>
            <w:left w:val="none" w:sz="0" w:space="0" w:color="auto"/>
            <w:bottom w:val="none" w:sz="0" w:space="0" w:color="auto"/>
            <w:right w:val="none" w:sz="0" w:space="0" w:color="auto"/>
          </w:divBdr>
        </w:div>
        <w:div w:id="212696649">
          <w:marLeft w:val="0"/>
          <w:marRight w:val="0"/>
          <w:marTop w:val="0"/>
          <w:marBottom w:val="0"/>
          <w:divBdr>
            <w:top w:val="none" w:sz="0" w:space="0" w:color="auto"/>
            <w:left w:val="none" w:sz="0" w:space="0" w:color="auto"/>
            <w:bottom w:val="none" w:sz="0" w:space="0" w:color="auto"/>
            <w:right w:val="none" w:sz="0" w:space="0" w:color="auto"/>
          </w:divBdr>
        </w:div>
        <w:div w:id="1924989880">
          <w:marLeft w:val="0"/>
          <w:marRight w:val="0"/>
          <w:marTop w:val="0"/>
          <w:marBottom w:val="0"/>
          <w:divBdr>
            <w:top w:val="none" w:sz="0" w:space="0" w:color="auto"/>
            <w:left w:val="none" w:sz="0" w:space="0" w:color="auto"/>
            <w:bottom w:val="none" w:sz="0" w:space="0" w:color="auto"/>
            <w:right w:val="none" w:sz="0" w:space="0" w:color="auto"/>
          </w:divBdr>
        </w:div>
        <w:div w:id="806363218">
          <w:marLeft w:val="0"/>
          <w:marRight w:val="0"/>
          <w:marTop w:val="0"/>
          <w:marBottom w:val="0"/>
          <w:divBdr>
            <w:top w:val="none" w:sz="0" w:space="0" w:color="auto"/>
            <w:left w:val="none" w:sz="0" w:space="0" w:color="auto"/>
            <w:bottom w:val="none" w:sz="0" w:space="0" w:color="auto"/>
            <w:right w:val="none" w:sz="0" w:space="0" w:color="auto"/>
          </w:divBdr>
        </w:div>
        <w:div w:id="1881625892">
          <w:marLeft w:val="0"/>
          <w:marRight w:val="0"/>
          <w:marTop w:val="0"/>
          <w:marBottom w:val="0"/>
          <w:divBdr>
            <w:top w:val="none" w:sz="0" w:space="0" w:color="auto"/>
            <w:left w:val="none" w:sz="0" w:space="0" w:color="auto"/>
            <w:bottom w:val="none" w:sz="0" w:space="0" w:color="auto"/>
            <w:right w:val="none" w:sz="0" w:space="0" w:color="auto"/>
          </w:divBdr>
        </w:div>
        <w:div w:id="1782650966">
          <w:marLeft w:val="0"/>
          <w:marRight w:val="0"/>
          <w:marTop w:val="0"/>
          <w:marBottom w:val="0"/>
          <w:divBdr>
            <w:top w:val="none" w:sz="0" w:space="0" w:color="auto"/>
            <w:left w:val="none" w:sz="0" w:space="0" w:color="auto"/>
            <w:bottom w:val="none" w:sz="0" w:space="0" w:color="auto"/>
            <w:right w:val="none" w:sz="0" w:space="0" w:color="auto"/>
          </w:divBdr>
        </w:div>
        <w:div w:id="533230326">
          <w:marLeft w:val="0"/>
          <w:marRight w:val="0"/>
          <w:marTop w:val="0"/>
          <w:marBottom w:val="0"/>
          <w:divBdr>
            <w:top w:val="none" w:sz="0" w:space="0" w:color="auto"/>
            <w:left w:val="none" w:sz="0" w:space="0" w:color="auto"/>
            <w:bottom w:val="none" w:sz="0" w:space="0" w:color="auto"/>
            <w:right w:val="none" w:sz="0" w:space="0" w:color="auto"/>
          </w:divBdr>
        </w:div>
        <w:div w:id="1974600222">
          <w:marLeft w:val="0"/>
          <w:marRight w:val="0"/>
          <w:marTop w:val="0"/>
          <w:marBottom w:val="0"/>
          <w:divBdr>
            <w:top w:val="none" w:sz="0" w:space="0" w:color="auto"/>
            <w:left w:val="none" w:sz="0" w:space="0" w:color="auto"/>
            <w:bottom w:val="none" w:sz="0" w:space="0" w:color="auto"/>
            <w:right w:val="none" w:sz="0" w:space="0" w:color="auto"/>
          </w:divBdr>
        </w:div>
        <w:div w:id="921719660">
          <w:marLeft w:val="0"/>
          <w:marRight w:val="0"/>
          <w:marTop w:val="0"/>
          <w:marBottom w:val="0"/>
          <w:divBdr>
            <w:top w:val="none" w:sz="0" w:space="0" w:color="auto"/>
            <w:left w:val="none" w:sz="0" w:space="0" w:color="auto"/>
            <w:bottom w:val="none" w:sz="0" w:space="0" w:color="auto"/>
            <w:right w:val="none" w:sz="0" w:space="0" w:color="auto"/>
          </w:divBdr>
        </w:div>
        <w:div w:id="1898738081">
          <w:marLeft w:val="0"/>
          <w:marRight w:val="0"/>
          <w:marTop w:val="0"/>
          <w:marBottom w:val="0"/>
          <w:divBdr>
            <w:top w:val="none" w:sz="0" w:space="0" w:color="auto"/>
            <w:left w:val="none" w:sz="0" w:space="0" w:color="auto"/>
            <w:bottom w:val="none" w:sz="0" w:space="0" w:color="auto"/>
            <w:right w:val="none" w:sz="0" w:space="0" w:color="auto"/>
          </w:divBdr>
        </w:div>
        <w:div w:id="1738478212">
          <w:marLeft w:val="0"/>
          <w:marRight w:val="0"/>
          <w:marTop w:val="0"/>
          <w:marBottom w:val="0"/>
          <w:divBdr>
            <w:top w:val="none" w:sz="0" w:space="0" w:color="auto"/>
            <w:left w:val="none" w:sz="0" w:space="0" w:color="auto"/>
            <w:bottom w:val="none" w:sz="0" w:space="0" w:color="auto"/>
            <w:right w:val="none" w:sz="0" w:space="0" w:color="auto"/>
          </w:divBdr>
        </w:div>
        <w:div w:id="1389450106">
          <w:marLeft w:val="0"/>
          <w:marRight w:val="0"/>
          <w:marTop w:val="0"/>
          <w:marBottom w:val="0"/>
          <w:divBdr>
            <w:top w:val="none" w:sz="0" w:space="0" w:color="auto"/>
            <w:left w:val="none" w:sz="0" w:space="0" w:color="auto"/>
            <w:bottom w:val="none" w:sz="0" w:space="0" w:color="auto"/>
            <w:right w:val="none" w:sz="0" w:space="0" w:color="auto"/>
          </w:divBdr>
        </w:div>
        <w:div w:id="513887062">
          <w:marLeft w:val="0"/>
          <w:marRight w:val="0"/>
          <w:marTop w:val="0"/>
          <w:marBottom w:val="0"/>
          <w:divBdr>
            <w:top w:val="none" w:sz="0" w:space="0" w:color="auto"/>
            <w:left w:val="none" w:sz="0" w:space="0" w:color="auto"/>
            <w:bottom w:val="none" w:sz="0" w:space="0" w:color="auto"/>
            <w:right w:val="none" w:sz="0" w:space="0" w:color="auto"/>
          </w:divBdr>
        </w:div>
        <w:div w:id="768088380">
          <w:marLeft w:val="0"/>
          <w:marRight w:val="0"/>
          <w:marTop w:val="0"/>
          <w:marBottom w:val="0"/>
          <w:divBdr>
            <w:top w:val="none" w:sz="0" w:space="0" w:color="auto"/>
            <w:left w:val="none" w:sz="0" w:space="0" w:color="auto"/>
            <w:bottom w:val="none" w:sz="0" w:space="0" w:color="auto"/>
            <w:right w:val="none" w:sz="0" w:space="0" w:color="auto"/>
          </w:divBdr>
        </w:div>
        <w:div w:id="873418817">
          <w:marLeft w:val="0"/>
          <w:marRight w:val="0"/>
          <w:marTop w:val="0"/>
          <w:marBottom w:val="0"/>
          <w:divBdr>
            <w:top w:val="none" w:sz="0" w:space="0" w:color="auto"/>
            <w:left w:val="none" w:sz="0" w:space="0" w:color="auto"/>
            <w:bottom w:val="none" w:sz="0" w:space="0" w:color="auto"/>
            <w:right w:val="none" w:sz="0" w:space="0" w:color="auto"/>
          </w:divBdr>
        </w:div>
        <w:div w:id="1663586879">
          <w:marLeft w:val="0"/>
          <w:marRight w:val="0"/>
          <w:marTop w:val="0"/>
          <w:marBottom w:val="0"/>
          <w:divBdr>
            <w:top w:val="none" w:sz="0" w:space="0" w:color="auto"/>
            <w:left w:val="none" w:sz="0" w:space="0" w:color="auto"/>
            <w:bottom w:val="none" w:sz="0" w:space="0" w:color="auto"/>
            <w:right w:val="none" w:sz="0" w:space="0" w:color="auto"/>
          </w:divBdr>
        </w:div>
        <w:div w:id="1722941689">
          <w:marLeft w:val="0"/>
          <w:marRight w:val="0"/>
          <w:marTop w:val="0"/>
          <w:marBottom w:val="0"/>
          <w:divBdr>
            <w:top w:val="none" w:sz="0" w:space="0" w:color="auto"/>
            <w:left w:val="none" w:sz="0" w:space="0" w:color="auto"/>
            <w:bottom w:val="none" w:sz="0" w:space="0" w:color="auto"/>
            <w:right w:val="none" w:sz="0" w:space="0" w:color="auto"/>
          </w:divBdr>
        </w:div>
        <w:div w:id="1174144954">
          <w:marLeft w:val="0"/>
          <w:marRight w:val="0"/>
          <w:marTop w:val="0"/>
          <w:marBottom w:val="0"/>
          <w:divBdr>
            <w:top w:val="none" w:sz="0" w:space="0" w:color="auto"/>
            <w:left w:val="none" w:sz="0" w:space="0" w:color="auto"/>
            <w:bottom w:val="none" w:sz="0" w:space="0" w:color="auto"/>
            <w:right w:val="none" w:sz="0" w:space="0" w:color="auto"/>
          </w:divBdr>
        </w:div>
        <w:div w:id="1638953853">
          <w:marLeft w:val="0"/>
          <w:marRight w:val="0"/>
          <w:marTop w:val="0"/>
          <w:marBottom w:val="0"/>
          <w:divBdr>
            <w:top w:val="none" w:sz="0" w:space="0" w:color="auto"/>
            <w:left w:val="none" w:sz="0" w:space="0" w:color="auto"/>
            <w:bottom w:val="none" w:sz="0" w:space="0" w:color="auto"/>
            <w:right w:val="none" w:sz="0" w:space="0" w:color="auto"/>
          </w:divBdr>
        </w:div>
        <w:div w:id="891159481">
          <w:marLeft w:val="0"/>
          <w:marRight w:val="0"/>
          <w:marTop w:val="0"/>
          <w:marBottom w:val="0"/>
          <w:divBdr>
            <w:top w:val="none" w:sz="0" w:space="0" w:color="auto"/>
            <w:left w:val="none" w:sz="0" w:space="0" w:color="auto"/>
            <w:bottom w:val="none" w:sz="0" w:space="0" w:color="auto"/>
            <w:right w:val="none" w:sz="0" w:space="0" w:color="auto"/>
          </w:divBdr>
        </w:div>
        <w:div w:id="1253196344">
          <w:marLeft w:val="0"/>
          <w:marRight w:val="0"/>
          <w:marTop w:val="0"/>
          <w:marBottom w:val="0"/>
          <w:divBdr>
            <w:top w:val="none" w:sz="0" w:space="0" w:color="auto"/>
            <w:left w:val="none" w:sz="0" w:space="0" w:color="auto"/>
            <w:bottom w:val="none" w:sz="0" w:space="0" w:color="auto"/>
            <w:right w:val="none" w:sz="0" w:space="0" w:color="auto"/>
          </w:divBdr>
        </w:div>
        <w:div w:id="1735664073">
          <w:marLeft w:val="0"/>
          <w:marRight w:val="0"/>
          <w:marTop w:val="0"/>
          <w:marBottom w:val="0"/>
          <w:divBdr>
            <w:top w:val="none" w:sz="0" w:space="0" w:color="auto"/>
            <w:left w:val="none" w:sz="0" w:space="0" w:color="auto"/>
            <w:bottom w:val="none" w:sz="0" w:space="0" w:color="auto"/>
            <w:right w:val="none" w:sz="0" w:space="0" w:color="auto"/>
          </w:divBdr>
        </w:div>
        <w:div w:id="533422142">
          <w:marLeft w:val="0"/>
          <w:marRight w:val="0"/>
          <w:marTop w:val="0"/>
          <w:marBottom w:val="0"/>
          <w:divBdr>
            <w:top w:val="none" w:sz="0" w:space="0" w:color="auto"/>
            <w:left w:val="none" w:sz="0" w:space="0" w:color="auto"/>
            <w:bottom w:val="none" w:sz="0" w:space="0" w:color="auto"/>
            <w:right w:val="none" w:sz="0" w:space="0" w:color="auto"/>
          </w:divBdr>
        </w:div>
        <w:div w:id="1446579157">
          <w:marLeft w:val="0"/>
          <w:marRight w:val="0"/>
          <w:marTop w:val="0"/>
          <w:marBottom w:val="0"/>
          <w:divBdr>
            <w:top w:val="none" w:sz="0" w:space="0" w:color="auto"/>
            <w:left w:val="none" w:sz="0" w:space="0" w:color="auto"/>
            <w:bottom w:val="none" w:sz="0" w:space="0" w:color="auto"/>
            <w:right w:val="none" w:sz="0" w:space="0" w:color="auto"/>
          </w:divBdr>
        </w:div>
        <w:div w:id="86536172">
          <w:marLeft w:val="0"/>
          <w:marRight w:val="0"/>
          <w:marTop w:val="0"/>
          <w:marBottom w:val="0"/>
          <w:divBdr>
            <w:top w:val="none" w:sz="0" w:space="0" w:color="auto"/>
            <w:left w:val="none" w:sz="0" w:space="0" w:color="auto"/>
            <w:bottom w:val="none" w:sz="0" w:space="0" w:color="auto"/>
            <w:right w:val="none" w:sz="0" w:space="0" w:color="auto"/>
          </w:divBdr>
        </w:div>
        <w:div w:id="1475635312">
          <w:marLeft w:val="0"/>
          <w:marRight w:val="0"/>
          <w:marTop w:val="0"/>
          <w:marBottom w:val="0"/>
          <w:divBdr>
            <w:top w:val="none" w:sz="0" w:space="0" w:color="auto"/>
            <w:left w:val="none" w:sz="0" w:space="0" w:color="auto"/>
            <w:bottom w:val="none" w:sz="0" w:space="0" w:color="auto"/>
            <w:right w:val="none" w:sz="0" w:space="0" w:color="auto"/>
          </w:divBdr>
        </w:div>
        <w:div w:id="1051806044">
          <w:marLeft w:val="0"/>
          <w:marRight w:val="0"/>
          <w:marTop w:val="0"/>
          <w:marBottom w:val="0"/>
          <w:divBdr>
            <w:top w:val="none" w:sz="0" w:space="0" w:color="auto"/>
            <w:left w:val="none" w:sz="0" w:space="0" w:color="auto"/>
            <w:bottom w:val="none" w:sz="0" w:space="0" w:color="auto"/>
            <w:right w:val="none" w:sz="0" w:space="0" w:color="auto"/>
          </w:divBdr>
        </w:div>
        <w:div w:id="1884367242">
          <w:marLeft w:val="0"/>
          <w:marRight w:val="0"/>
          <w:marTop w:val="0"/>
          <w:marBottom w:val="0"/>
          <w:divBdr>
            <w:top w:val="none" w:sz="0" w:space="0" w:color="auto"/>
            <w:left w:val="none" w:sz="0" w:space="0" w:color="auto"/>
            <w:bottom w:val="none" w:sz="0" w:space="0" w:color="auto"/>
            <w:right w:val="none" w:sz="0" w:space="0" w:color="auto"/>
          </w:divBdr>
        </w:div>
        <w:div w:id="380180351">
          <w:marLeft w:val="0"/>
          <w:marRight w:val="0"/>
          <w:marTop w:val="0"/>
          <w:marBottom w:val="0"/>
          <w:divBdr>
            <w:top w:val="none" w:sz="0" w:space="0" w:color="auto"/>
            <w:left w:val="none" w:sz="0" w:space="0" w:color="auto"/>
            <w:bottom w:val="none" w:sz="0" w:space="0" w:color="auto"/>
            <w:right w:val="none" w:sz="0" w:space="0" w:color="auto"/>
          </w:divBdr>
        </w:div>
        <w:div w:id="1872305366">
          <w:marLeft w:val="0"/>
          <w:marRight w:val="0"/>
          <w:marTop w:val="0"/>
          <w:marBottom w:val="0"/>
          <w:divBdr>
            <w:top w:val="none" w:sz="0" w:space="0" w:color="auto"/>
            <w:left w:val="none" w:sz="0" w:space="0" w:color="auto"/>
            <w:bottom w:val="none" w:sz="0" w:space="0" w:color="auto"/>
            <w:right w:val="none" w:sz="0" w:space="0" w:color="auto"/>
          </w:divBdr>
        </w:div>
        <w:div w:id="1503668468">
          <w:marLeft w:val="0"/>
          <w:marRight w:val="0"/>
          <w:marTop w:val="0"/>
          <w:marBottom w:val="0"/>
          <w:divBdr>
            <w:top w:val="none" w:sz="0" w:space="0" w:color="auto"/>
            <w:left w:val="none" w:sz="0" w:space="0" w:color="auto"/>
            <w:bottom w:val="none" w:sz="0" w:space="0" w:color="auto"/>
            <w:right w:val="none" w:sz="0" w:space="0" w:color="auto"/>
          </w:divBdr>
        </w:div>
        <w:div w:id="642929705">
          <w:marLeft w:val="0"/>
          <w:marRight w:val="0"/>
          <w:marTop w:val="0"/>
          <w:marBottom w:val="0"/>
          <w:divBdr>
            <w:top w:val="none" w:sz="0" w:space="0" w:color="auto"/>
            <w:left w:val="none" w:sz="0" w:space="0" w:color="auto"/>
            <w:bottom w:val="none" w:sz="0" w:space="0" w:color="auto"/>
            <w:right w:val="none" w:sz="0" w:space="0" w:color="auto"/>
          </w:divBdr>
        </w:div>
        <w:div w:id="1426727226">
          <w:marLeft w:val="0"/>
          <w:marRight w:val="0"/>
          <w:marTop w:val="0"/>
          <w:marBottom w:val="0"/>
          <w:divBdr>
            <w:top w:val="none" w:sz="0" w:space="0" w:color="auto"/>
            <w:left w:val="none" w:sz="0" w:space="0" w:color="auto"/>
            <w:bottom w:val="none" w:sz="0" w:space="0" w:color="auto"/>
            <w:right w:val="none" w:sz="0" w:space="0" w:color="auto"/>
          </w:divBdr>
        </w:div>
        <w:div w:id="1206329550">
          <w:marLeft w:val="0"/>
          <w:marRight w:val="0"/>
          <w:marTop w:val="0"/>
          <w:marBottom w:val="0"/>
          <w:divBdr>
            <w:top w:val="none" w:sz="0" w:space="0" w:color="auto"/>
            <w:left w:val="none" w:sz="0" w:space="0" w:color="auto"/>
            <w:bottom w:val="none" w:sz="0" w:space="0" w:color="auto"/>
            <w:right w:val="none" w:sz="0" w:space="0" w:color="auto"/>
          </w:divBdr>
        </w:div>
        <w:div w:id="161507933">
          <w:marLeft w:val="0"/>
          <w:marRight w:val="0"/>
          <w:marTop w:val="0"/>
          <w:marBottom w:val="0"/>
          <w:divBdr>
            <w:top w:val="none" w:sz="0" w:space="0" w:color="auto"/>
            <w:left w:val="none" w:sz="0" w:space="0" w:color="auto"/>
            <w:bottom w:val="none" w:sz="0" w:space="0" w:color="auto"/>
            <w:right w:val="none" w:sz="0" w:space="0" w:color="auto"/>
          </w:divBdr>
        </w:div>
        <w:div w:id="667755747">
          <w:marLeft w:val="0"/>
          <w:marRight w:val="0"/>
          <w:marTop w:val="0"/>
          <w:marBottom w:val="0"/>
          <w:divBdr>
            <w:top w:val="none" w:sz="0" w:space="0" w:color="auto"/>
            <w:left w:val="none" w:sz="0" w:space="0" w:color="auto"/>
            <w:bottom w:val="none" w:sz="0" w:space="0" w:color="auto"/>
            <w:right w:val="none" w:sz="0" w:space="0" w:color="auto"/>
          </w:divBdr>
        </w:div>
        <w:div w:id="601189173">
          <w:marLeft w:val="0"/>
          <w:marRight w:val="0"/>
          <w:marTop w:val="0"/>
          <w:marBottom w:val="0"/>
          <w:divBdr>
            <w:top w:val="none" w:sz="0" w:space="0" w:color="auto"/>
            <w:left w:val="none" w:sz="0" w:space="0" w:color="auto"/>
            <w:bottom w:val="none" w:sz="0" w:space="0" w:color="auto"/>
            <w:right w:val="none" w:sz="0" w:space="0" w:color="auto"/>
          </w:divBdr>
        </w:div>
        <w:div w:id="2073385539">
          <w:marLeft w:val="0"/>
          <w:marRight w:val="0"/>
          <w:marTop w:val="0"/>
          <w:marBottom w:val="0"/>
          <w:divBdr>
            <w:top w:val="none" w:sz="0" w:space="0" w:color="auto"/>
            <w:left w:val="none" w:sz="0" w:space="0" w:color="auto"/>
            <w:bottom w:val="none" w:sz="0" w:space="0" w:color="auto"/>
            <w:right w:val="none" w:sz="0" w:space="0" w:color="auto"/>
          </w:divBdr>
        </w:div>
        <w:div w:id="1747652880">
          <w:marLeft w:val="0"/>
          <w:marRight w:val="0"/>
          <w:marTop w:val="0"/>
          <w:marBottom w:val="0"/>
          <w:divBdr>
            <w:top w:val="none" w:sz="0" w:space="0" w:color="auto"/>
            <w:left w:val="none" w:sz="0" w:space="0" w:color="auto"/>
            <w:bottom w:val="none" w:sz="0" w:space="0" w:color="auto"/>
            <w:right w:val="none" w:sz="0" w:space="0" w:color="auto"/>
          </w:divBdr>
        </w:div>
        <w:div w:id="445082959">
          <w:marLeft w:val="0"/>
          <w:marRight w:val="0"/>
          <w:marTop w:val="0"/>
          <w:marBottom w:val="0"/>
          <w:divBdr>
            <w:top w:val="none" w:sz="0" w:space="0" w:color="auto"/>
            <w:left w:val="none" w:sz="0" w:space="0" w:color="auto"/>
            <w:bottom w:val="none" w:sz="0" w:space="0" w:color="auto"/>
            <w:right w:val="none" w:sz="0" w:space="0" w:color="auto"/>
          </w:divBdr>
        </w:div>
        <w:div w:id="254561199">
          <w:marLeft w:val="0"/>
          <w:marRight w:val="0"/>
          <w:marTop w:val="0"/>
          <w:marBottom w:val="0"/>
          <w:divBdr>
            <w:top w:val="none" w:sz="0" w:space="0" w:color="auto"/>
            <w:left w:val="none" w:sz="0" w:space="0" w:color="auto"/>
            <w:bottom w:val="none" w:sz="0" w:space="0" w:color="auto"/>
            <w:right w:val="none" w:sz="0" w:space="0" w:color="auto"/>
          </w:divBdr>
        </w:div>
        <w:div w:id="549728864">
          <w:marLeft w:val="0"/>
          <w:marRight w:val="0"/>
          <w:marTop w:val="0"/>
          <w:marBottom w:val="0"/>
          <w:divBdr>
            <w:top w:val="none" w:sz="0" w:space="0" w:color="auto"/>
            <w:left w:val="none" w:sz="0" w:space="0" w:color="auto"/>
            <w:bottom w:val="none" w:sz="0" w:space="0" w:color="auto"/>
            <w:right w:val="none" w:sz="0" w:space="0" w:color="auto"/>
          </w:divBdr>
        </w:div>
        <w:div w:id="447432595">
          <w:marLeft w:val="0"/>
          <w:marRight w:val="0"/>
          <w:marTop w:val="0"/>
          <w:marBottom w:val="0"/>
          <w:divBdr>
            <w:top w:val="none" w:sz="0" w:space="0" w:color="auto"/>
            <w:left w:val="none" w:sz="0" w:space="0" w:color="auto"/>
            <w:bottom w:val="none" w:sz="0" w:space="0" w:color="auto"/>
            <w:right w:val="none" w:sz="0" w:space="0" w:color="auto"/>
          </w:divBdr>
        </w:div>
        <w:div w:id="1564758450">
          <w:marLeft w:val="0"/>
          <w:marRight w:val="0"/>
          <w:marTop w:val="0"/>
          <w:marBottom w:val="0"/>
          <w:divBdr>
            <w:top w:val="none" w:sz="0" w:space="0" w:color="auto"/>
            <w:left w:val="none" w:sz="0" w:space="0" w:color="auto"/>
            <w:bottom w:val="none" w:sz="0" w:space="0" w:color="auto"/>
            <w:right w:val="none" w:sz="0" w:space="0" w:color="auto"/>
          </w:divBdr>
        </w:div>
        <w:div w:id="1058552070">
          <w:marLeft w:val="0"/>
          <w:marRight w:val="0"/>
          <w:marTop w:val="0"/>
          <w:marBottom w:val="0"/>
          <w:divBdr>
            <w:top w:val="none" w:sz="0" w:space="0" w:color="auto"/>
            <w:left w:val="none" w:sz="0" w:space="0" w:color="auto"/>
            <w:bottom w:val="none" w:sz="0" w:space="0" w:color="auto"/>
            <w:right w:val="none" w:sz="0" w:space="0" w:color="auto"/>
          </w:divBdr>
        </w:div>
        <w:div w:id="734277512">
          <w:marLeft w:val="0"/>
          <w:marRight w:val="0"/>
          <w:marTop w:val="0"/>
          <w:marBottom w:val="0"/>
          <w:divBdr>
            <w:top w:val="none" w:sz="0" w:space="0" w:color="auto"/>
            <w:left w:val="none" w:sz="0" w:space="0" w:color="auto"/>
            <w:bottom w:val="none" w:sz="0" w:space="0" w:color="auto"/>
            <w:right w:val="none" w:sz="0" w:space="0" w:color="auto"/>
          </w:divBdr>
        </w:div>
        <w:div w:id="212354593">
          <w:marLeft w:val="0"/>
          <w:marRight w:val="0"/>
          <w:marTop w:val="0"/>
          <w:marBottom w:val="0"/>
          <w:divBdr>
            <w:top w:val="none" w:sz="0" w:space="0" w:color="auto"/>
            <w:left w:val="none" w:sz="0" w:space="0" w:color="auto"/>
            <w:bottom w:val="none" w:sz="0" w:space="0" w:color="auto"/>
            <w:right w:val="none" w:sz="0" w:space="0" w:color="auto"/>
          </w:divBdr>
        </w:div>
        <w:div w:id="1899900212">
          <w:marLeft w:val="0"/>
          <w:marRight w:val="0"/>
          <w:marTop w:val="0"/>
          <w:marBottom w:val="0"/>
          <w:divBdr>
            <w:top w:val="none" w:sz="0" w:space="0" w:color="auto"/>
            <w:left w:val="none" w:sz="0" w:space="0" w:color="auto"/>
            <w:bottom w:val="none" w:sz="0" w:space="0" w:color="auto"/>
            <w:right w:val="none" w:sz="0" w:space="0" w:color="auto"/>
          </w:divBdr>
        </w:div>
        <w:div w:id="828401682">
          <w:marLeft w:val="0"/>
          <w:marRight w:val="0"/>
          <w:marTop w:val="0"/>
          <w:marBottom w:val="0"/>
          <w:divBdr>
            <w:top w:val="none" w:sz="0" w:space="0" w:color="auto"/>
            <w:left w:val="none" w:sz="0" w:space="0" w:color="auto"/>
            <w:bottom w:val="none" w:sz="0" w:space="0" w:color="auto"/>
            <w:right w:val="none" w:sz="0" w:space="0" w:color="auto"/>
          </w:divBdr>
        </w:div>
        <w:div w:id="480196702">
          <w:marLeft w:val="0"/>
          <w:marRight w:val="0"/>
          <w:marTop w:val="0"/>
          <w:marBottom w:val="0"/>
          <w:divBdr>
            <w:top w:val="none" w:sz="0" w:space="0" w:color="auto"/>
            <w:left w:val="none" w:sz="0" w:space="0" w:color="auto"/>
            <w:bottom w:val="none" w:sz="0" w:space="0" w:color="auto"/>
            <w:right w:val="none" w:sz="0" w:space="0" w:color="auto"/>
          </w:divBdr>
        </w:div>
        <w:div w:id="2135512825">
          <w:marLeft w:val="0"/>
          <w:marRight w:val="0"/>
          <w:marTop w:val="0"/>
          <w:marBottom w:val="0"/>
          <w:divBdr>
            <w:top w:val="none" w:sz="0" w:space="0" w:color="auto"/>
            <w:left w:val="none" w:sz="0" w:space="0" w:color="auto"/>
            <w:bottom w:val="none" w:sz="0" w:space="0" w:color="auto"/>
            <w:right w:val="none" w:sz="0" w:space="0" w:color="auto"/>
          </w:divBdr>
        </w:div>
        <w:div w:id="935284106">
          <w:marLeft w:val="0"/>
          <w:marRight w:val="0"/>
          <w:marTop w:val="0"/>
          <w:marBottom w:val="0"/>
          <w:divBdr>
            <w:top w:val="none" w:sz="0" w:space="0" w:color="auto"/>
            <w:left w:val="none" w:sz="0" w:space="0" w:color="auto"/>
            <w:bottom w:val="none" w:sz="0" w:space="0" w:color="auto"/>
            <w:right w:val="none" w:sz="0" w:space="0" w:color="auto"/>
          </w:divBdr>
        </w:div>
        <w:div w:id="965964700">
          <w:marLeft w:val="0"/>
          <w:marRight w:val="0"/>
          <w:marTop w:val="0"/>
          <w:marBottom w:val="0"/>
          <w:divBdr>
            <w:top w:val="none" w:sz="0" w:space="0" w:color="auto"/>
            <w:left w:val="none" w:sz="0" w:space="0" w:color="auto"/>
            <w:bottom w:val="none" w:sz="0" w:space="0" w:color="auto"/>
            <w:right w:val="none" w:sz="0" w:space="0" w:color="auto"/>
          </w:divBdr>
        </w:div>
        <w:div w:id="1563252010">
          <w:marLeft w:val="0"/>
          <w:marRight w:val="0"/>
          <w:marTop w:val="0"/>
          <w:marBottom w:val="0"/>
          <w:divBdr>
            <w:top w:val="none" w:sz="0" w:space="0" w:color="auto"/>
            <w:left w:val="none" w:sz="0" w:space="0" w:color="auto"/>
            <w:bottom w:val="none" w:sz="0" w:space="0" w:color="auto"/>
            <w:right w:val="none" w:sz="0" w:space="0" w:color="auto"/>
          </w:divBdr>
        </w:div>
        <w:div w:id="1124812991">
          <w:marLeft w:val="0"/>
          <w:marRight w:val="0"/>
          <w:marTop w:val="0"/>
          <w:marBottom w:val="0"/>
          <w:divBdr>
            <w:top w:val="none" w:sz="0" w:space="0" w:color="auto"/>
            <w:left w:val="none" w:sz="0" w:space="0" w:color="auto"/>
            <w:bottom w:val="none" w:sz="0" w:space="0" w:color="auto"/>
            <w:right w:val="none" w:sz="0" w:space="0" w:color="auto"/>
          </w:divBdr>
        </w:div>
        <w:div w:id="1866210777">
          <w:marLeft w:val="0"/>
          <w:marRight w:val="0"/>
          <w:marTop w:val="0"/>
          <w:marBottom w:val="0"/>
          <w:divBdr>
            <w:top w:val="none" w:sz="0" w:space="0" w:color="auto"/>
            <w:left w:val="none" w:sz="0" w:space="0" w:color="auto"/>
            <w:bottom w:val="none" w:sz="0" w:space="0" w:color="auto"/>
            <w:right w:val="none" w:sz="0" w:space="0" w:color="auto"/>
          </w:divBdr>
        </w:div>
        <w:div w:id="607128085">
          <w:marLeft w:val="0"/>
          <w:marRight w:val="0"/>
          <w:marTop w:val="0"/>
          <w:marBottom w:val="0"/>
          <w:divBdr>
            <w:top w:val="none" w:sz="0" w:space="0" w:color="auto"/>
            <w:left w:val="none" w:sz="0" w:space="0" w:color="auto"/>
            <w:bottom w:val="none" w:sz="0" w:space="0" w:color="auto"/>
            <w:right w:val="none" w:sz="0" w:space="0" w:color="auto"/>
          </w:divBdr>
        </w:div>
        <w:div w:id="1583374014">
          <w:marLeft w:val="0"/>
          <w:marRight w:val="0"/>
          <w:marTop w:val="0"/>
          <w:marBottom w:val="0"/>
          <w:divBdr>
            <w:top w:val="none" w:sz="0" w:space="0" w:color="auto"/>
            <w:left w:val="none" w:sz="0" w:space="0" w:color="auto"/>
            <w:bottom w:val="none" w:sz="0" w:space="0" w:color="auto"/>
            <w:right w:val="none" w:sz="0" w:space="0" w:color="auto"/>
          </w:divBdr>
        </w:div>
        <w:div w:id="1143885682">
          <w:marLeft w:val="0"/>
          <w:marRight w:val="0"/>
          <w:marTop w:val="0"/>
          <w:marBottom w:val="0"/>
          <w:divBdr>
            <w:top w:val="none" w:sz="0" w:space="0" w:color="auto"/>
            <w:left w:val="none" w:sz="0" w:space="0" w:color="auto"/>
            <w:bottom w:val="none" w:sz="0" w:space="0" w:color="auto"/>
            <w:right w:val="none" w:sz="0" w:space="0" w:color="auto"/>
          </w:divBdr>
        </w:div>
        <w:div w:id="1808626953">
          <w:marLeft w:val="0"/>
          <w:marRight w:val="0"/>
          <w:marTop w:val="0"/>
          <w:marBottom w:val="0"/>
          <w:divBdr>
            <w:top w:val="none" w:sz="0" w:space="0" w:color="auto"/>
            <w:left w:val="none" w:sz="0" w:space="0" w:color="auto"/>
            <w:bottom w:val="none" w:sz="0" w:space="0" w:color="auto"/>
            <w:right w:val="none" w:sz="0" w:space="0" w:color="auto"/>
          </w:divBdr>
        </w:div>
        <w:div w:id="2030328664">
          <w:marLeft w:val="0"/>
          <w:marRight w:val="0"/>
          <w:marTop w:val="0"/>
          <w:marBottom w:val="0"/>
          <w:divBdr>
            <w:top w:val="none" w:sz="0" w:space="0" w:color="auto"/>
            <w:left w:val="none" w:sz="0" w:space="0" w:color="auto"/>
            <w:bottom w:val="none" w:sz="0" w:space="0" w:color="auto"/>
            <w:right w:val="none" w:sz="0" w:space="0" w:color="auto"/>
          </w:divBdr>
        </w:div>
        <w:div w:id="1561212611">
          <w:marLeft w:val="0"/>
          <w:marRight w:val="0"/>
          <w:marTop w:val="0"/>
          <w:marBottom w:val="0"/>
          <w:divBdr>
            <w:top w:val="none" w:sz="0" w:space="0" w:color="auto"/>
            <w:left w:val="none" w:sz="0" w:space="0" w:color="auto"/>
            <w:bottom w:val="none" w:sz="0" w:space="0" w:color="auto"/>
            <w:right w:val="none" w:sz="0" w:space="0" w:color="auto"/>
          </w:divBdr>
        </w:div>
        <w:div w:id="34812626">
          <w:marLeft w:val="0"/>
          <w:marRight w:val="0"/>
          <w:marTop w:val="0"/>
          <w:marBottom w:val="0"/>
          <w:divBdr>
            <w:top w:val="none" w:sz="0" w:space="0" w:color="auto"/>
            <w:left w:val="none" w:sz="0" w:space="0" w:color="auto"/>
            <w:bottom w:val="none" w:sz="0" w:space="0" w:color="auto"/>
            <w:right w:val="none" w:sz="0" w:space="0" w:color="auto"/>
          </w:divBdr>
        </w:div>
        <w:div w:id="929509926">
          <w:marLeft w:val="0"/>
          <w:marRight w:val="0"/>
          <w:marTop w:val="0"/>
          <w:marBottom w:val="0"/>
          <w:divBdr>
            <w:top w:val="none" w:sz="0" w:space="0" w:color="auto"/>
            <w:left w:val="none" w:sz="0" w:space="0" w:color="auto"/>
            <w:bottom w:val="none" w:sz="0" w:space="0" w:color="auto"/>
            <w:right w:val="none" w:sz="0" w:space="0" w:color="auto"/>
          </w:divBdr>
        </w:div>
        <w:div w:id="2126193501">
          <w:marLeft w:val="0"/>
          <w:marRight w:val="0"/>
          <w:marTop w:val="0"/>
          <w:marBottom w:val="0"/>
          <w:divBdr>
            <w:top w:val="none" w:sz="0" w:space="0" w:color="auto"/>
            <w:left w:val="none" w:sz="0" w:space="0" w:color="auto"/>
            <w:bottom w:val="none" w:sz="0" w:space="0" w:color="auto"/>
            <w:right w:val="none" w:sz="0" w:space="0" w:color="auto"/>
          </w:divBdr>
        </w:div>
        <w:div w:id="1210603861">
          <w:marLeft w:val="0"/>
          <w:marRight w:val="0"/>
          <w:marTop w:val="0"/>
          <w:marBottom w:val="0"/>
          <w:divBdr>
            <w:top w:val="none" w:sz="0" w:space="0" w:color="auto"/>
            <w:left w:val="none" w:sz="0" w:space="0" w:color="auto"/>
            <w:bottom w:val="none" w:sz="0" w:space="0" w:color="auto"/>
            <w:right w:val="none" w:sz="0" w:space="0" w:color="auto"/>
          </w:divBdr>
        </w:div>
        <w:div w:id="1000814591">
          <w:marLeft w:val="0"/>
          <w:marRight w:val="0"/>
          <w:marTop w:val="0"/>
          <w:marBottom w:val="0"/>
          <w:divBdr>
            <w:top w:val="none" w:sz="0" w:space="0" w:color="auto"/>
            <w:left w:val="none" w:sz="0" w:space="0" w:color="auto"/>
            <w:bottom w:val="none" w:sz="0" w:space="0" w:color="auto"/>
            <w:right w:val="none" w:sz="0" w:space="0" w:color="auto"/>
          </w:divBdr>
        </w:div>
        <w:div w:id="1170366897">
          <w:marLeft w:val="0"/>
          <w:marRight w:val="0"/>
          <w:marTop w:val="0"/>
          <w:marBottom w:val="0"/>
          <w:divBdr>
            <w:top w:val="none" w:sz="0" w:space="0" w:color="auto"/>
            <w:left w:val="none" w:sz="0" w:space="0" w:color="auto"/>
            <w:bottom w:val="none" w:sz="0" w:space="0" w:color="auto"/>
            <w:right w:val="none" w:sz="0" w:space="0" w:color="auto"/>
          </w:divBdr>
        </w:div>
        <w:div w:id="1548488184">
          <w:marLeft w:val="0"/>
          <w:marRight w:val="0"/>
          <w:marTop w:val="0"/>
          <w:marBottom w:val="0"/>
          <w:divBdr>
            <w:top w:val="none" w:sz="0" w:space="0" w:color="auto"/>
            <w:left w:val="none" w:sz="0" w:space="0" w:color="auto"/>
            <w:bottom w:val="none" w:sz="0" w:space="0" w:color="auto"/>
            <w:right w:val="none" w:sz="0" w:space="0" w:color="auto"/>
          </w:divBdr>
        </w:div>
        <w:div w:id="1889682609">
          <w:marLeft w:val="0"/>
          <w:marRight w:val="0"/>
          <w:marTop w:val="0"/>
          <w:marBottom w:val="0"/>
          <w:divBdr>
            <w:top w:val="none" w:sz="0" w:space="0" w:color="auto"/>
            <w:left w:val="none" w:sz="0" w:space="0" w:color="auto"/>
            <w:bottom w:val="none" w:sz="0" w:space="0" w:color="auto"/>
            <w:right w:val="none" w:sz="0" w:space="0" w:color="auto"/>
          </w:divBdr>
        </w:div>
        <w:div w:id="1461265869">
          <w:marLeft w:val="0"/>
          <w:marRight w:val="0"/>
          <w:marTop w:val="0"/>
          <w:marBottom w:val="0"/>
          <w:divBdr>
            <w:top w:val="none" w:sz="0" w:space="0" w:color="auto"/>
            <w:left w:val="none" w:sz="0" w:space="0" w:color="auto"/>
            <w:bottom w:val="none" w:sz="0" w:space="0" w:color="auto"/>
            <w:right w:val="none" w:sz="0" w:space="0" w:color="auto"/>
          </w:divBdr>
        </w:div>
        <w:div w:id="1087387075">
          <w:marLeft w:val="0"/>
          <w:marRight w:val="0"/>
          <w:marTop w:val="0"/>
          <w:marBottom w:val="0"/>
          <w:divBdr>
            <w:top w:val="none" w:sz="0" w:space="0" w:color="auto"/>
            <w:left w:val="none" w:sz="0" w:space="0" w:color="auto"/>
            <w:bottom w:val="none" w:sz="0" w:space="0" w:color="auto"/>
            <w:right w:val="none" w:sz="0" w:space="0" w:color="auto"/>
          </w:divBdr>
        </w:div>
        <w:div w:id="310059137">
          <w:marLeft w:val="0"/>
          <w:marRight w:val="0"/>
          <w:marTop w:val="0"/>
          <w:marBottom w:val="0"/>
          <w:divBdr>
            <w:top w:val="none" w:sz="0" w:space="0" w:color="auto"/>
            <w:left w:val="none" w:sz="0" w:space="0" w:color="auto"/>
            <w:bottom w:val="none" w:sz="0" w:space="0" w:color="auto"/>
            <w:right w:val="none" w:sz="0" w:space="0" w:color="auto"/>
          </w:divBdr>
        </w:div>
        <w:div w:id="2078163688">
          <w:marLeft w:val="0"/>
          <w:marRight w:val="0"/>
          <w:marTop w:val="0"/>
          <w:marBottom w:val="0"/>
          <w:divBdr>
            <w:top w:val="none" w:sz="0" w:space="0" w:color="auto"/>
            <w:left w:val="none" w:sz="0" w:space="0" w:color="auto"/>
            <w:bottom w:val="none" w:sz="0" w:space="0" w:color="auto"/>
            <w:right w:val="none" w:sz="0" w:space="0" w:color="auto"/>
          </w:divBdr>
        </w:div>
        <w:div w:id="1705903567">
          <w:marLeft w:val="0"/>
          <w:marRight w:val="0"/>
          <w:marTop w:val="0"/>
          <w:marBottom w:val="0"/>
          <w:divBdr>
            <w:top w:val="none" w:sz="0" w:space="0" w:color="auto"/>
            <w:left w:val="none" w:sz="0" w:space="0" w:color="auto"/>
            <w:bottom w:val="none" w:sz="0" w:space="0" w:color="auto"/>
            <w:right w:val="none" w:sz="0" w:space="0" w:color="auto"/>
          </w:divBdr>
        </w:div>
        <w:div w:id="1904751560">
          <w:marLeft w:val="0"/>
          <w:marRight w:val="0"/>
          <w:marTop w:val="0"/>
          <w:marBottom w:val="0"/>
          <w:divBdr>
            <w:top w:val="none" w:sz="0" w:space="0" w:color="auto"/>
            <w:left w:val="none" w:sz="0" w:space="0" w:color="auto"/>
            <w:bottom w:val="none" w:sz="0" w:space="0" w:color="auto"/>
            <w:right w:val="none" w:sz="0" w:space="0" w:color="auto"/>
          </w:divBdr>
        </w:div>
        <w:div w:id="568419122">
          <w:marLeft w:val="0"/>
          <w:marRight w:val="0"/>
          <w:marTop w:val="0"/>
          <w:marBottom w:val="0"/>
          <w:divBdr>
            <w:top w:val="none" w:sz="0" w:space="0" w:color="auto"/>
            <w:left w:val="none" w:sz="0" w:space="0" w:color="auto"/>
            <w:bottom w:val="none" w:sz="0" w:space="0" w:color="auto"/>
            <w:right w:val="none" w:sz="0" w:space="0" w:color="auto"/>
          </w:divBdr>
        </w:div>
        <w:div w:id="473061026">
          <w:marLeft w:val="0"/>
          <w:marRight w:val="0"/>
          <w:marTop w:val="0"/>
          <w:marBottom w:val="0"/>
          <w:divBdr>
            <w:top w:val="none" w:sz="0" w:space="0" w:color="auto"/>
            <w:left w:val="none" w:sz="0" w:space="0" w:color="auto"/>
            <w:bottom w:val="none" w:sz="0" w:space="0" w:color="auto"/>
            <w:right w:val="none" w:sz="0" w:space="0" w:color="auto"/>
          </w:divBdr>
        </w:div>
        <w:div w:id="825820612">
          <w:marLeft w:val="0"/>
          <w:marRight w:val="0"/>
          <w:marTop w:val="0"/>
          <w:marBottom w:val="0"/>
          <w:divBdr>
            <w:top w:val="none" w:sz="0" w:space="0" w:color="auto"/>
            <w:left w:val="none" w:sz="0" w:space="0" w:color="auto"/>
            <w:bottom w:val="none" w:sz="0" w:space="0" w:color="auto"/>
            <w:right w:val="none" w:sz="0" w:space="0" w:color="auto"/>
          </w:divBdr>
        </w:div>
        <w:div w:id="1065879701">
          <w:marLeft w:val="0"/>
          <w:marRight w:val="0"/>
          <w:marTop w:val="0"/>
          <w:marBottom w:val="0"/>
          <w:divBdr>
            <w:top w:val="none" w:sz="0" w:space="0" w:color="auto"/>
            <w:left w:val="none" w:sz="0" w:space="0" w:color="auto"/>
            <w:bottom w:val="none" w:sz="0" w:space="0" w:color="auto"/>
            <w:right w:val="none" w:sz="0" w:space="0" w:color="auto"/>
          </w:divBdr>
        </w:div>
        <w:div w:id="963582606">
          <w:marLeft w:val="0"/>
          <w:marRight w:val="0"/>
          <w:marTop w:val="0"/>
          <w:marBottom w:val="0"/>
          <w:divBdr>
            <w:top w:val="none" w:sz="0" w:space="0" w:color="auto"/>
            <w:left w:val="none" w:sz="0" w:space="0" w:color="auto"/>
            <w:bottom w:val="none" w:sz="0" w:space="0" w:color="auto"/>
            <w:right w:val="none" w:sz="0" w:space="0" w:color="auto"/>
          </w:divBdr>
        </w:div>
        <w:div w:id="1265118176">
          <w:marLeft w:val="0"/>
          <w:marRight w:val="0"/>
          <w:marTop w:val="0"/>
          <w:marBottom w:val="0"/>
          <w:divBdr>
            <w:top w:val="none" w:sz="0" w:space="0" w:color="auto"/>
            <w:left w:val="none" w:sz="0" w:space="0" w:color="auto"/>
            <w:bottom w:val="none" w:sz="0" w:space="0" w:color="auto"/>
            <w:right w:val="none" w:sz="0" w:space="0" w:color="auto"/>
          </w:divBdr>
        </w:div>
        <w:div w:id="1064910039">
          <w:marLeft w:val="0"/>
          <w:marRight w:val="0"/>
          <w:marTop w:val="0"/>
          <w:marBottom w:val="0"/>
          <w:divBdr>
            <w:top w:val="none" w:sz="0" w:space="0" w:color="auto"/>
            <w:left w:val="none" w:sz="0" w:space="0" w:color="auto"/>
            <w:bottom w:val="none" w:sz="0" w:space="0" w:color="auto"/>
            <w:right w:val="none" w:sz="0" w:space="0" w:color="auto"/>
          </w:divBdr>
        </w:div>
        <w:div w:id="433480841">
          <w:marLeft w:val="0"/>
          <w:marRight w:val="0"/>
          <w:marTop w:val="0"/>
          <w:marBottom w:val="0"/>
          <w:divBdr>
            <w:top w:val="none" w:sz="0" w:space="0" w:color="auto"/>
            <w:left w:val="none" w:sz="0" w:space="0" w:color="auto"/>
            <w:bottom w:val="none" w:sz="0" w:space="0" w:color="auto"/>
            <w:right w:val="none" w:sz="0" w:space="0" w:color="auto"/>
          </w:divBdr>
        </w:div>
        <w:div w:id="235558086">
          <w:marLeft w:val="0"/>
          <w:marRight w:val="0"/>
          <w:marTop w:val="0"/>
          <w:marBottom w:val="0"/>
          <w:divBdr>
            <w:top w:val="none" w:sz="0" w:space="0" w:color="auto"/>
            <w:left w:val="none" w:sz="0" w:space="0" w:color="auto"/>
            <w:bottom w:val="none" w:sz="0" w:space="0" w:color="auto"/>
            <w:right w:val="none" w:sz="0" w:space="0" w:color="auto"/>
          </w:divBdr>
        </w:div>
        <w:div w:id="1369257023">
          <w:marLeft w:val="0"/>
          <w:marRight w:val="0"/>
          <w:marTop w:val="0"/>
          <w:marBottom w:val="0"/>
          <w:divBdr>
            <w:top w:val="none" w:sz="0" w:space="0" w:color="auto"/>
            <w:left w:val="none" w:sz="0" w:space="0" w:color="auto"/>
            <w:bottom w:val="none" w:sz="0" w:space="0" w:color="auto"/>
            <w:right w:val="none" w:sz="0" w:space="0" w:color="auto"/>
          </w:divBdr>
        </w:div>
        <w:div w:id="1524631142">
          <w:marLeft w:val="0"/>
          <w:marRight w:val="0"/>
          <w:marTop w:val="0"/>
          <w:marBottom w:val="0"/>
          <w:divBdr>
            <w:top w:val="none" w:sz="0" w:space="0" w:color="auto"/>
            <w:left w:val="none" w:sz="0" w:space="0" w:color="auto"/>
            <w:bottom w:val="none" w:sz="0" w:space="0" w:color="auto"/>
            <w:right w:val="none" w:sz="0" w:space="0" w:color="auto"/>
          </w:divBdr>
        </w:div>
        <w:div w:id="2052993297">
          <w:marLeft w:val="0"/>
          <w:marRight w:val="0"/>
          <w:marTop w:val="0"/>
          <w:marBottom w:val="0"/>
          <w:divBdr>
            <w:top w:val="none" w:sz="0" w:space="0" w:color="auto"/>
            <w:left w:val="none" w:sz="0" w:space="0" w:color="auto"/>
            <w:bottom w:val="none" w:sz="0" w:space="0" w:color="auto"/>
            <w:right w:val="none" w:sz="0" w:space="0" w:color="auto"/>
          </w:divBdr>
        </w:div>
        <w:div w:id="2061123745">
          <w:marLeft w:val="0"/>
          <w:marRight w:val="0"/>
          <w:marTop w:val="0"/>
          <w:marBottom w:val="0"/>
          <w:divBdr>
            <w:top w:val="none" w:sz="0" w:space="0" w:color="auto"/>
            <w:left w:val="none" w:sz="0" w:space="0" w:color="auto"/>
            <w:bottom w:val="none" w:sz="0" w:space="0" w:color="auto"/>
            <w:right w:val="none" w:sz="0" w:space="0" w:color="auto"/>
          </w:divBdr>
        </w:div>
        <w:div w:id="2077701963">
          <w:marLeft w:val="0"/>
          <w:marRight w:val="0"/>
          <w:marTop w:val="0"/>
          <w:marBottom w:val="0"/>
          <w:divBdr>
            <w:top w:val="none" w:sz="0" w:space="0" w:color="auto"/>
            <w:left w:val="none" w:sz="0" w:space="0" w:color="auto"/>
            <w:bottom w:val="none" w:sz="0" w:space="0" w:color="auto"/>
            <w:right w:val="none" w:sz="0" w:space="0" w:color="auto"/>
          </w:divBdr>
        </w:div>
        <w:div w:id="1603757095">
          <w:marLeft w:val="0"/>
          <w:marRight w:val="0"/>
          <w:marTop w:val="0"/>
          <w:marBottom w:val="0"/>
          <w:divBdr>
            <w:top w:val="none" w:sz="0" w:space="0" w:color="auto"/>
            <w:left w:val="none" w:sz="0" w:space="0" w:color="auto"/>
            <w:bottom w:val="none" w:sz="0" w:space="0" w:color="auto"/>
            <w:right w:val="none" w:sz="0" w:space="0" w:color="auto"/>
          </w:divBdr>
        </w:div>
        <w:div w:id="1664504925">
          <w:marLeft w:val="0"/>
          <w:marRight w:val="0"/>
          <w:marTop w:val="0"/>
          <w:marBottom w:val="0"/>
          <w:divBdr>
            <w:top w:val="none" w:sz="0" w:space="0" w:color="auto"/>
            <w:left w:val="none" w:sz="0" w:space="0" w:color="auto"/>
            <w:bottom w:val="none" w:sz="0" w:space="0" w:color="auto"/>
            <w:right w:val="none" w:sz="0" w:space="0" w:color="auto"/>
          </w:divBdr>
        </w:div>
        <w:div w:id="544636833">
          <w:marLeft w:val="0"/>
          <w:marRight w:val="0"/>
          <w:marTop w:val="0"/>
          <w:marBottom w:val="0"/>
          <w:divBdr>
            <w:top w:val="none" w:sz="0" w:space="0" w:color="auto"/>
            <w:left w:val="none" w:sz="0" w:space="0" w:color="auto"/>
            <w:bottom w:val="none" w:sz="0" w:space="0" w:color="auto"/>
            <w:right w:val="none" w:sz="0" w:space="0" w:color="auto"/>
          </w:divBdr>
        </w:div>
        <w:div w:id="46879981">
          <w:marLeft w:val="0"/>
          <w:marRight w:val="0"/>
          <w:marTop w:val="0"/>
          <w:marBottom w:val="0"/>
          <w:divBdr>
            <w:top w:val="none" w:sz="0" w:space="0" w:color="auto"/>
            <w:left w:val="none" w:sz="0" w:space="0" w:color="auto"/>
            <w:bottom w:val="none" w:sz="0" w:space="0" w:color="auto"/>
            <w:right w:val="none" w:sz="0" w:space="0" w:color="auto"/>
          </w:divBdr>
        </w:div>
        <w:div w:id="908228103">
          <w:marLeft w:val="0"/>
          <w:marRight w:val="0"/>
          <w:marTop w:val="0"/>
          <w:marBottom w:val="0"/>
          <w:divBdr>
            <w:top w:val="none" w:sz="0" w:space="0" w:color="auto"/>
            <w:left w:val="none" w:sz="0" w:space="0" w:color="auto"/>
            <w:bottom w:val="none" w:sz="0" w:space="0" w:color="auto"/>
            <w:right w:val="none" w:sz="0" w:space="0" w:color="auto"/>
          </w:divBdr>
        </w:div>
        <w:div w:id="475293803">
          <w:marLeft w:val="0"/>
          <w:marRight w:val="0"/>
          <w:marTop w:val="0"/>
          <w:marBottom w:val="0"/>
          <w:divBdr>
            <w:top w:val="none" w:sz="0" w:space="0" w:color="auto"/>
            <w:left w:val="none" w:sz="0" w:space="0" w:color="auto"/>
            <w:bottom w:val="none" w:sz="0" w:space="0" w:color="auto"/>
            <w:right w:val="none" w:sz="0" w:space="0" w:color="auto"/>
          </w:divBdr>
        </w:div>
        <w:div w:id="37819474">
          <w:marLeft w:val="0"/>
          <w:marRight w:val="0"/>
          <w:marTop w:val="0"/>
          <w:marBottom w:val="0"/>
          <w:divBdr>
            <w:top w:val="none" w:sz="0" w:space="0" w:color="auto"/>
            <w:left w:val="none" w:sz="0" w:space="0" w:color="auto"/>
            <w:bottom w:val="none" w:sz="0" w:space="0" w:color="auto"/>
            <w:right w:val="none" w:sz="0" w:space="0" w:color="auto"/>
          </w:divBdr>
        </w:div>
        <w:div w:id="619609752">
          <w:marLeft w:val="0"/>
          <w:marRight w:val="0"/>
          <w:marTop w:val="0"/>
          <w:marBottom w:val="0"/>
          <w:divBdr>
            <w:top w:val="none" w:sz="0" w:space="0" w:color="auto"/>
            <w:left w:val="none" w:sz="0" w:space="0" w:color="auto"/>
            <w:bottom w:val="none" w:sz="0" w:space="0" w:color="auto"/>
            <w:right w:val="none" w:sz="0" w:space="0" w:color="auto"/>
          </w:divBdr>
        </w:div>
        <w:div w:id="920597916">
          <w:marLeft w:val="0"/>
          <w:marRight w:val="0"/>
          <w:marTop w:val="0"/>
          <w:marBottom w:val="0"/>
          <w:divBdr>
            <w:top w:val="none" w:sz="0" w:space="0" w:color="auto"/>
            <w:left w:val="none" w:sz="0" w:space="0" w:color="auto"/>
            <w:bottom w:val="none" w:sz="0" w:space="0" w:color="auto"/>
            <w:right w:val="none" w:sz="0" w:space="0" w:color="auto"/>
          </w:divBdr>
        </w:div>
        <w:div w:id="731200694">
          <w:marLeft w:val="0"/>
          <w:marRight w:val="0"/>
          <w:marTop w:val="0"/>
          <w:marBottom w:val="0"/>
          <w:divBdr>
            <w:top w:val="none" w:sz="0" w:space="0" w:color="auto"/>
            <w:left w:val="none" w:sz="0" w:space="0" w:color="auto"/>
            <w:bottom w:val="none" w:sz="0" w:space="0" w:color="auto"/>
            <w:right w:val="none" w:sz="0" w:space="0" w:color="auto"/>
          </w:divBdr>
        </w:div>
        <w:div w:id="636685965">
          <w:marLeft w:val="0"/>
          <w:marRight w:val="0"/>
          <w:marTop w:val="0"/>
          <w:marBottom w:val="0"/>
          <w:divBdr>
            <w:top w:val="none" w:sz="0" w:space="0" w:color="auto"/>
            <w:left w:val="none" w:sz="0" w:space="0" w:color="auto"/>
            <w:bottom w:val="none" w:sz="0" w:space="0" w:color="auto"/>
            <w:right w:val="none" w:sz="0" w:space="0" w:color="auto"/>
          </w:divBdr>
        </w:div>
        <w:div w:id="1082604800">
          <w:marLeft w:val="0"/>
          <w:marRight w:val="0"/>
          <w:marTop w:val="0"/>
          <w:marBottom w:val="0"/>
          <w:divBdr>
            <w:top w:val="none" w:sz="0" w:space="0" w:color="auto"/>
            <w:left w:val="none" w:sz="0" w:space="0" w:color="auto"/>
            <w:bottom w:val="none" w:sz="0" w:space="0" w:color="auto"/>
            <w:right w:val="none" w:sz="0" w:space="0" w:color="auto"/>
          </w:divBdr>
        </w:div>
        <w:div w:id="1260210898">
          <w:marLeft w:val="0"/>
          <w:marRight w:val="0"/>
          <w:marTop w:val="0"/>
          <w:marBottom w:val="0"/>
          <w:divBdr>
            <w:top w:val="none" w:sz="0" w:space="0" w:color="auto"/>
            <w:left w:val="none" w:sz="0" w:space="0" w:color="auto"/>
            <w:bottom w:val="none" w:sz="0" w:space="0" w:color="auto"/>
            <w:right w:val="none" w:sz="0" w:space="0" w:color="auto"/>
          </w:divBdr>
        </w:div>
        <w:div w:id="1838642922">
          <w:marLeft w:val="0"/>
          <w:marRight w:val="0"/>
          <w:marTop w:val="0"/>
          <w:marBottom w:val="0"/>
          <w:divBdr>
            <w:top w:val="none" w:sz="0" w:space="0" w:color="auto"/>
            <w:left w:val="none" w:sz="0" w:space="0" w:color="auto"/>
            <w:bottom w:val="none" w:sz="0" w:space="0" w:color="auto"/>
            <w:right w:val="none" w:sz="0" w:space="0" w:color="auto"/>
          </w:divBdr>
        </w:div>
        <w:div w:id="221870546">
          <w:marLeft w:val="0"/>
          <w:marRight w:val="0"/>
          <w:marTop w:val="0"/>
          <w:marBottom w:val="0"/>
          <w:divBdr>
            <w:top w:val="none" w:sz="0" w:space="0" w:color="auto"/>
            <w:left w:val="none" w:sz="0" w:space="0" w:color="auto"/>
            <w:bottom w:val="none" w:sz="0" w:space="0" w:color="auto"/>
            <w:right w:val="none" w:sz="0" w:space="0" w:color="auto"/>
          </w:divBdr>
        </w:div>
        <w:div w:id="519200232">
          <w:marLeft w:val="0"/>
          <w:marRight w:val="0"/>
          <w:marTop w:val="0"/>
          <w:marBottom w:val="0"/>
          <w:divBdr>
            <w:top w:val="none" w:sz="0" w:space="0" w:color="auto"/>
            <w:left w:val="none" w:sz="0" w:space="0" w:color="auto"/>
            <w:bottom w:val="none" w:sz="0" w:space="0" w:color="auto"/>
            <w:right w:val="none" w:sz="0" w:space="0" w:color="auto"/>
          </w:divBdr>
        </w:div>
        <w:div w:id="1018235097">
          <w:marLeft w:val="0"/>
          <w:marRight w:val="0"/>
          <w:marTop w:val="0"/>
          <w:marBottom w:val="0"/>
          <w:divBdr>
            <w:top w:val="none" w:sz="0" w:space="0" w:color="auto"/>
            <w:left w:val="none" w:sz="0" w:space="0" w:color="auto"/>
            <w:bottom w:val="none" w:sz="0" w:space="0" w:color="auto"/>
            <w:right w:val="none" w:sz="0" w:space="0" w:color="auto"/>
          </w:divBdr>
        </w:div>
        <w:div w:id="2030790137">
          <w:marLeft w:val="0"/>
          <w:marRight w:val="0"/>
          <w:marTop w:val="0"/>
          <w:marBottom w:val="0"/>
          <w:divBdr>
            <w:top w:val="none" w:sz="0" w:space="0" w:color="auto"/>
            <w:left w:val="none" w:sz="0" w:space="0" w:color="auto"/>
            <w:bottom w:val="none" w:sz="0" w:space="0" w:color="auto"/>
            <w:right w:val="none" w:sz="0" w:space="0" w:color="auto"/>
          </w:divBdr>
        </w:div>
        <w:div w:id="727844042">
          <w:marLeft w:val="0"/>
          <w:marRight w:val="0"/>
          <w:marTop w:val="0"/>
          <w:marBottom w:val="0"/>
          <w:divBdr>
            <w:top w:val="none" w:sz="0" w:space="0" w:color="auto"/>
            <w:left w:val="none" w:sz="0" w:space="0" w:color="auto"/>
            <w:bottom w:val="none" w:sz="0" w:space="0" w:color="auto"/>
            <w:right w:val="none" w:sz="0" w:space="0" w:color="auto"/>
          </w:divBdr>
        </w:div>
        <w:div w:id="967272475">
          <w:marLeft w:val="0"/>
          <w:marRight w:val="0"/>
          <w:marTop w:val="0"/>
          <w:marBottom w:val="0"/>
          <w:divBdr>
            <w:top w:val="none" w:sz="0" w:space="0" w:color="auto"/>
            <w:left w:val="none" w:sz="0" w:space="0" w:color="auto"/>
            <w:bottom w:val="none" w:sz="0" w:space="0" w:color="auto"/>
            <w:right w:val="none" w:sz="0" w:space="0" w:color="auto"/>
          </w:divBdr>
        </w:div>
        <w:div w:id="37123277">
          <w:marLeft w:val="0"/>
          <w:marRight w:val="0"/>
          <w:marTop w:val="0"/>
          <w:marBottom w:val="0"/>
          <w:divBdr>
            <w:top w:val="none" w:sz="0" w:space="0" w:color="auto"/>
            <w:left w:val="none" w:sz="0" w:space="0" w:color="auto"/>
            <w:bottom w:val="none" w:sz="0" w:space="0" w:color="auto"/>
            <w:right w:val="none" w:sz="0" w:space="0" w:color="auto"/>
          </w:divBdr>
        </w:div>
        <w:div w:id="286471851">
          <w:marLeft w:val="0"/>
          <w:marRight w:val="0"/>
          <w:marTop w:val="0"/>
          <w:marBottom w:val="0"/>
          <w:divBdr>
            <w:top w:val="none" w:sz="0" w:space="0" w:color="auto"/>
            <w:left w:val="none" w:sz="0" w:space="0" w:color="auto"/>
            <w:bottom w:val="none" w:sz="0" w:space="0" w:color="auto"/>
            <w:right w:val="none" w:sz="0" w:space="0" w:color="auto"/>
          </w:divBdr>
        </w:div>
        <w:div w:id="1328944572">
          <w:marLeft w:val="0"/>
          <w:marRight w:val="0"/>
          <w:marTop w:val="0"/>
          <w:marBottom w:val="0"/>
          <w:divBdr>
            <w:top w:val="none" w:sz="0" w:space="0" w:color="auto"/>
            <w:left w:val="none" w:sz="0" w:space="0" w:color="auto"/>
            <w:bottom w:val="none" w:sz="0" w:space="0" w:color="auto"/>
            <w:right w:val="none" w:sz="0" w:space="0" w:color="auto"/>
          </w:divBdr>
        </w:div>
        <w:div w:id="1340963822">
          <w:marLeft w:val="0"/>
          <w:marRight w:val="0"/>
          <w:marTop w:val="0"/>
          <w:marBottom w:val="0"/>
          <w:divBdr>
            <w:top w:val="none" w:sz="0" w:space="0" w:color="auto"/>
            <w:left w:val="none" w:sz="0" w:space="0" w:color="auto"/>
            <w:bottom w:val="none" w:sz="0" w:space="0" w:color="auto"/>
            <w:right w:val="none" w:sz="0" w:space="0" w:color="auto"/>
          </w:divBdr>
        </w:div>
        <w:div w:id="1974485394">
          <w:marLeft w:val="0"/>
          <w:marRight w:val="0"/>
          <w:marTop w:val="0"/>
          <w:marBottom w:val="0"/>
          <w:divBdr>
            <w:top w:val="none" w:sz="0" w:space="0" w:color="auto"/>
            <w:left w:val="none" w:sz="0" w:space="0" w:color="auto"/>
            <w:bottom w:val="none" w:sz="0" w:space="0" w:color="auto"/>
            <w:right w:val="none" w:sz="0" w:space="0" w:color="auto"/>
          </w:divBdr>
        </w:div>
        <w:div w:id="474563494">
          <w:marLeft w:val="0"/>
          <w:marRight w:val="0"/>
          <w:marTop w:val="0"/>
          <w:marBottom w:val="0"/>
          <w:divBdr>
            <w:top w:val="none" w:sz="0" w:space="0" w:color="auto"/>
            <w:left w:val="none" w:sz="0" w:space="0" w:color="auto"/>
            <w:bottom w:val="none" w:sz="0" w:space="0" w:color="auto"/>
            <w:right w:val="none" w:sz="0" w:space="0" w:color="auto"/>
          </w:divBdr>
        </w:div>
        <w:div w:id="1191996099">
          <w:marLeft w:val="0"/>
          <w:marRight w:val="0"/>
          <w:marTop w:val="0"/>
          <w:marBottom w:val="0"/>
          <w:divBdr>
            <w:top w:val="none" w:sz="0" w:space="0" w:color="auto"/>
            <w:left w:val="none" w:sz="0" w:space="0" w:color="auto"/>
            <w:bottom w:val="none" w:sz="0" w:space="0" w:color="auto"/>
            <w:right w:val="none" w:sz="0" w:space="0" w:color="auto"/>
          </w:divBdr>
        </w:div>
        <w:div w:id="1495027134">
          <w:marLeft w:val="0"/>
          <w:marRight w:val="0"/>
          <w:marTop w:val="0"/>
          <w:marBottom w:val="0"/>
          <w:divBdr>
            <w:top w:val="none" w:sz="0" w:space="0" w:color="auto"/>
            <w:left w:val="none" w:sz="0" w:space="0" w:color="auto"/>
            <w:bottom w:val="none" w:sz="0" w:space="0" w:color="auto"/>
            <w:right w:val="none" w:sz="0" w:space="0" w:color="auto"/>
          </w:divBdr>
        </w:div>
        <w:div w:id="499085431">
          <w:marLeft w:val="0"/>
          <w:marRight w:val="0"/>
          <w:marTop w:val="0"/>
          <w:marBottom w:val="0"/>
          <w:divBdr>
            <w:top w:val="none" w:sz="0" w:space="0" w:color="auto"/>
            <w:left w:val="none" w:sz="0" w:space="0" w:color="auto"/>
            <w:bottom w:val="none" w:sz="0" w:space="0" w:color="auto"/>
            <w:right w:val="none" w:sz="0" w:space="0" w:color="auto"/>
          </w:divBdr>
        </w:div>
        <w:div w:id="1049304809">
          <w:marLeft w:val="0"/>
          <w:marRight w:val="0"/>
          <w:marTop w:val="0"/>
          <w:marBottom w:val="0"/>
          <w:divBdr>
            <w:top w:val="none" w:sz="0" w:space="0" w:color="auto"/>
            <w:left w:val="none" w:sz="0" w:space="0" w:color="auto"/>
            <w:bottom w:val="none" w:sz="0" w:space="0" w:color="auto"/>
            <w:right w:val="none" w:sz="0" w:space="0" w:color="auto"/>
          </w:divBdr>
        </w:div>
        <w:div w:id="1785224518">
          <w:marLeft w:val="0"/>
          <w:marRight w:val="0"/>
          <w:marTop w:val="0"/>
          <w:marBottom w:val="0"/>
          <w:divBdr>
            <w:top w:val="none" w:sz="0" w:space="0" w:color="auto"/>
            <w:left w:val="none" w:sz="0" w:space="0" w:color="auto"/>
            <w:bottom w:val="none" w:sz="0" w:space="0" w:color="auto"/>
            <w:right w:val="none" w:sz="0" w:space="0" w:color="auto"/>
          </w:divBdr>
        </w:div>
        <w:div w:id="1575435969">
          <w:marLeft w:val="0"/>
          <w:marRight w:val="0"/>
          <w:marTop w:val="0"/>
          <w:marBottom w:val="0"/>
          <w:divBdr>
            <w:top w:val="none" w:sz="0" w:space="0" w:color="auto"/>
            <w:left w:val="none" w:sz="0" w:space="0" w:color="auto"/>
            <w:bottom w:val="none" w:sz="0" w:space="0" w:color="auto"/>
            <w:right w:val="none" w:sz="0" w:space="0" w:color="auto"/>
          </w:divBdr>
        </w:div>
        <w:div w:id="391270611">
          <w:marLeft w:val="0"/>
          <w:marRight w:val="0"/>
          <w:marTop w:val="0"/>
          <w:marBottom w:val="0"/>
          <w:divBdr>
            <w:top w:val="none" w:sz="0" w:space="0" w:color="auto"/>
            <w:left w:val="none" w:sz="0" w:space="0" w:color="auto"/>
            <w:bottom w:val="none" w:sz="0" w:space="0" w:color="auto"/>
            <w:right w:val="none" w:sz="0" w:space="0" w:color="auto"/>
          </w:divBdr>
        </w:div>
        <w:div w:id="1484815808">
          <w:marLeft w:val="0"/>
          <w:marRight w:val="0"/>
          <w:marTop w:val="0"/>
          <w:marBottom w:val="0"/>
          <w:divBdr>
            <w:top w:val="none" w:sz="0" w:space="0" w:color="auto"/>
            <w:left w:val="none" w:sz="0" w:space="0" w:color="auto"/>
            <w:bottom w:val="none" w:sz="0" w:space="0" w:color="auto"/>
            <w:right w:val="none" w:sz="0" w:space="0" w:color="auto"/>
          </w:divBdr>
        </w:div>
        <w:div w:id="1694528844">
          <w:marLeft w:val="0"/>
          <w:marRight w:val="0"/>
          <w:marTop w:val="0"/>
          <w:marBottom w:val="0"/>
          <w:divBdr>
            <w:top w:val="none" w:sz="0" w:space="0" w:color="auto"/>
            <w:left w:val="none" w:sz="0" w:space="0" w:color="auto"/>
            <w:bottom w:val="none" w:sz="0" w:space="0" w:color="auto"/>
            <w:right w:val="none" w:sz="0" w:space="0" w:color="auto"/>
          </w:divBdr>
        </w:div>
        <w:div w:id="172769601">
          <w:marLeft w:val="0"/>
          <w:marRight w:val="0"/>
          <w:marTop w:val="0"/>
          <w:marBottom w:val="0"/>
          <w:divBdr>
            <w:top w:val="none" w:sz="0" w:space="0" w:color="auto"/>
            <w:left w:val="none" w:sz="0" w:space="0" w:color="auto"/>
            <w:bottom w:val="none" w:sz="0" w:space="0" w:color="auto"/>
            <w:right w:val="none" w:sz="0" w:space="0" w:color="auto"/>
          </w:divBdr>
        </w:div>
        <w:div w:id="75515590">
          <w:marLeft w:val="0"/>
          <w:marRight w:val="0"/>
          <w:marTop w:val="0"/>
          <w:marBottom w:val="0"/>
          <w:divBdr>
            <w:top w:val="none" w:sz="0" w:space="0" w:color="auto"/>
            <w:left w:val="none" w:sz="0" w:space="0" w:color="auto"/>
            <w:bottom w:val="none" w:sz="0" w:space="0" w:color="auto"/>
            <w:right w:val="none" w:sz="0" w:space="0" w:color="auto"/>
          </w:divBdr>
        </w:div>
        <w:div w:id="1205874324">
          <w:marLeft w:val="0"/>
          <w:marRight w:val="0"/>
          <w:marTop w:val="0"/>
          <w:marBottom w:val="0"/>
          <w:divBdr>
            <w:top w:val="none" w:sz="0" w:space="0" w:color="auto"/>
            <w:left w:val="none" w:sz="0" w:space="0" w:color="auto"/>
            <w:bottom w:val="none" w:sz="0" w:space="0" w:color="auto"/>
            <w:right w:val="none" w:sz="0" w:space="0" w:color="auto"/>
          </w:divBdr>
        </w:div>
        <w:div w:id="2042120653">
          <w:marLeft w:val="0"/>
          <w:marRight w:val="0"/>
          <w:marTop w:val="0"/>
          <w:marBottom w:val="0"/>
          <w:divBdr>
            <w:top w:val="none" w:sz="0" w:space="0" w:color="auto"/>
            <w:left w:val="none" w:sz="0" w:space="0" w:color="auto"/>
            <w:bottom w:val="none" w:sz="0" w:space="0" w:color="auto"/>
            <w:right w:val="none" w:sz="0" w:space="0" w:color="auto"/>
          </w:divBdr>
        </w:div>
        <w:div w:id="1749841466">
          <w:marLeft w:val="0"/>
          <w:marRight w:val="0"/>
          <w:marTop w:val="0"/>
          <w:marBottom w:val="0"/>
          <w:divBdr>
            <w:top w:val="none" w:sz="0" w:space="0" w:color="auto"/>
            <w:left w:val="none" w:sz="0" w:space="0" w:color="auto"/>
            <w:bottom w:val="none" w:sz="0" w:space="0" w:color="auto"/>
            <w:right w:val="none" w:sz="0" w:space="0" w:color="auto"/>
          </w:divBdr>
        </w:div>
        <w:div w:id="1127284769">
          <w:marLeft w:val="0"/>
          <w:marRight w:val="0"/>
          <w:marTop w:val="0"/>
          <w:marBottom w:val="0"/>
          <w:divBdr>
            <w:top w:val="none" w:sz="0" w:space="0" w:color="auto"/>
            <w:left w:val="none" w:sz="0" w:space="0" w:color="auto"/>
            <w:bottom w:val="none" w:sz="0" w:space="0" w:color="auto"/>
            <w:right w:val="none" w:sz="0" w:space="0" w:color="auto"/>
          </w:divBdr>
        </w:div>
        <w:div w:id="1872762728">
          <w:marLeft w:val="0"/>
          <w:marRight w:val="0"/>
          <w:marTop w:val="0"/>
          <w:marBottom w:val="0"/>
          <w:divBdr>
            <w:top w:val="none" w:sz="0" w:space="0" w:color="auto"/>
            <w:left w:val="none" w:sz="0" w:space="0" w:color="auto"/>
            <w:bottom w:val="none" w:sz="0" w:space="0" w:color="auto"/>
            <w:right w:val="none" w:sz="0" w:space="0" w:color="auto"/>
          </w:divBdr>
        </w:div>
        <w:div w:id="106897079">
          <w:marLeft w:val="0"/>
          <w:marRight w:val="0"/>
          <w:marTop w:val="0"/>
          <w:marBottom w:val="0"/>
          <w:divBdr>
            <w:top w:val="none" w:sz="0" w:space="0" w:color="auto"/>
            <w:left w:val="none" w:sz="0" w:space="0" w:color="auto"/>
            <w:bottom w:val="none" w:sz="0" w:space="0" w:color="auto"/>
            <w:right w:val="none" w:sz="0" w:space="0" w:color="auto"/>
          </w:divBdr>
        </w:div>
        <w:div w:id="1626931206">
          <w:marLeft w:val="0"/>
          <w:marRight w:val="0"/>
          <w:marTop w:val="0"/>
          <w:marBottom w:val="0"/>
          <w:divBdr>
            <w:top w:val="none" w:sz="0" w:space="0" w:color="auto"/>
            <w:left w:val="none" w:sz="0" w:space="0" w:color="auto"/>
            <w:bottom w:val="none" w:sz="0" w:space="0" w:color="auto"/>
            <w:right w:val="none" w:sz="0" w:space="0" w:color="auto"/>
          </w:divBdr>
        </w:div>
        <w:div w:id="1733769902">
          <w:marLeft w:val="0"/>
          <w:marRight w:val="0"/>
          <w:marTop w:val="0"/>
          <w:marBottom w:val="0"/>
          <w:divBdr>
            <w:top w:val="none" w:sz="0" w:space="0" w:color="auto"/>
            <w:left w:val="none" w:sz="0" w:space="0" w:color="auto"/>
            <w:bottom w:val="none" w:sz="0" w:space="0" w:color="auto"/>
            <w:right w:val="none" w:sz="0" w:space="0" w:color="auto"/>
          </w:divBdr>
        </w:div>
        <w:div w:id="1286697450">
          <w:marLeft w:val="0"/>
          <w:marRight w:val="0"/>
          <w:marTop w:val="0"/>
          <w:marBottom w:val="0"/>
          <w:divBdr>
            <w:top w:val="none" w:sz="0" w:space="0" w:color="auto"/>
            <w:left w:val="none" w:sz="0" w:space="0" w:color="auto"/>
            <w:bottom w:val="none" w:sz="0" w:space="0" w:color="auto"/>
            <w:right w:val="none" w:sz="0" w:space="0" w:color="auto"/>
          </w:divBdr>
        </w:div>
        <w:div w:id="1282807232">
          <w:marLeft w:val="0"/>
          <w:marRight w:val="0"/>
          <w:marTop w:val="0"/>
          <w:marBottom w:val="0"/>
          <w:divBdr>
            <w:top w:val="none" w:sz="0" w:space="0" w:color="auto"/>
            <w:left w:val="none" w:sz="0" w:space="0" w:color="auto"/>
            <w:bottom w:val="none" w:sz="0" w:space="0" w:color="auto"/>
            <w:right w:val="none" w:sz="0" w:space="0" w:color="auto"/>
          </w:divBdr>
        </w:div>
        <w:div w:id="1899438425">
          <w:marLeft w:val="0"/>
          <w:marRight w:val="0"/>
          <w:marTop w:val="0"/>
          <w:marBottom w:val="0"/>
          <w:divBdr>
            <w:top w:val="none" w:sz="0" w:space="0" w:color="auto"/>
            <w:left w:val="none" w:sz="0" w:space="0" w:color="auto"/>
            <w:bottom w:val="none" w:sz="0" w:space="0" w:color="auto"/>
            <w:right w:val="none" w:sz="0" w:space="0" w:color="auto"/>
          </w:divBdr>
        </w:div>
        <w:div w:id="1945310260">
          <w:marLeft w:val="0"/>
          <w:marRight w:val="0"/>
          <w:marTop w:val="0"/>
          <w:marBottom w:val="0"/>
          <w:divBdr>
            <w:top w:val="none" w:sz="0" w:space="0" w:color="auto"/>
            <w:left w:val="none" w:sz="0" w:space="0" w:color="auto"/>
            <w:bottom w:val="none" w:sz="0" w:space="0" w:color="auto"/>
            <w:right w:val="none" w:sz="0" w:space="0" w:color="auto"/>
          </w:divBdr>
        </w:div>
        <w:div w:id="758870743">
          <w:marLeft w:val="0"/>
          <w:marRight w:val="0"/>
          <w:marTop w:val="0"/>
          <w:marBottom w:val="0"/>
          <w:divBdr>
            <w:top w:val="none" w:sz="0" w:space="0" w:color="auto"/>
            <w:left w:val="none" w:sz="0" w:space="0" w:color="auto"/>
            <w:bottom w:val="none" w:sz="0" w:space="0" w:color="auto"/>
            <w:right w:val="none" w:sz="0" w:space="0" w:color="auto"/>
          </w:divBdr>
        </w:div>
        <w:div w:id="1382630120">
          <w:marLeft w:val="0"/>
          <w:marRight w:val="0"/>
          <w:marTop w:val="0"/>
          <w:marBottom w:val="0"/>
          <w:divBdr>
            <w:top w:val="none" w:sz="0" w:space="0" w:color="auto"/>
            <w:left w:val="none" w:sz="0" w:space="0" w:color="auto"/>
            <w:bottom w:val="none" w:sz="0" w:space="0" w:color="auto"/>
            <w:right w:val="none" w:sz="0" w:space="0" w:color="auto"/>
          </w:divBdr>
        </w:div>
        <w:div w:id="1309477713">
          <w:marLeft w:val="0"/>
          <w:marRight w:val="0"/>
          <w:marTop w:val="0"/>
          <w:marBottom w:val="0"/>
          <w:divBdr>
            <w:top w:val="none" w:sz="0" w:space="0" w:color="auto"/>
            <w:left w:val="none" w:sz="0" w:space="0" w:color="auto"/>
            <w:bottom w:val="none" w:sz="0" w:space="0" w:color="auto"/>
            <w:right w:val="none" w:sz="0" w:space="0" w:color="auto"/>
          </w:divBdr>
        </w:div>
        <w:div w:id="634524852">
          <w:marLeft w:val="0"/>
          <w:marRight w:val="0"/>
          <w:marTop w:val="0"/>
          <w:marBottom w:val="0"/>
          <w:divBdr>
            <w:top w:val="none" w:sz="0" w:space="0" w:color="auto"/>
            <w:left w:val="none" w:sz="0" w:space="0" w:color="auto"/>
            <w:bottom w:val="none" w:sz="0" w:space="0" w:color="auto"/>
            <w:right w:val="none" w:sz="0" w:space="0" w:color="auto"/>
          </w:divBdr>
        </w:div>
        <w:div w:id="1566986591">
          <w:marLeft w:val="0"/>
          <w:marRight w:val="0"/>
          <w:marTop w:val="0"/>
          <w:marBottom w:val="0"/>
          <w:divBdr>
            <w:top w:val="none" w:sz="0" w:space="0" w:color="auto"/>
            <w:left w:val="none" w:sz="0" w:space="0" w:color="auto"/>
            <w:bottom w:val="none" w:sz="0" w:space="0" w:color="auto"/>
            <w:right w:val="none" w:sz="0" w:space="0" w:color="auto"/>
          </w:divBdr>
        </w:div>
        <w:div w:id="1194149168">
          <w:marLeft w:val="0"/>
          <w:marRight w:val="0"/>
          <w:marTop w:val="0"/>
          <w:marBottom w:val="0"/>
          <w:divBdr>
            <w:top w:val="none" w:sz="0" w:space="0" w:color="auto"/>
            <w:left w:val="none" w:sz="0" w:space="0" w:color="auto"/>
            <w:bottom w:val="none" w:sz="0" w:space="0" w:color="auto"/>
            <w:right w:val="none" w:sz="0" w:space="0" w:color="auto"/>
          </w:divBdr>
        </w:div>
        <w:div w:id="1292832966">
          <w:marLeft w:val="0"/>
          <w:marRight w:val="0"/>
          <w:marTop w:val="0"/>
          <w:marBottom w:val="0"/>
          <w:divBdr>
            <w:top w:val="none" w:sz="0" w:space="0" w:color="auto"/>
            <w:left w:val="none" w:sz="0" w:space="0" w:color="auto"/>
            <w:bottom w:val="none" w:sz="0" w:space="0" w:color="auto"/>
            <w:right w:val="none" w:sz="0" w:space="0" w:color="auto"/>
          </w:divBdr>
        </w:div>
        <w:div w:id="2061518815">
          <w:marLeft w:val="0"/>
          <w:marRight w:val="0"/>
          <w:marTop w:val="0"/>
          <w:marBottom w:val="0"/>
          <w:divBdr>
            <w:top w:val="none" w:sz="0" w:space="0" w:color="auto"/>
            <w:left w:val="none" w:sz="0" w:space="0" w:color="auto"/>
            <w:bottom w:val="none" w:sz="0" w:space="0" w:color="auto"/>
            <w:right w:val="none" w:sz="0" w:space="0" w:color="auto"/>
          </w:divBdr>
        </w:div>
        <w:div w:id="1662273173">
          <w:marLeft w:val="0"/>
          <w:marRight w:val="0"/>
          <w:marTop w:val="0"/>
          <w:marBottom w:val="0"/>
          <w:divBdr>
            <w:top w:val="none" w:sz="0" w:space="0" w:color="auto"/>
            <w:left w:val="none" w:sz="0" w:space="0" w:color="auto"/>
            <w:bottom w:val="none" w:sz="0" w:space="0" w:color="auto"/>
            <w:right w:val="none" w:sz="0" w:space="0" w:color="auto"/>
          </w:divBdr>
        </w:div>
        <w:div w:id="1676496935">
          <w:marLeft w:val="0"/>
          <w:marRight w:val="0"/>
          <w:marTop w:val="0"/>
          <w:marBottom w:val="0"/>
          <w:divBdr>
            <w:top w:val="none" w:sz="0" w:space="0" w:color="auto"/>
            <w:left w:val="none" w:sz="0" w:space="0" w:color="auto"/>
            <w:bottom w:val="none" w:sz="0" w:space="0" w:color="auto"/>
            <w:right w:val="none" w:sz="0" w:space="0" w:color="auto"/>
          </w:divBdr>
        </w:div>
        <w:div w:id="188686564">
          <w:marLeft w:val="0"/>
          <w:marRight w:val="0"/>
          <w:marTop w:val="0"/>
          <w:marBottom w:val="0"/>
          <w:divBdr>
            <w:top w:val="none" w:sz="0" w:space="0" w:color="auto"/>
            <w:left w:val="none" w:sz="0" w:space="0" w:color="auto"/>
            <w:bottom w:val="none" w:sz="0" w:space="0" w:color="auto"/>
            <w:right w:val="none" w:sz="0" w:space="0" w:color="auto"/>
          </w:divBdr>
        </w:div>
        <w:div w:id="1358384849">
          <w:marLeft w:val="0"/>
          <w:marRight w:val="0"/>
          <w:marTop w:val="0"/>
          <w:marBottom w:val="0"/>
          <w:divBdr>
            <w:top w:val="none" w:sz="0" w:space="0" w:color="auto"/>
            <w:left w:val="none" w:sz="0" w:space="0" w:color="auto"/>
            <w:bottom w:val="none" w:sz="0" w:space="0" w:color="auto"/>
            <w:right w:val="none" w:sz="0" w:space="0" w:color="auto"/>
          </w:divBdr>
        </w:div>
        <w:div w:id="898780796">
          <w:marLeft w:val="0"/>
          <w:marRight w:val="0"/>
          <w:marTop w:val="0"/>
          <w:marBottom w:val="0"/>
          <w:divBdr>
            <w:top w:val="none" w:sz="0" w:space="0" w:color="auto"/>
            <w:left w:val="none" w:sz="0" w:space="0" w:color="auto"/>
            <w:bottom w:val="none" w:sz="0" w:space="0" w:color="auto"/>
            <w:right w:val="none" w:sz="0" w:space="0" w:color="auto"/>
          </w:divBdr>
        </w:div>
        <w:div w:id="2054228073">
          <w:marLeft w:val="0"/>
          <w:marRight w:val="0"/>
          <w:marTop w:val="0"/>
          <w:marBottom w:val="0"/>
          <w:divBdr>
            <w:top w:val="none" w:sz="0" w:space="0" w:color="auto"/>
            <w:left w:val="none" w:sz="0" w:space="0" w:color="auto"/>
            <w:bottom w:val="none" w:sz="0" w:space="0" w:color="auto"/>
            <w:right w:val="none" w:sz="0" w:space="0" w:color="auto"/>
          </w:divBdr>
        </w:div>
        <w:div w:id="1053389217">
          <w:marLeft w:val="0"/>
          <w:marRight w:val="0"/>
          <w:marTop w:val="0"/>
          <w:marBottom w:val="0"/>
          <w:divBdr>
            <w:top w:val="none" w:sz="0" w:space="0" w:color="auto"/>
            <w:left w:val="none" w:sz="0" w:space="0" w:color="auto"/>
            <w:bottom w:val="none" w:sz="0" w:space="0" w:color="auto"/>
            <w:right w:val="none" w:sz="0" w:space="0" w:color="auto"/>
          </w:divBdr>
        </w:div>
        <w:div w:id="1289506618">
          <w:marLeft w:val="0"/>
          <w:marRight w:val="0"/>
          <w:marTop w:val="0"/>
          <w:marBottom w:val="0"/>
          <w:divBdr>
            <w:top w:val="none" w:sz="0" w:space="0" w:color="auto"/>
            <w:left w:val="none" w:sz="0" w:space="0" w:color="auto"/>
            <w:bottom w:val="none" w:sz="0" w:space="0" w:color="auto"/>
            <w:right w:val="none" w:sz="0" w:space="0" w:color="auto"/>
          </w:divBdr>
        </w:div>
        <w:div w:id="282007429">
          <w:marLeft w:val="0"/>
          <w:marRight w:val="0"/>
          <w:marTop w:val="0"/>
          <w:marBottom w:val="0"/>
          <w:divBdr>
            <w:top w:val="none" w:sz="0" w:space="0" w:color="auto"/>
            <w:left w:val="none" w:sz="0" w:space="0" w:color="auto"/>
            <w:bottom w:val="none" w:sz="0" w:space="0" w:color="auto"/>
            <w:right w:val="none" w:sz="0" w:space="0" w:color="auto"/>
          </w:divBdr>
        </w:div>
        <w:div w:id="1628731174">
          <w:marLeft w:val="0"/>
          <w:marRight w:val="0"/>
          <w:marTop w:val="0"/>
          <w:marBottom w:val="0"/>
          <w:divBdr>
            <w:top w:val="none" w:sz="0" w:space="0" w:color="auto"/>
            <w:left w:val="none" w:sz="0" w:space="0" w:color="auto"/>
            <w:bottom w:val="none" w:sz="0" w:space="0" w:color="auto"/>
            <w:right w:val="none" w:sz="0" w:space="0" w:color="auto"/>
          </w:divBdr>
        </w:div>
        <w:div w:id="513883260">
          <w:marLeft w:val="0"/>
          <w:marRight w:val="0"/>
          <w:marTop w:val="0"/>
          <w:marBottom w:val="0"/>
          <w:divBdr>
            <w:top w:val="none" w:sz="0" w:space="0" w:color="auto"/>
            <w:left w:val="none" w:sz="0" w:space="0" w:color="auto"/>
            <w:bottom w:val="none" w:sz="0" w:space="0" w:color="auto"/>
            <w:right w:val="none" w:sz="0" w:space="0" w:color="auto"/>
          </w:divBdr>
        </w:div>
        <w:div w:id="1903635040">
          <w:marLeft w:val="0"/>
          <w:marRight w:val="0"/>
          <w:marTop w:val="0"/>
          <w:marBottom w:val="0"/>
          <w:divBdr>
            <w:top w:val="none" w:sz="0" w:space="0" w:color="auto"/>
            <w:left w:val="none" w:sz="0" w:space="0" w:color="auto"/>
            <w:bottom w:val="none" w:sz="0" w:space="0" w:color="auto"/>
            <w:right w:val="none" w:sz="0" w:space="0" w:color="auto"/>
          </w:divBdr>
        </w:div>
        <w:div w:id="665978964">
          <w:marLeft w:val="0"/>
          <w:marRight w:val="0"/>
          <w:marTop w:val="0"/>
          <w:marBottom w:val="0"/>
          <w:divBdr>
            <w:top w:val="none" w:sz="0" w:space="0" w:color="auto"/>
            <w:left w:val="none" w:sz="0" w:space="0" w:color="auto"/>
            <w:bottom w:val="none" w:sz="0" w:space="0" w:color="auto"/>
            <w:right w:val="none" w:sz="0" w:space="0" w:color="auto"/>
          </w:divBdr>
        </w:div>
        <w:div w:id="2086880433">
          <w:marLeft w:val="0"/>
          <w:marRight w:val="0"/>
          <w:marTop w:val="0"/>
          <w:marBottom w:val="0"/>
          <w:divBdr>
            <w:top w:val="none" w:sz="0" w:space="0" w:color="auto"/>
            <w:left w:val="none" w:sz="0" w:space="0" w:color="auto"/>
            <w:bottom w:val="none" w:sz="0" w:space="0" w:color="auto"/>
            <w:right w:val="none" w:sz="0" w:space="0" w:color="auto"/>
          </w:divBdr>
        </w:div>
        <w:div w:id="1157259322">
          <w:marLeft w:val="0"/>
          <w:marRight w:val="0"/>
          <w:marTop w:val="0"/>
          <w:marBottom w:val="0"/>
          <w:divBdr>
            <w:top w:val="none" w:sz="0" w:space="0" w:color="auto"/>
            <w:left w:val="none" w:sz="0" w:space="0" w:color="auto"/>
            <w:bottom w:val="none" w:sz="0" w:space="0" w:color="auto"/>
            <w:right w:val="none" w:sz="0" w:space="0" w:color="auto"/>
          </w:divBdr>
        </w:div>
        <w:div w:id="932934671">
          <w:marLeft w:val="0"/>
          <w:marRight w:val="0"/>
          <w:marTop w:val="0"/>
          <w:marBottom w:val="0"/>
          <w:divBdr>
            <w:top w:val="none" w:sz="0" w:space="0" w:color="auto"/>
            <w:left w:val="none" w:sz="0" w:space="0" w:color="auto"/>
            <w:bottom w:val="none" w:sz="0" w:space="0" w:color="auto"/>
            <w:right w:val="none" w:sz="0" w:space="0" w:color="auto"/>
          </w:divBdr>
        </w:div>
        <w:div w:id="509225766">
          <w:marLeft w:val="0"/>
          <w:marRight w:val="0"/>
          <w:marTop w:val="0"/>
          <w:marBottom w:val="0"/>
          <w:divBdr>
            <w:top w:val="none" w:sz="0" w:space="0" w:color="auto"/>
            <w:left w:val="none" w:sz="0" w:space="0" w:color="auto"/>
            <w:bottom w:val="none" w:sz="0" w:space="0" w:color="auto"/>
            <w:right w:val="none" w:sz="0" w:space="0" w:color="auto"/>
          </w:divBdr>
        </w:div>
        <w:div w:id="1683777217">
          <w:marLeft w:val="0"/>
          <w:marRight w:val="0"/>
          <w:marTop w:val="0"/>
          <w:marBottom w:val="0"/>
          <w:divBdr>
            <w:top w:val="none" w:sz="0" w:space="0" w:color="auto"/>
            <w:left w:val="none" w:sz="0" w:space="0" w:color="auto"/>
            <w:bottom w:val="none" w:sz="0" w:space="0" w:color="auto"/>
            <w:right w:val="none" w:sz="0" w:space="0" w:color="auto"/>
          </w:divBdr>
        </w:div>
        <w:div w:id="252515762">
          <w:marLeft w:val="0"/>
          <w:marRight w:val="0"/>
          <w:marTop w:val="0"/>
          <w:marBottom w:val="0"/>
          <w:divBdr>
            <w:top w:val="none" w:sz="0" w:space="0" w:color="auto"/>
            <w:left w:val="none" w:sz="0" w:space="0" w:color="auto"/>
            <w:bottom w:val="none" w:sz="0" w:space="0" w:color="auto"/>
            <w:right w:val="none" w:sz="0" w:space="0" w:color="auto"/>
          </w:divBdr>
        </w:div>
        <w:div w:id="1582526584">
          <w:marLeft w:val="0"/>
          <w:marRight w:val="0"/>
          <w:marTop w:val="0"/>
          <w:marBottom w:val="0"/>
          <w:divBdr>
            <w:top w:val="none" w:sz="0" w:space="0" w:color="auto"/>
            <w:left w:val="none" w:sz="0" w:space="0" w:color="auto"/>
            <w:bottom w:val="none" w:sz="0" w:space="0" w:color="auto"/>
            <w:right w:val="none" w:sz="0" w:space="0" w:color="auto"/>
          </w:divBdr>
        </w:div>
        <w:div w:id="1532066813">
          <w:marLeft w:val="0"/>
          <w:marRight w:val="0"/>
          <w:marTop w:val="0"/>
          <w:marBottom w:val="0"/>
          <w:divBdr>
            <w:top w:val="none" w:sz="0" w:space="0" w:color="auto"/>
            <w:left w:val="none" w:sz="0" w:space="0" w:color="auto"/>
            <w:bottom w:val="none" w:sz="0" w:space="0" w:color="auto"/>
            <w:right w:val="none" w:sz="0" w:space="0" w:color="auto"/>
          </w:divBdr>
        </w:div>
        <w:div w:id="1468933956">
          <w:marLeft w:val="0"/>
          <w:marRight w:val="0"/>
          <w:marTop w:val="0"/>
          <w:marBottom w:val="0"/>
          <w:divBdr>
            <w:top w:val="none" w:sz="0" w:space="0" w:color="auto"/>
            <w:left w:val="none" w:sz="0" w:space="0" w:color="auto"/>
            <w:bottom w:val="none" w:sz="0" w:space="0" w:color="auto"/>
            <w:right w:val="none" w:sz="0" w:space="0" w:color="auto"/>
          </w:divBdr>
        </w:div>
        <w:div w:id="1732461885">
          <w:marLeft w:val="0"/>
          <w:marRight w:val="0"/>
          <w:marTop w:val="0"/>
          <w:marBottom w:val="0"/>
          <w:divBdr>
            <w:top w:val="none" w:sz="0" w:space="0" w:color="auto"/>
            <w:left w:val="none" w:sz="0" w:space="0" w:color="auto"/>
            <w:bottom w:val="none" w:sz="0" w:space="0" w:color="auto"/>
            <w:right w:val="none" w:sz="0" w:space="0" w:color="auto"/>
          </w:divBdr>
        </w:div>
        <w:div w:id="1447117023">
          <w:marLeft w:val="0"/>
          <w:marRight w:val="0"/>
          <w:marTop w:val="0"/>
          <w:marBottom w:val="0"/>
          <w:divBdr>
            <w:top w:val="none" w:sz="0" w:space="0" w:color="auto"/>
            <w:left w:val="none" w:sz="0" w:space="0" w:color="auto"/>
            <w:bottom w:val="none" w:sz="0" w:space="0" w:color="auto"/>
            <w:right w:val="none" w:sz="0" w:space="0" w:color="auto"/>
          </w:divBdr>
        </w:div>
        <w:div w:id="1158839407">
          <w:marLeft w:val="0"/>
          <w:marRight w:val="0"/>
          <w:marTop w:val="0"/>
          <w:marBottom w:val="0"/>
          <w:divBdr>
            <w:top w:val="none" w:sz="0" w:space="0" w:color="auto"/>
            <w:left w:val="none" w:sz="0" w:space="0" w:color="auto"/>
            <w:bottom w:val="none" w:sz="0" w:space="0" w:color="auto"/>
            <w:right w:val="none" w:sz="0" w:space="0" w:color="auto"/>
          </w:divBdr>
        </w:div>
        <w:div w:id="1744520462">
          <w:marLeft w:val="0"/>
          <w:marRight w:val="0"/>
          <w:marTop w:val="0"/>
          <w:marBottom w:val="0"/>
          <w:divBdr>
            <w:top w:val="none" w:sz="0" w:space="0" w:color="auto"/>
            <w:left w:val="none" w:sz="0" w:space="0" w:color="auto"/>
            <w:bottom w:val="none" w:sz="0" w:space="0" w:color="auto"/>
            <w:right w:val="none" w:sz="0" w:space="0" w:color="auto"/>
          </w:divBdr>
        </w:div>
        <w:div w:id="1026641364">
          <w:marLeft w:val="0"/>
          <w:marRight w:val="0"/>
          <w:marTop w:val="0"/>
          <w:marBottom w:val="0"/>
          <w:divBdr>
            <w:top w:val="none" w:sz="0" w:space="0" w:color="auto"/>
            <w:left w:val="none" w:sz="0" w:space="0" w:color="auto"/>
            <w:bottom w:val="none" w:sz="0" w:space="0" w:color="auto"/>
            <w:right w:val="none" w:sz="0" w:space="0" w:color="auto"/>
          </w:divBdr>
        </w:div>
        <w:div w:id="1277912185">
          <w:marLeft w:val="0"/>
          <w:marRight w:val="0"/>
          <w:marTop w:val="0"/>
          <w:marBottom w:val="0"/>
          <w:divBdr>
            <w:top w:val="none" w:sz="0" w:space="0" w:color="auto"/>
            <w:left w:val="none" w:sz="0" w:space="0" w:color="auto"/>
            <w:bottom w:val="none" w:sz="0" w:space="0" w:color="auto"/>
            <w:right w:val="none" w:sz="0" w:space="0" w:color="auto"/>
          </w:divBdr>
        </w:div>
        <w:div w:id="628901054">
          <w:marLeft w:val="0"/>
          <w:marRight w:val="0"/>
          <w:marTop w:val="0"/>
          <w:marBottom w:val="0"/>
          <w:divBdr>
            <w:top w:val="none" w:sz="0" w:space="0" w:color="auto"/>
            <w:left w:val="none" w:sz="0" w:space="0" w:color="auto"/>
            <w:bottom w:val="none" w:sz="0" w:space="0" w:color="auto"/>
            <w:right w:val="none" w:sz="0" w:space="0" w:color="auto"/>
          </w:divBdr>
        </w:div>
        <w:div w:id="1509520461">
          <w:marLeft w:val="0"/>
          <w:marRight w:val="0"/>
          <w:marTop w:val="0"/>
          <w:marBottom w:val="0"/>
          <w:divBdr>
            <w:top w:val="none" w:sz="0" w:space="0" w:color="auto"/>
            <w:left w:val="none" w:sz="0" w:space="0" w:color="auto"/>
            <w:bottom w:val="none" w:sz="0" w:space="0" w:color="auto"/>
            <w:right w:val="none" w:sz="0" w:space="0" w:color="auto"/>
          </w:divBdr>
        </w:div>
        <w:div w:id="1641499297">
          <w:marLeft w:val="0"/>
          <w:marRight w:val="0"/>
          <w:marTop w:val="0"/>
          <w:marBottom w:val="0"/>
          <w:divBdr>
            <w:top w:val="none" w:sz="0" w:space="0" w:color="auto"/>
            <w:left w:val="none" w:sz="0" w:space="0" w:color="auto"/>
            <w:bottom w:val="none" w:sz="0" w:space="0" w:color="auto"/>
            <w:right w:val="none" w:sz="0" w:space="0" w:color="auto"/>
          </w:divBdr>
        </w:div>
        <w:div w:id="726881075">
          <w:marLeft w:val="0"/>
          <w:marRight w:val="0"/>
          <w:marTop w:val="0"/>
          <w:marBottom w:val="0"/>
          <w:divBdr>
            <w:top w:val="none" w:sz="0" w:space="0" w:color="auto"/>
            <w:left w:val="none" w:sz="0" w:space="0" w:color="auto"/>
            <w:bottom w:val="none" w:sz="0" w:space="0" w:color="auto"/>
            <w:right w:val="none" w:sz="0" w:space="0" w:color="auto"/>
          </w:divBdr>
        </w:div>
        <w:div w:id="1628268826">
          <w:marLeft w:val="0"/>
          <w:marRight w:val="0"/>
          <w:marTop w:val="0"/>
          <w:marBottom w:val="0"/>
          <w:divBdr>
            <w:top w:val="none" w:sz="0" w:space="0" w:color="auto"/>
            <w:left w:val="none" w:sz="0" w:space="0" w:color="auto"/>
            <w:bottom w:val="none" w:sz="0" w:space="0" w:color="auto"/>
            <w:right w:val="none" w:sz="0" w:space="0" w:color="auto"/>
          </w:divBdr>
        </w:div>
        <w:div w:id="890775040">
          <w:marLeft w:val="0"/>
          <w:marRight w:val="0"/>
          <w:marTop w:val="0"/>
          <w:marBottom w:val="0"/>
          <w:divBdr>
            <w:top w:val="none" w:sz="0" w:space="0" w:color="auto"/>
            <w:left w:val="none" w:sz="0" w:space="0" w:color="auto"/>
            <w:bottom w:val="none" w:sz="0" w:space="0" w:color="auto"/>
            <w:right w:val="none" w:sz="0" w:space="0" w:color="auto"/>
          </w:divBdr>
        </w:div>
        <w:div w:id="1841967184">
          <w:marLeft w:val="0"/>
          <w:marRight w:val="0"/>
          <w:marTop w:val="0"/>
          <w:marBottom w:val="0"/>
          <w:divBdr>
            <w:top w:val="none" w:sz="0" w:space="0" w:color="auto"/>
            <w:left w:val="none" w:sz="0" w:space="0" w:color="auto"/>
            <w:bottom w:val="none" w:sz="0" w:space="0" w:color="auto"/>
            <w:right w:val="none" w:sz="0" w:space="0" w:color="auto"/>
          </w:divBdr>
        </w:div>
        <w:div w:id="63071039">
          <w:marLeft w:val="0"/>
          <w:marRight w:val="0"/>
          <w:marTop w:val="0"/>
          <w:marBottom w:val="0"/>
          <w:divBdr>
            <w:top w:val="none" w:sz="0" w:space="0" w:color="auto"/>
            <w:left w:val="none" w:sz="0" w:space="0" w:color="auto"/>
            <w:bottom w:val="none" w:sz="0" w:space="0" w:color="auto"/>
            <w:right w:val="none" w:sz="0" w:space="0" w:color="auto"/>
          </w:divBdr>
        </w:div>
        <w:div w:id="509759082">
          <w:marLeft w:val="0"/>
          <w:marRight w:val="0"/>
          <w:marTop w:val="0"/>
          <w:marBottom w:val="0"/>
          <w:divBdr>
            <w:top w:val="none" w:sz="0" w:space="0" w:color="auto"/>
            <w:left w:val="none" w:sz="0" w:space="0" w:color="auto"/>
            <w:bottom w:val="none" w:sz="0" w:space="0" w:color="auto"/>
            <w:right w:val="none" w:sz="0" w:space="0" w:color="auto"/>
          </w:divBdr>
        </w:div>
        <w:div w:id="1518156546">
          <w:marLeft w:val="0"/>
          <w:marRight w:val="0"/>
          <w:marTop w:val="0"/>
          <w:marBottom w:val="0"/>
          <w:divBdr>
            <w:top w:val="none" w:sz="0" w:space="0" w:color="auto"/>
            <w:left w:val="none" w:sz="0" w:space="0" w:color="auto"/>
            <w:bottom w:val="none" w:sz="0" w:space="0" w:color="auto"/>
            <w:right w:val="none" w:sz="0" w:space="0" w:color="auto"/>
          </w:divBdr>
        </w:div>
        <w:div w:id="1406301068">
          <w:marLeft w:val="0"/>
          <w:marRight w:val="0"/>
          <w:marTop w:val="0"/>
          <w:marBottom w:val="0"/>
          <w:divBdr>
            <w:top w:val="none" w:sz="0" w:space="0" w:color="auto"/>
            <w:left w:val="none" w:sz="0" w:space="0" w:color="auto"/>
            <w:bottom w:val="none" w:sz="0" w:space="0" w:color="auto"/>
            <w:right w:val="none" w:sz="0" w:space="0" w:color="auto"/>
          </w:divBdr>
        </w:div>
        <w:div w:id="2116946537">
          <w:marLeft w:val="0"/>
          <w:marRight w:val="0"/>
          <w:marTop w:val="0"/>
          <w:marBottom w:val="0"/>
          <w:divBdr>
            <w:top w:val="none" w:sz="0" w:space="0" w:color="auto"/>
            <w:left w:val="none" w:sz="0" w:space="0" w:color="auto"/>
            <w:bottom w:val="none" w:sz="0" w:space="0" w:color="auto"/>
            <w:right w:val="none" w:sz="0" w:space="0" w:color="auto"/>
          </w:divBdr>
        </w:div>
        <w:div w:id="1532954051">
          <w:marLeft w:val="0"/>
          <w:marRight w:val="0"/>
          <w:marTop w:val="0"/>
          <w:marBottom w:val="0"/>
          <w:divBdr>
            <w:top w:val="none" w:sz="0" w:space="0" w:color="auto"/>
            <w:left w:val="none" w:sz="0" w:space="0" w:color="auto"/>
            <w:bottom w:val="none" w:sz="0" w:space="0" w:color="auto"/>
            <w:right w:val="none" w:sz="0" w:space="0" w:color="auto"/>
          </w:divBdr>
        </w:div>
        <w:div w:id="93475273">
          <w:marLeft w:val="0"/>
          <w:marRight w:val="0"/>
          <w:marTop w:val="0"/>
          <w:marBottom w:val="0"/>
          <w:divBdr>
            <w:top w:val="none" w:sz="0" w:space="0" w:color="auto"/>
            <w:left w:val="none" w:sz="0" w:space="0" w:color="auto"/>
            <w:bottom w:val="none" w:sz="0" w:space="0" w:color="auto"/>
            <w:right w:val="none" w:sz="0" w:space="0" w:color="auto"/>
          </w:divBdr>
        </w:div>
        <w:div w:id="772631343">
          <w:marLeft w:val="0"/>
          <w:marRight w:val="0"/>
          <w:marTop w:val="0"/>
          <w:marBottom w:val="0"/>
          <w:divBdr>
            <w:top w:val="none" w:sz="0" w:space="0" w:color="auto"/>
            <w:left w:val="none" w:sz="0" w:space="0" w:color="auto"/>
            <w:bottom w:val="none" w:sz="0" w:space="0" w:color="auto"/>
            <w:right w:val="none" w:sz="0" w:space="0" w:color="auto"/>
          </w:divBdr>
        </w:div>
        <w:div w:id="77094336">
          <w:marLeft w:val="0"/>
          <w:marRight w:val="0"/>
          <w:marTop w:val="0"/>
          <w:marBottom w:val="0"/>
          <w:divBdr>
            <w:top w:val="none" w:sz="0" w:space="0" w:color="auto"/>
            <w:left w:val="none" w:sz="0" w:space="0" w:color="auto"/>
            <w:bottom w:val="none" w:sz="0" w:space="0" w:color="auto"/>
            <w:right w:val="none" w:sz="0" w:space="0" w:color="auto"/>
          </w:divBdr>
        </w:div>
        <w:div w:id="869875467">
          <w:marLeft w:val="0"/>
          <w:marRight w:val="0"/>
          <w:marTop w:val="0"/>
          <w:marBottom w:val="0"/>
          <w:divBdr>
            <w:top w:val="none" w:sz="0" w:space="0" w:color="auto"/>
            <w:left w:val="none" w:sz="0" w:space="0" w:color="auto"/>
            <w:bottom w:val="none" w:sz="0" w:space="0" w:color="auto"/>
            <w:right w:val="none" w:sz="0" w:space="0" w:color="auto"/>
          </w:divBdr>
        </w:div>
        <w:div w:id="373696461">
          <w:marLeft w:val="0"/>
          <w:marRight w:val="0"/>
          <w:marTop w:val="0"/>
          <w:marBottom w:val="0"/>
          <w:divBdr>
            <w:top w:val="none" w:sz="0" w:space="0" w:color="auto"/>
            <w:left w:val="none" w:sz="0" w:space="0" w:color="auto"/>
            <w:bottom w:val="none" w:sz="0" w:space="0" w:color="auto"/>
            <w:right w:val="none" w:sz="0" w:space="0" w:color="auto"/>
          </w:divBdr>
        </w:div>
        <w:div w:id="2005620036">
          <w:marLeft w:val="0"/>
          <w:marRight w:val="0"/>
          <w:marTop w:val="0"/>
          <w:marBottom w:val="0"/>
          <w:divBdr>
            <w:top w:val="none" w:sz="0" w:space="0" w:color="auto"/>
            <w:left w:val="none" w:sz="0" w:space="0" w:color="auto"/>
            <w:bottom w:val="none" w:sz="0" w:space="0" w:color="auto"/>
            <w:right w:val="none" w:sz="0" w:space="0" w:color="auto"/>
          </w:divBdr>
        </w:div>
        <w:div w:id="699017836">
          <w:marLeft w:val="0"/>
          <w:marRight w:val="0"/>
          <w:marTop w:val="0"/>
          <w:marBottom w:val="0"/>
          <w:divBdr>
            <w:top w:val="none" w:sz="0" w:space="0" w:color="auto"/>
            <w:left w:val="none" w:sz="0" w:space="0" w:color="auto"/>
            <w:bottom w:val="none" w:sz="0" w:space="0" w:color="auto"/>
            <w:right w:val="none" w:sz="0" w:space="0" w:color="auto"/>
          </w:divBdr>
        </w:div>
        <w:div w:id="327096729">
          <w:marLeft w:val="0"/>
          <w:marRight w:val="0"/>
          <w:marTop w:val="0"/>
          <w:marBottom w:val="0"/>
          <w:divBdr>
            <w:top w:val="none" w:sz="0" w:space="0" w:color="auto"/>
            <w:left w:val="none" w:sz="0" w:space="0" w:color="auto"/>
            <w:bottom w:val="none" w:sz="0" w:space="0" w:color="auto"/>
            <w:right w:val="none" w:sz="0" w:space="0" w:color="auto"/>
          </w:divBdr>
        </w:div>
        <w:div w:id="485704511">
          <w:marLeft w:val="0"/>
          <w:marRight w:val="0"/>
          <w:marTop w:val="0"/>
          <w:marBottom w:val="0"/>
          <w:divBdr>
            <w:top w:val="none" w:sz="0" w:space="0" w:color="auto"/>
            <w:left w:val="none" w:sz="0" w:space="0" w:color="auto"/>
            <w:bottom w:val="none" w:sz="0" w:space="0" w:color="auto"/>
            <w:right w:val="none" w:sz="0" w:space="0" w:color="auto"/>
          </w:divBdr>
        </w:div>
        <w:div w:id="1567108472">
          <w:marLeft w:val="0"/>
          <w:marRight w:val="0"/>
          <w:marTop w:val="0"/>
          <w:marBottom w:val="0"/>
          <w:divBdr>
            <w:top w:val="none" w:sz="0" w:space="0" w:color="auto"/>
            <w:left w:val="none" w:sz="0" w:space="0" w:color="auto"/>
            <w:bottom w:val="none" w:sz="0" w:space="0" w:color="auto"/>
            <w:right w:val="none" w:sz="0" w:space="0" w:color="auto"/>
          </w:divBdr>
        </w:div>
        <w:div w:id="1904632316">
          <w:marLeft w:val="0"/>
          <w:marRight w:val="0"/>
          <w:marTop w:val="0"/>
          <w:marBottom w:val="0"/>
          <w:divBdr>
            <w:top w:val="none" w:sz="0" w:space="0" w:color="auto"/>
            <w:left w:val="none" w:sz="0" w:space="0" w:color="auto"/>
            <w:bottom w:val="none" w:sz="0" w:space="0" w:color="auto"/>
            <w:right w:val="none" w:sz="0" w:space="0" w:color="auto"/>
          </w:divBdr>
        </w:div>
        <w:div w:id="612977339">
          <w:marLeft w:val="0"/>
          <w:marRight w:val="0"/>
          <w:marTop w:val="0"/>
          <w:marBottom w:val="0"/>
          <w:divBdr>
            <w:top w:val="none" w:sz="0" w:space="0" w:color="auto"/>
            <w:left w:val="none" w:sz="0" w:space="0" w:color="auto"/>
            <w:bottom w:val="none" w:sz="0" w:space="0" w:color="auto"/>
            <w:right w:val="none" w:sz="0" w:space="0" w:color="auto"/>
          </w:divBdr>
        </w:div>
        <w:div w:id="1965694815">
          <w:marLeft w:val="0"/>
          <w:marRight w:val="0"/>
          <w:marTop w:val="0"/>
          <w:marBottom w:val="0"/>
          <w:divBdr>
            <w:top w:val="none" w:sz="0" w:space="0" w:color="auto"/>
            <w:left w:val="none" w:sz="0" w:space="0" w:color="auto"/>
            <w:bottom w:val="none" w:sz="0" w:space="0" w:color="auto"/>
            <w:right w:val="none" w:sz="0" w:space="0" w:color="auto"/>
          </w:divBdr>
        </w:div>
        <w:div w:id="67268516">
          <w:marLeft w:val="0"/>
          <w:marRight w:val="0"/>
          <w:marTop w:val="0"/>
          <w:marBottom w:val="0"/>
          <w:divBdr>
            <w:top w:val="none" w:sz="0" w:space="0" w:color="auto"/>
            <w:left w:val="none" w:sz="0" w:space="0" w:color="auto"/>
            <w:bottom w:val="none" w:sz="0" w:space="0" w:color="auto"/>
            <w:right w:val="none" w:sz="0" w:space="0" w:color="auto"/>
          </w:divBdr>
        </w:div>
        <w:div w:id="102043478">
          <w:marLeft w:val="0"/>
          <w:marRight w:val="0"/>
          <w:marTop w:val="0"/>
          <w:marBottom w:val="0"/>
          <w:divBdr>
            <w:top w:val="none" w:sz="0" w:space="0" w:color="auto"/>
            <w:left w:val="none" w:sz="0" w:space="0" w:color="auto"/>
            <w:bottom w:val="none" w:sz="0" w:space="0" w:color="auto"/>
            <w:right w:val="none" w:sz="0" w:space="0" w:color="auto"/>
          </w:divBdr>
        </w:div>
        <w:div w:id="1745761293">
          <w:marLeft w:val="0"/>
          <w:marRight w:val="0"/>
          <w:marTop w:val="0"/>
          <w:marBottom w:val="0"/>
          <w:divBdr>
            <w:top w:val="none" w:sz="0" w:space="0" w:color="auto"/>
            <w:left w:val="none" w:sz="0" w:space="0" w:color="auto"/>
            <w:bottom w:val="none" w:sz="0" w:space="0" w:color="auto"/>
            <w:right w:val="none" w:sz="0" w:space="0" w:color="auto"/>
          </w:divBdr>
        </w:div>
        <w:div w:id="1555580547">
          <w:marLeft w:val="0"/>
          <w:marRight w:val="0"/>
          <w:marTop w:val="0"/>
          <w:marBottom w:val="0"/>
          <w:divBdr>
            <w:top w:val="none" w:sz="0" w:space="0" w:color="auto"/>
            <w:left w:val="none" w:sz="0" w:space="0" w:color="auto"/>
            <w:bottom w:val="none" w:sz="0" w:space="0" w:color="auto"/>
            <w:right w:val="none" w:sz="0" w:space="0" w:color="auto"/>
          </w:divBdr>
        </w:div>
        <w:div w:id="615794578">
          <w:marLeft w:val="0"/>
          <w:marRight w:val="0"/>
          <w:marTop w:val="0"/>
          <w:marBottom w:val="0"/>
          <w:divBdr>
            <w:top w:val="none" w:sz="0" w:space="0" w:color="auto"/>
            <w:left w:val="none" w:sz="0" w:space="0" w:color="auto"/>
            <w:bottom w:val="none" w:sz="0" w:space="0" w:color="auto"/>
            <w:right w:val="none" w:sz="0" w:space="0" w:color="auto"/>
          </w:divBdr>
        </w:div>
        <w:div w:id="935404191">
          <w:marLeft w:val="0"/>
          <w:marRight w:val="0"/>
          <w:marTop w:val="0"/>
          <w:marBottom w:val="0"/>
          <w:divBdr>
            <w:top w:val="none" w:sz="0" w:space="0" w:color="auto"/>
            <w:left w:val="none" w:sz="0" w:space="0" w:color="auto"/>
            <w:bottom w:val="none" w:sz="0" w:space="0" w:color="auto"/>
            <w:right w:val="none" w:sz="0" w:space="0" w:color="auto"/>
          </w:divBdr>
        </w:div>
        <w:div w:id="1244219540">
          <w:marLeft w:val="0"/>
          <w:marRight w:val="0"/>
          <w:marTop w:val="0"/>
          <w:marBottom w:val="0"/>
          <w:divBdr>
            <w:top w:val="none" w:sz="0" w:space="0" w:color="auto"/>
            <w:left w:val="none" w:sz="0" w:space="0" w:color="auto"/>
            <w:bottom w:val="none" w:sz="0" w:space="0" w:color="auto"/>
            <w:right w:val="none" w:sz="0" w:space="0" w:color="auto"/>
          </w:divBdr>
        </w:div>
        <w:div w:id="1752002104">
          <w:marLeft w:val="0"/>
          <w:marRight w:val="0"/>
          <w:marTop w:val="0"/>
          <w:marBottom w:val="0"/>
          <w:divBdr>
            <w:top w:val="none" w:sz="0" w:space="0" w:color="auto"/>
            <w:left w:val="none" w:sz="0" w:space="0" w:color="auto"/>
            <w:bottom w:val="none" w:sz="0" w:space="0" w:color="auto"/>
            <w:right w:val="none" w:sz="0" w:space="0" w:color="auto"/>
          </w:divBdr>
        </w:div>
        <w:div w:id="314795819">
          <w:marLeft w:val="0"/>
          <w:marRight w:val="0"/>
          <w:marTop w:val="0"/>
          <w:marBottom w:val="0"/>
          <w:divBdr>
            <w:top w:val="none" w:sz="0" w:space="0" w:color="auto"/>
            <w:left w:val="none" w:sz="0" w:space="0" w:color="auto"/>
            <w:bottom w:val="none" w:sz="0" w:space="0" w:color="auto"/>
            <w:right w:val="none" w:sz="0" w:space="0" w:color="auto"/>
          </w:divBdr>
        </w:div>
        <w:div w:id="2031950541">
          <w:marLeft w:val="0"/>
          <w:marRight w:val="0"/>
          <w:marTop w:val="0"/>
          <w:marBottom w:val="0"/>
          <w:divBdr>
            <w:top w:val="none" w:sz="0" w:space="0" w:color="auto"/>
            <w:left w:val="none" w:sz="0" w:space="0" w:color="auto"/>
            <w:bottom w:val="none" w:sz="0" w:space="0" w:color="auto"/>
            <w:right w:val="none" w:sz="0" w:space="0" w:color="auto"/>
          </w:divBdr>
        </w:div>
        <w:div w:id="1221945772">
          <w:marLeft w:val="0"/>
          <w:marRight w:val="0"/>
          <w:marTop w:val="0"/>
          <w:marBottom w:val="0"/>
          <w:divBdr>
            <w:top w:val="none" w:sz="0" w:space="0" w:color="auto"/>
            <w:left w:val="none" w:sz="0" w:space="0" w:color="auto"/>
            <w:bottom w:val="none" w:sz="0" w:space="0" w:color="auto"/>
            <w:right w:val="none" w:sz="0" w:space="0" w:color="auto"/>
          </w:divBdr>
        </w:div>
        <w:div w:id="289479468">
          <w:marLeft w:val="0"/>
          <w:marRight w:val="0"/>
          <w:marTop w:val="0"/>
          <w:marBottom w:val="0"/>
          <w:divBdr>
            <w:top w:val="none" w:sz="0" w:space="0" w:color="auto"/>
            <w:left w:val="none" w:sz="0" w:space="0" w:color="auto"/>
            <w:bottom w:val="none" w:sz="0" w:space="0" w:color="auto"/>
            <w:right w:val="none" w:sz="0" w:space="0" w:color="auto"/>
          </w:divBdr>
        </w:div>
        <w:div w:id="1868836191">
          <w:marLeft w:val="0"/>
          <w:marRight w:val="0"/>
          <w:marTop w:val="0"/>
          <w:marBottom w:val="0"/>
          <w:divBdr>
            <w:top w:val="none" w:sz="0" w:space="0" w:color="auto"/>
            <w:left w:val="none" w:sz="0" w:space="0" w:color="auto"/>
            <w:bottom w:val="none" w:sz="0" w:space="0" w:color="auto"/>
            <w:right w:val="none" w:sz="0" w:space="0" w:color="auto"/>
          </w:divBdr>
        </w:div>
        <w:div w:id="508719301">
          <w:marLeft w:val="0"/>
          <w:marRight w:val="0"/>
          <w:marTop w:val="0"/>
          <w:marBottom w:val="0"/>
          <w:divBdr>
            <w:top w:val="none" w:sz="0" w:space="0" w:color="auto"/>
            <w:left w:val="none" w:sz="0" w:space="0" w:color="auto"/>
            <w:bottom w:val="none" w:sz="0" w:space="0" w:color="auto"/>
            <w:right w:val="none" w:sz="0" w:space="0" w:color="auto"/>
          </w:divBdr>
        </w:div>
        <w:div w:id="1870214113">
          <w:marLeft w:val="0"/>
          <w:marRight w:val="0"/>
          <w:marTop w:val="0"/>
          <w:marBottom w:val="0"/>
          <w:divBdr>
            <w:top w:val="none" w:sz="0" w:space="0" w:color="auto"/>
            <w:left w:val="none" w:sz="0" w:space="0" w:color="auto"/>
            <w:bottom w:val="none" w:sz="0" w:space="0" w:color="auto"/>
            <w:right w:val="none" w:sz="0" w:space="0" w:color="auto"/>
          </w:divBdr>
        </w:div>
        <w:div w:id="1256864961">
          <w:marLeft w:val="0"/>
          <w:marRight w:val="0"/>
          <w:marTop w:val="0"/>
          <w:marBottom w:val="0"/>
          <w:divBdr>
            <w:top w:val="none" w:sz="0" w:space="0" w:color="auto"/>
            <w:left w:val="none" w:sz="0" w:space="0" w:color="auto"/>
            <w:bottom w:val="none" w:sz="0" w:space="0" w:color="auto"/>
            <w:right w:val="none" w:sz="0" w:space="0" w:color="auto"/>
          </w:divBdr>
        </w:div>
        <w:div w:id="1621839430">
          <w:marLeft w:val="0"/>
          <w:marRight w:val="0"/>
          <w:marTop w:val="0"/>
          <w:marBottom w:val="0"/>
          <w:divBdr>
            <w:top w:val="none" w:sz="0" w:space="0" w:color="auto"/>
            <w:left w:val="none" w:sz="0" w:space="0" w:color="auto"/>
            <w:bottom w:val="none" w:sz="0" w:space="0" w:color="auto"/>
            <w:right w:val="none" w:sz="0" w:space="0" w:color="auto"/>
          </w:divBdr>
        </w:div>
        <w:div w:id="58677684">
          <w:marLeft w:val="0"/>
          <w:marRight w:val="0"/>
          <w:marTop w:val="0"/>
          <w:marBottom w:val="0"/>
          <w:divBdr>
            <w:top w:val="none" w:sz="0" w:space="0" w:color="auto"/>
            <w:left w:val="none" w:sz="0" w:space="0" w:color="auto"/>
            <w:bottom w:val="none" w:sz="0" w:space="0" w:color="auto"/>
            <w:right w:val="none" w:sz="0" w:space="0" w:color="auto"/>
          </w:divBdr>
        </w:div>
        <w:div w:id="1826972125">
          <w:marLeft w:val="0"/>
          <w:marRight w:val="0"/>
          <w:marTop w:val="0"/>
          <w:marBottom w:val="0"/>
          <w:divBdr>
            <w:top w:val="none" w:sz="0" w:space="0" w:color="auto"/>
            <w:left w:val="none" w:sz="0" w:space="0" w:color="auto"/>
            <w:bottom w:val="none" w:sz="0" w:space="0" w:color="auto"/>
            <w:right w:val="none" w:sz="0" w:space="0" w:color="auto"/>
          </w:divBdr>
        </w:div>
        <w:div w:id="314452408">
          <w:marLeft w:val="0"/>
          <w:marRight w:val="0"/>
          <w:marTop w:val="0"/>
          <w:marBottom w:val="0"/>
          <w:divBdr>
            <w:top w:val="none" w:sz="0" w:space="0" w:color="auto"/>
            <w:left w:val="none" w:sz="0" w:space="0" w:color="auto"/>
            <w:bottom w:val="none" w:sz="0" w:space="0" w:color="auto"/>
            <w:right w:val="none" w:sz="0" w:space="0" w:color="auto"/>
          </w:divBdr>
        </w:div>
        <w:div w:id="92405796">
          <w:marLeft w:val="0"/>
          <w:marRight w:val="0"/>
          <w:marTop w:val="0"/>
          <w:marBottom w:val="0"/>
          <w:divBdr>
            <w:top w:val="none" w:sz="0" w:space="0" w:color="auto"/>
            <w:left w:val="none" w:sz="0" w:space="0" w:color="auto"/>
            <w:bottom w:val="none" w:sz="0" w:space="0" w:color="auto"/>
            <w:right w:val="none" w:sz="0" w:space="0" w:color="auto"/>
          </w:divBdr>
        </w:div>
        <w:div w:id="1654216360">
          <w:marLeft w:val="0"/>
          <w:marRight w:val="0"/>
          <w:marTop w:val="0"/>
          <w:marBottom w:val="0"/>
          <w:divBdr>
            <w:top w:val="none" w:sz="0" w:space="0" w:color="auto"/>
            <w:left w:val="none" w:sz="0" w:space="0" w:color="auto"/>
            <w:bottom w:val="none" w:sz="0" w:space="0" w:color="auto"/>
            <w:right w:val="none" w:sz="0" w:space="0" w:color="auto"/>
          </w:divBdr>
        </w:div>
        <w:div w:id="293098985">
          <w:marLeft w:val="0"/>
          <w:marRight w:val="0"/>
          <w:marTop w:val="0"/>
          <w:marBottom w:val="0"/>
          <w:divBdr>
            <w:top w:val="none" w:sz="0" w:space="0" w:color="auto"/>
            <w:left w:val="none" w:sz="0" w:space="0" w:color="auto"/>
            <w:bottom w:val="none" w:sz="0" w:space="0" w:color="auto"/>
            <w:right w:val="none" w:sz="0" w:space="0" w:color="auto"/>
          </w:divBdr>
        </w:div>
        <w:div w:id="1571500006">
          <w:marLeft w:val="0"/>
          <w:marRight w:val="0"/>
          <w:marTop w:val="0"/>
          <w:marBottom w:val="0"/>
          <w:divBdr>
            <w:top w:val="none" w:sz="0" w:space="0" w:color="auto"/>
            <w:left w:val="none" w:sz="0" w:space="0" w:color="auto"/>
            <w:bottom w:val="none" w:sz="0" w:space="0" w:color="auto"/>
            <w:right w:val="none" w:sz="0" w:space="0" w:color="auto"/>
          </w:divBdr>
        </w:div>
        <w:div w:id="258176287">
          <w:marLeft w:val="0"/>
          <w:marRight w:val="0"/>
          <w:marTop w:val="0"/>
          <w:marBottom w:val="0"/>
          <w:divBdr>
            <w:top w:val="none" w:sz="0" w:space="0" w:color="auto"/>
            <w:left w:val="none" w:sz="0" w:space="0" w:color="auto"/>
            <w:bottom w:val="none" w:sz="0" w:space="0" w:color="auto"/>
            <w:right w:val="none" w:sz="0" w:space="0" w:color="auto"/>
          </w:divBdr>
        </w:div>
        <w:div w:id="1130898686">
          <w:marLeft w:val="0"/>
          <w:marRight w:val="0"/>
          <w:marTop w:val="0"/>
          <w:marBottom w:val="0"/>
          <w:divBdr>
            <w:top w:val="none" w:sz="0" w:space="0" w:color="auto"/>
            <w:left w:val="none" w:sz="0" w:space="0" w:color="auto"/>
            <w:bottom w:val="none" w:sz="0" w:space="0" w:color="auto"/>
            <w:right w:val="none" w:sz="0" w:space="0" w:color="auto"/>
          </w:divBdr>
        </w:div>
        <w:div w:id="848562952">
          <w:marLeft w:val="0"/>
          <w:marRight w:val="0"/>
          <w:marTop w:val="0"/>
          <w:marBottom w:val="0"/>
          <w:divBdr>
            <w:top w:val="none" w:sz="0" w:space="0" w:color="auto"/>
            <w:left w:val="none" w:sz="0" w:space="0" w:color="auto"/>
            <w:bottom w:val="none" w:sz="0" w:space="0" w:color="auto"/>
            <w:right w:val="none" w:sz="0" w:space="0" w:color="auto"/>
          </w:divBdr>
        </w:div>
        <w:div w:id="1336878625">
          <w:marLeft w:val="0"/>
          <w:marRight w:val="0"/>
          <w:marTop w:val="0"/>
          <w:marBottom w:val="0"/>
          <w:divBdr>
            <w:top w:val="none" w:sz="0" w:space="0" w:color="auto"/>
            <w:left w:val="none" w:sz="0" w:space="0" w:color="auto"/>
            <w:bottom w:val="none" w:sz="0" w:space="0" w:color="auto"/>
            <w:right w:val="none" w:sz="0" w:space="0" w:color="auto"/>
          </w:divBdr>
        </w:div>
        <w:div w:id="1444151336">
          <w:marLeft w:val="0"/>
          <w:marRight w:val="0"/>
          <w:marTop w:val="0"/>
          <w:marBottom w:val="0"/>
          <w:divBdr>
            <w:top w:val="none" w:sz="0" w:space="0" w:color="auto"/>
            <w:left w:val="none" w:sz="0" w:space="0" w:color="auto"/>
            <w:bottom w:val="none" w:sz="0" w:space="0" w:color="auto"/>
            <w:right w:val="none" w:sz="0" w:space="0" w:color="auto"/>
          </w:divBdr>
        </w:div>
        <w:div w:id="403141382">
          <w:marLeft w:val="0"/>
          <w:marRight w:val="0"/>
          <w:marTop w:val="0"/>
          <w:marBottom w:val="0"/>
          <w:divBdr>
            <w:top w:val="none" w:sz="0" w:space="0" w:color="auto"/>
            <w:left w:val="none" w:sz="0" w:space="0" w:color="auto"/>
            <w:bottom w:val="none" w:sz="0" w:space="0" w:color="auto"/>
            <w:right w:val="none" w:sz="0" w:space="0" w:color="auto"/>
          </w:divBdr>
        </w:div>
        <w:div w:id="1572041866">
          <w:marLeft w:val="0"/>
          <w:marRight w:val="0"/>
          <w:marTop w:val="0"/>
          <w:marBottom w:val="0"/>
          <w:divBdr>
            <w:top w:val="none" w:sz="0" w:space="0" w:color="auto"/>
            <w:left w:val="none" w:sz="0" w:space="0" w:color="auto"/>
            <w:bottom w:val="none" w:sz="0" w:space="0" w:color="auto"/>
            <w:right w:val="none" w:sz="0" w:space="0" w:color="auto"/>
          </w:divBdr>
        </w:div>
        <w:div w:id="124541432">
          <w:marLeft w:val="0"/>
          <w:marRight w:val="0"/>
          <w:marTop w:val="0"/>
          <w:marBottom w:val="0"/>
          <w:divBdr>
            <w:top w:val="none" w:sz="0" w:space="0" w:color="auto"/>
            <w:left w:val="none" w:sz="0" w:space="0" w:color="auto"/>
            <w:bottom w:val="none" w:sz="0" w:space="0" w:color="auto"/>
            <w:right w:val="none" w:sz="0" w:space="0" w:color="auto"/>
          </w:divBdr>
        </w:div>
        <w:div w:id="449671242">
          <w:marLeft w:val="0"/>
          <w:marRight w:val="0"/>
          <w:marTop w:val="0"/>
          <w:marBottom w:val="0"/>
          <w:divBdr>
            <w:top w:val="none" w:sz="0" w:space="0" w:color="auto"/>
            <w:left w:val="none" w:sz="0" w:space="0" w:color="auto"/>
            <w:bottom w:val="none" w:sz="0" w:space="0" w:color="auto"/>
            <w:right w:val="none" w:sz="0" w:space="0" w:color="auto"/>
          </w:divBdr>
        </w:div>
        <w:div w:id="1866020074">
          <w:marLeft w:val="0"/>
          <w:marRight w:val="0"/>
          <w:marTop w:val="0"/>
          <w:marBottom w:val="0"/>
          <w:divBdr>
            <w:top w:val="none" w:sz="0" w:space="0" w:color="auto"/>
            <w:left w:val="none" w:sz="0" w:space="0" w:color="auto"/>
            <w:bottom w:val="none" w:sz="0" w:space="0" w:color="auto"/>
            <w:right w:val="none" w:sz="0" w:space="0" w:color="auto"/>
          </w:divBdr>
        </w:div>
        <w:div w:id="2059862577">
          <w:marLeft w:val="0"/>
          <w:marRight w:val="0"/>
          <w:marTop w:val="0"/>
          <w:marBottom w:val="0"/>
          <w:divBdr>
            <w:top w:val="none" w:sz="0" w:space="0" w:color="auto"/>
            <w:left w:val="none" w:sz="0" w:space="0" w:color="auto"/>
            <w:bottom w:val="none" w:sz="0" w:space="0" w:color="auto"/>
            <w:right w:val="none" w:sz="0" w:space="0" w:color="auto"/>
          </w:divBdr>
        </w:div>
        <w:div w:id="641691673">
          <w:marLeft w:val="0"/>
          <w:marRight w:val="0"/>
          <w:marTop w:val="0"/>
          <w:marBottom w:val="0"/>
          <w:divBdr>
            <w:top w:val="none" w:sz="0" w:space="0" w:color="auto"/>
            <w:left w:val="none" w:sz="0" w:space="0" w:color="auto"/>
            <w:bottom w:val="none" w:sz="0" w:space="0" w:color="auto"/>
            <w:right w:val="none" w:sz="0" w:space="0" w:color="auto"/>
          </w:divBdr>
        </w:div>
        <w:div w:id="668023628">
          <w:marLeft w:val="0"/>
          <w:marRight w:val="0"/>
          <w:marTop w:val="0"/>
          <w:marBottom w:val="0"/>
          <w:divBdr>
            <w:top w:val="none" w:sz="0" w:space="0" w:color="auto"/>
            <w:left w:val="none" w:sz="0" w:space="0" w:color="auto"/>
            <w:bottom w:val="none" w:sz="0" w:space="0" w:color="auto"/>
            <w:right w:val="none" w:sz="0" w:space="0" w:color="auto"/>
          </w:divBdr>
        </w:div>
        <w:div w:id="1878615842">
          <w:marLeft w:val="0"/>
          <w:marRight w:val="0"/>
          <w:marTop w:val="0"/>
          <w:marBottom w:val="0"/>
          <w:divBdr>
            <w:top w:val="none" w:sz="0" w:space="0" w:color="auto"/>
            <w:left w:val="none" w:sz="0" w:space="0" w:color="auto"/>
            <w:bottom w:val="none" w:sz="0" w:space="0" w:color="auto"/>
            <w:right w:val="none" w:sz="0" w:space="0" w:color="auto"/>
          </w:divBdr>
        </w:div>
        <w:div w:id="909581084">
          <w:marLeft w:val="0"/>
          <w:marRight w:val="0"/>
          <w:marTop w:val="0"/>
          <w:marBottom w:val="0"/>
          <w:divBdr>
            <w:top w:val="none" w:sz="0" w:space="0" w:color="auto"/>
            <w:left w:val="none" w:sz="0" w:space="0" w:color="auto"/>
            <w:bottom w:val="none" w:sz="0" w:space="0" w:color="auto"/>
            <w:right w:val="none" w:sz="0" w:space="0" w:color="auto"/>
          </w:divBdr>
        </w:div>
        <w:div w:id="198207851">
          <w:marLeft w:val="0"/>
          <w:marRight w:val="0"/>
          <w:marTop w:val="0"/>
          <w:marBottom w:val="0"/>
          <w:divBdr>
            <w:top w:val="none" w:sz="0" w:space="0" w:color="auto"/>
            <w:left w:val="none" w:sz="0" w:space="0" w:color="auto"/>
            <w:bottom w:val="none" w:sz="0" w:space="0" w:color="auto"/>
            <w:right w:val="none" w:sz="0" w:space="0" w:color="auto"/>
          </w:divBdr>
        </w:div>
        <w:div w:id="1164394209">
          <w:marLeft w:val="0"/>
          <w:marRight w:val="0"/>
          <w:marTop w:val="0"/>
          <w:marBottom w:val="0"/>
          <w:divBdr>
            <w:top w:val="none" w:sz="0" w:space="0" w:color="auto"/>
            <w:left w:val="none" w:sz="0" w:space="0" w:color="auto"/>
            <w:bottom w:val="none" w:sz="0" w:space="0" w:color="auto"/>
            <w:right w:val="none" w:sz="0" w:space="0" w:color="auto"/>
          </w:divBdr>
        </w:div>
        <w:div w:id="1419788440">
          <w:marLeft w:val="0"/>
          <w:marRight w:val="0"/>
          <w:marTop w:val="0"/>
          <w:marBottom w:val="0"/>
          <w:divBdr>
            <w:top w:val="none" w:sz="0" w:space="0" w:color="auto"/>
            <w:left w:val="none" w:sz="0" w:space="0" w:color="auto"/>
            <w:bottom w:val="none" w:sz="0" w:space="0" w:color="auto"/>
            <w:right w:val="none" w:sz="0" w:space="0" w:color="auto"/>
          </w:divBdr>
        </w:div>
        <w:div w:id="736056943">
          <w:marLeft w:val="0"/>
          <w:marRight w:val="0"/>
          <w:marTop w:val="0"/>
          <w:marBottom w:val="0"/>
          <w:divBdr>
            <w:top w:val="none" w:sz="0" w:space="0" w:color="auto"/>
            <w:left w:val="none" w:sz="0" w:space="0" w:color="auto"/>
            <w:bottom w:val="none" w:sz="0" w:space="0" w:color="auto"/>
            <w:right w:val="none" w:sz="0" w:space="0" w:color="auto"/>
          </w:divBdr>
        </w:div>
      </w:divsChild>
    </w:div>
    <w:div w:id="80223128">
      <w:bodyDiv w:val="1"/>
      <w:marLeft w:val="0"/>
      <w:marRight w:val="0"/>
      <w:marTop w:val="0"/>
      <w:marBottom w:val="0"/>
      <w:divBdr>
        <w:top w:val="none" w:sz="0" w:space="0" w:color="auto"/>
        <w:left w:val="none" w:sz="0" w:space="0" w:color="auto"/>
        <w:bottom w:val="none" w:sz="0" w:space="0" w:color="auto"/>
        <w:right w:val="none" w:sz="0" w:space="0" w:color="auto"/>
      </w:divBdr>
    </w:div>
    <w:div w:id="107049134">
      <w:bodyDiv w:val="1"/>
      <w:marLeft w:val="0"/>
      <w:marRight w:val="0"/>
      <w:marTop w:val="0"/>
      <w:marBottom w:val="0"/>
      <w:divBdr>
        <w:top w:val="none" w:sz="0" w:space="0" w:color="auto"/>
        <w:left w:val="none" w:sz="0" w:space="0" w:color="auto"/>
        <w:bottom w:val="none" w:sz="0" w:space="0" w:color="auto"/>
        <w:right w:val="none" w:sz="0" w:space="0" w:color="auto"/>
      </w:divBdr>
    </w:div>
    <w:div w:id="171146496">
      <w:bodyDiv w:val="1"/>
      <w:marLeft w:val="0"/>
      <w:marRight w:val="0"/>
      <w:marTop w:val="0"/>
      <w:marBottom w:val="0"/>
      <w:divBdr>
        <w:top w:val="none" w:sz="0" w:space="0" w:color="auto"/>
        <w:left w:val="none" w:sz="0" w:space="0" w:color="auto"/>
        <w:bottom w:val="none" w:sz="0" w:space="0" w:color="auto"/>
        <w:right w:val="none" w:sz="0" w:space="0" w:color="auto"/>
      </w:divBdr>
      <w:divsChild>
        <w:div w:id="582842127">
          <w:marLeft w:val="0"/>
          <w:marRight w:val="0"/>
          <w:marTop w:val="0"/>
          <w:marBottom w:val="0"/>
          <w:divBdr>
            <w:top w:val="none" w:sz="0" w:space="0" w:color="auto"/>
            <w:left w:val="none" w:sz="0" w:space="0" w:color="auto"/>
            <w:bottom w:val="none" w:sz="0" w:space="0" w:color="auto"/>
            <w:right w:val="none" w:sz="0" w:space="0" w:color="auto"/>
          </w:divBdr>
        </w:div>
        <w:div w:id="913899528">
          <w:marLeft w:val="0"/>
          <w:marRight w:val="0"/>
          <w:marTop w:val="0"/>
          <w:marBottom w:val="0"/>
          <w:divBdr>
            <w:top w:val="none" w:sz="0" w:space="0" w:color="auto"/>
            <w:left w:val="none" w:sz="0" w:space="0" w:color="auto"/>
            <w:bottom w:val="none" w:sz="0" w:space="0" w:color="auto"/>
            <w:right w:val="none" w:sz="0" w:space="0" w:color="auto"/>
          </w:divBdr>
        </w:div>
        <w:div w:id="1031801426">
          <w:marLeft w:val="0"/>
          <w:marRight w:val="0"/>
          <w:marTop w:val="0"/>
          <w:marBottom w:val="0"/>
          <w:divBdr>
            <w:top w:val="none" w:sz="0" w:space="0" w:color="auto"/>
            <w:left w:val="none" w:sz="0" w:space="0" w:color="auto"/>
            <w:bottom w:val="none" w:sz="0" w:space="0" w:color="auto"/>
            <w:right w:val="none" w:sz="0" w:space="0" w:color="auto"/>
          </w:divBdr>
        </w:div>
        <w:div w:id="138352456">
          <w:marLeft w:val="0"/>
          <w:marRight w:val="0"/>
          <w:marTop w:val="0"/>
          <w:marBottom w:val="0"/>
          <w:divBdr>
            <w:top w:val="none" w:sz="0" w:space="0" w:color="auto"/>
            <w:left w:val="none" w:sz="0" w:space="0" w:color="auto"/>
            <w:bottom w:val="none" w:sz="0" w:space="0" w:color="auto"/>
            <w:right w:val="none" w:sz="0" w:space="0" w:color="auto"/>
          </w:divBdr>
        </w:div>
        <w:div w:id="780801608">
          <w:marLeft w:val="0"/>
          <w:marRight w:val="0"/>
          <w:marTop w:val="0"/>
          <w:marBottom w:val="0"/>
          <w:divBdr>
            <w:top w:val="none" w:sz="0" w:space="0" w:color="auto"/>
            <w:left w:val="none" w:sz="0" w:space="0" w:color="auto"/>
            <w:bottom w:val="none" w:sz="0" w:space="0" w:color="auto"/>
            <w:right w:val="none" w:sz="0" w:space="0" w:color="auto"/>
          </w:divBdr>
        </w:div>
        <w:div w:id="1584290419">
          <w:marLeft w:val="0"/>
          <w:marRight w:val="0"/>
          <w:marTop w:val="0"/>
          <w:marBottom w:val="0"/>
          <w:divBdr>
            <w:top w:val="none" w:sz="0" w:space="0" w:color="auto"/>
            <w:left w:val="none" w:sz="0" w:space="0" w:color="auto"/>
            <w:bottom w:val="none" w:sz="0" w:space="0" w:color="auto"/>
            <w:right w:val="none" w:sz="0" w:space="0" w:color="auto"/>
          </w:divBdr>
        </w:div>
        <w:div w:id="505679496">
          <w:marLeft w:val="0"/>
          <w:marRight w:val="0"/>
          <w:marTop w:val="0"/>
          <w:marBottom w:val="0"/>
          <w:divBdr>
            <w:top w:val="none" w:sz="0" w:space="0" w:color="auto"/>
            <w:left w:val="none" w:sz="0" w:space="0" w:color="auto"/>
            <w:bottom w:val="none" w:sz="0" w:space="0" w:color="auto"/>
            <w:right w:val="none" w:sz="0" w:space="0" w:color="auto"/>
          </w:divBdr>
        </w:div>
        <w:div w:id="238642516">
          <w:marLeft w:val="0"/>
          <w:marRight w:val="0"/>
          <w:marTop w:val="0"/>
          <w:marBottom w:val="0"/>
          <w:divBdr>
            <w:top w:val="none" w:sz="0" w:space="0" w:color="auto"/>
            <w:left w:val="none" w:sz="0" w:space="0" w:color="auto"/>
            <w:bottom w:val="none" w:sz="0" w:space="0" w:color="auto"/>
            <w:right w:val="none" w:sz="0" w:space="0" w:color="auto"/>
          </w:divBdr>
        </w:div>
        <w:div w:id="2037463611">
          <w:marLeft w:val="0"/>
          <w:marRight w:val="0"/>
          <w:marTop w:val="0"/>
          <w:marBottom w:val="0"/>
          <w:divBdr>
            <w:top w:val="none" w:sz="0" w:space="0" w:color="auto"/>
            <w:left w:val="none" w:sz="0" w:space="0" w:color="auto"/>
            <w:bottom w:val="none" w:sz="0" w:space="0" w:color="auto"/>
            <w:right w:val="none" w:sz="0" w:space="0" w:color="auto"/>
          </w:divBdr>
        </w:div>
      </w:divsChild>
    </w:div>
    <w:div w:id="181165977">
      <w:bodyDiv w:val="1"/>
      <w:marLeft w:val="0"/>
      <w:marRight w:val="0"/>
      <w:marTop w:val="0"/>
      <w:marBottom w:val="0"/>
      <w:divBdr>
        <w:top w:val="none" w:sz="0" w:space="0" w:color="auto"/>
        <w:left w:val="none" w:sz="0" w:space="0" w:color="auto"/>
        <w:bottom w:val="none" w:sz="0" w:space="0" w:color="auto"/>
        <w:right w:val="none" w:sz="0" w:space="0" w:color="auto"/>
      </w:divBdr>
      <w:divsChild>
        <w:div w:id="188227249">
          <w:marLeft w:val="0"/>
          <w:marRight w:val="0"/>
          <w:marTop w:val="0"/>
          <w:marBottom w:val="0"/>
          <w:divBdr>
            <w:top w:val="none" w:sz="0" w:space="0" w:color="auto"/>
            <w:left w:val="none" w:sz="0" w:space="0" w:color="auto"/>
            <w:bottom w:val="none" w:sz="0" w:space="0" w:color="auto"/>
            <w:right w:val="none" w:sz="0" w:space="0" w:color="auto"/>
          </w:divBdr>
        </w:div>
      </w:divsChild>
    </w:div>
    <w:div w:id="190262298">
      <w:bodyDiv w:val="1"/>
      <w:marLeft w:val="0"/>
      <w:marRight w:val="0"/>
      <w:marTop w:val="0"/>
      <w:marBottom w:val="0"/>
      <w:divBdr>
        <w:top w:val="none" w:sz="0" w:space="0" w:color="auto"/>
        <w:left w:val="none" w:sz="0" w:space="0" w:color="auto"/>
        <w:bottom w:val="none" w:sz="0" w:space="0" w:color="auto"/>
        <w:right w:val="none" w:sz="0" w:space="0" w:color="auto"/>
      </w:divBdr>
    </w:div>
    <w:div w:id="265625108">
      <w:bodyDiv w:val="1"/>
      <w:marLeft w:val="0"/>
      <w:marRight w:val="0"/>
      <w:marTop w:val="0"/>
      <w:marBottom w:val="0"/>
      <w:divBdr>
        <w:top w:val="none" w:sz="0" w:space="0" w:color="auto"/>
        <w:left w:val="none" w:sz="0" w:space="0" w:color="auto"/>
        <w:bottom w:val="none" w:sz="0" w:space="0" w:color="auto"/>
        <w:right w:val="none" w:sz="0" w:space="0" w:color="auto"/>
      </w:divBdr>
      <w:divsChild>
        <w:div w:id="1081869877">
          <w:marLeft w:val="0"/>
          <w:marRight w:val="0"/>
          <w:marTop w:val="0"/>
          <w:marBottom w:val="0"/>
          <w:divBdr>
            <w:top w:val="none" w:sz="0" w:space="0" w:color="auto"/>
            <w:left w:val="none" w:sz="0" w:space="0" w:color="auto"/>
            <w:bottom w:val="none" w:sz="0" w:space="0" w:color="auto"/>
            <w:right w:val="none" w:sz="0" w:space="0" w:color="auto"/>
          </w:divBdr>
        </w:div>
        <w:div w:id="811336093">
          <w:marLeft w:val="0"/>
          <w:marRight w:val="0"/>
          <w:marTop w:val="0"/>
          <w:marBottom w:val="0"/>
          <w:divBdr>
            <w:top w:val="none" w:sz="0" w:space="0" w:color="auto"/>
            <w:left w:val="none" w:sz="0" w:space="0" w:color="auto"/>
            <w:bottom w:val="none" w:sz="0" w:space="0" w:color="auto"/>
            <w:right w:val="none" w:sz="0" w:space="0" w:color="auto"/>
          </w:divBdr>
        </w:div>
        <w:div w:id="2029791208">
          <w:marLeft w:val="0"/>
          <w:marRight w:val="0"/>
          <w:marTop w:val="0"/>
          <w:marBottom w:val="0"/>
          <w:divBdr>
            <w:top w:val="none" w:sz="0" w:space="0" w:color="auto"/>
            <w:left w:val="none" w:sz="0" w:space="0" w:color="auto"/>
            <w:bottom w:val="none" w:sz="0" w:space="0" w:color="auto"/>
            <w:right w:val="none" w:sz="0" w:space="0" w:color="auto"/>
          </w:divBdr>
        </w:div>
        <w:div w:id="188875502">
          <w:marLeft w:val="0"/>
          <w:marRight w:val="0"/>
          <w:marTop w:val="0"/>
          <w:marBottom w:val="0"/>
          <w:divBdr>
            <w:top w:val="none" w:sz="0" w:space="0" w:color="auto"/>
            <w:left w:val="none" w:sz="0" w:space="0" w:color="auto"/>
            <w:bottom w:val="none" w:sz="0" w:space="0" w:color="auto"/>
            <w:right w:val="none" w:sz="0" w:space="0" w:color="auto"/>
          </w:divBdr>
        </w:div>
        <w:div w:id="1708989174">
          <w:marLeft w:val="0"/>
          <w:marRight w:val="0"/>
          <w:marTop w:val="0"/>
          <w:marBottom w:val="0"/>
          <w:divBdr>
            <w:top w:val="none" w:sz="0" w:space="0" w:color="auto"/>
            <w:left w:val="none" w:sz="0" w:space="0" w:color="auto"/>
            <w:bottom w:val="none" w:sz="0" w:space="0" w:color="auto"/>
            <w:right w:val="none" w:sz="0" w:space="0" w:color="auto"/>
          </w:divBdr>
        </w:div>
        <w:div w:id="1824203114">
          <w:marLeft w:val="0"/>
          <w:marRight w:val="0"/>
          <w:marTop w:val="0"/>
          <w:marBottom w:val="0"/>
          <w:divBdr>
            <w:top w:val="none" w:sz="0" w:space="0" w:color="auto"/>
            <w:left w:val="none" w:sz="0" w:space="0" w:color="auto"/>
            <w:bottom w:val="none" w:sz="0" w:space="0" w:color="auto"/>
            <w:right w:val="none" w:sz="0" w:space="0" w:color="auto"/>
          </w:divBdr>
        </w:div>
        <w:div w:id="1972437246">
          <w:marLeft w:val="0"/>
          <w:marRight w:val="0"/>
          <w:marTop w:val="0"/>
          <w:marBottom w:val="0"/>
          <w:divBdr>
            <w:top w:val="none" w:sz="0" w:space="0" w:color="auto"/>
            <w:left w:val="none" w:sz="0" w:space="0" w:color="auto"/>
            <w:bottom w:val="none" w:sz="0" w:space="0" w:color="auto"/>
            <w:right w:val="none" w:sz="0" w:space="0" w:color="auto"/>
          </w:divBdr>
        </w:div>
      </w:divsChild>
    </w:div>
    <w:div w:id="310140935">
      <w:bodyDiv w:val="1"/>
      <w:marLeft w:val="0"/>
      <w:marRight w:val="0"/>
      <w:marTop w:val="0"/>
      <w:marBottom w:val="0"/>
      <w:divBdr>
        <w:top w:val="none" w:sz="0" w:space="0" w:color="auto"/>
        <w:left w:val="none" w:sz="0" w:space="0" w:color="auto"/>
        <w:bottom w:val="none" w:sz="0" w:space="0" w:color="auto"/>
        <w:right w:val="none" w:sz="0" w:space="0" w:color="auto"/>
      </w:divBdr>
      <w:divsChild>
        <w:div w:id="83958268">
          <w:marLeft w:val="0"/>
          <w:marRight w:val="0"/>
          <w:marTop w:val="0"/>
          <w:marBottom w:val="0"/>
          <w:divBdr>
            <w:top w:val="none" w:sz="0" w:space="0" w:color="auto"/>
            <w:left w:val="none" w:sz="0" w:space="0" w:color="auto"/>
            <w:bottom w:val="none" w:sz="0" w:space="0" w:color="auto"/>
            <w:right w:val="none" w:sz="0" w:space="0" w:color="auto"/>
          </w:divBdr>
        </w:div>
        <w:div w:id="1464814668">
          <w:marLeft w:val="0"/>
          <w:marRight w:val="0"/>
          <w:marTop w:val="0"/>
          <w:marBottom w:val="0"/>
          <w:divBdr>
            <w:top w:val="none" w:sz="0" w:space="0" w:color="auto"/>
            <w:left w:val="none" w:sz="0" w:space="0" w:color="auto"/>
            <w:bottom w:val="none" w:sz="0" w:space="0" w:color="auto"/>
            <w:right w:val="none" w:sz="0" w:space="0" w:color="auto"/>
          </w:divBdr>
        </w:div>
      </w:divsChild>
    </w:div>
    <w:div w:id="394400023">
      <w:bodyDiv w:val="1"/>
      <w:marLeft w:val="0"/>
      <w:marRight w:val="0"/>
      <w:marTop w:val="0"/>
      <w:marBottom w:val="0"/>
      <w:divBdr>
        <w:top w:val="none" w:sz="0" w:space="0" w:color="auto"/>
        <w:left w:val="none" w:sz="0" w:space="0" w:color="auto"/>
        <w:bottom w:val="none" w:sz="0" w:space="0" w:color="auto"/>
        <w:right w:val="none" w:sz="0" w:space="0" w:color="auto"/>
      </w:divBdr>
    </w:div>
    <w:div w:id="437409138">
      <w:bodyDiv w:val="1"/>
      <w:marLeft w:val="0"/>
      <w:marRight w:val="0"/>
      <w:marTop w:val="0"/>
      <w:marBottom w:val="0"/>
      <w:divBdr>
        <w:top w:val="none" w:sz="0" w:space="0" w:color="auto"/>
        <w:left w:val="none" w:sz="0" w:space="0" w:color="auto"/>
        <w:bottom w:val="none" w:sz="0" w:space="0" w:color="auto"/>
        <w:right w:val="none" w:sz="0" w:space="0" w:color="auto"/>
      </w:divBdr>
    </w:div>
    <w:div w:id="473330581">
      <w:bodyDiv w:val="1"/>
      <w:marLeft w:val="0"/>
      <w:marRight w:val="0"/>
      <w:marTop w:val="0"/>
      <w:marBottom w:val="0"/>
      <w:divBdr>
        <w:top w:val="none" w:sz="0" w:space="0" w:color="auto"/>
        <w:left w:val="none" w:sz="0" w:space="0" w:color="auto"/>
        <w:bottom w:val="none" w:sz="0" w:space="0" w:color="auto"/>
        <w:right w:val="none" w:sz="0" w:space="0" w:color="auto"/>
      </w:divBdr>
      <w:divsChild>
        <w:div w:id="224144615">
          <w:marLeft w:val="0"/>
          <w:marRight w:val="0"/>
          <w:marTop w:val="0"/>
          <w:marBottom w:val="0"/>
          <w:divBdr>
            <w:top w:val="none" w:sz="0" w:space="0" w:color="auto"/>
            <w:left w:val="none" w:sz="0" w:space="0" w:color="auto"/>
            <w:bottom w:val="none" w:sz="0" w:space="0" w:color="auto"/>
            <w:right w:val="none" w:sz="0" w:space="0" w:color="auto"/>
          </w:divBdr>
        </w:div>
      </w:divsChild>
    </w:div>
    <w:div w:id="486751152">
      <w:bodyDiv w:val="1"/>
      <w:marLeft w:val="0"/>
      <w:marRight w:val="0"/>
      <w:marTop w:val="0"/>
      <w:marBottom w:val="0"/>
      <w:divBdr>
        <w:top w:val="none" w:sz="0" w:space="0" w:color="auto"/>
        <w:left w:val="none" w:sz="0" w:space="0" w:color="auto"/>
        <w:bottom w:val="none" w:sz="0" w:space="0" w:color="auto"/>
        <w:right w:val="none" w:sz="0" w:space="0" w:color="auto"/>
      </w:divBdr>
    </w:div>
    <w:div w:id="621040097">
      <w:bodyDiv w:val="1"/>
      <w:marLeft w:val="0"/>
      <w:marRight w:val="0"/>
      <w:marTop w:val="0"/>
      <w:marBottom w:val="0"/>
      <w:divBdr>
        <w:top w:val="none" w:sz="0" w:space="0" w:color="auto"/>
        <w:left w:val="none" w:sz="0" w:space="0" w:color="auto"/>
        <w:bottom w:val="none" w:sz="0" w:space="0" w:color="auto"/>
        <w:right w:val="none" w:sz="0" w:space="0" w:color="auto"/>
      </w:divBdr>
      <w:divsChild>
        <w:div w:id="1104156361">
          <w:marLeft w:val="0"/>
          <w:marRight w:val="0"/>
          <w:marTop w:val="0"/>
          <w:marBottom w:val="0"/>
          <w:divBdr>
            <w:top w:val="none" w:sz="0" w:space="0" w:color="auto"/>
            <w:left w:val="none" w:sz="0" w:space="0" w:color="auto"/>
            <w:bottom w:val="none" w:sz="0" w:space="0" w:color="auto"/>
            <w:right w:val="none" w:sz="0" w:space="0" w:color="auto"/>
          </w:divBdr>
          <w:divsChild>
            <w:div w:id="453059885">
              <w:marLeft w:val="0"/>
              <w:marRight w:val="0"/>
              <w:marTop w:val="0"/>
              <w:marBottom w:val="0"/>
              <w:divBdr>
                <w:top w:val="none" w:sz="0" w:space="0" w:color="auto"/>
                <w:left w:val="none" w:sz="0" w:space="0" w:color="auto"/>
                <w:bottom w:val="none" w:sz="0" w:space="0" w:color="auto"/>
                <w:right w:val="none" w:sz="0" w:space="0" w:color="auto"/>
              </w:divBdr>
              <w:divsChild>
                <w:div w:id="1043560827">
                  <w:marLeft w:val="0"/>
                  <w:marRight w:val="0"/>
                  <w:marTop w:val="0"/>
                  <w:marBottom w:val="0"/>
                  <w:divBdr>
                    <w:top w:val="none" w:sz="0" w:space="0" w:color="auto"/>
                    <w:left w:val="none" w:sz="0" w:space="0" w:color="auto"/>
                    <w:bottom w:val="none" w:sz="0" w:space="0" w:color="auto"/>
                    <w:right w:val="none" w:sz="0" w:space="0" w:color="auto"/>
                  </w:divBdr>
                  <w:divsChild>
                    <w:div w:id="641423768">
                      <w:marLeft w:val="0"/>
                      <w:marRight w:val="0"/>
                      <w:marTop w:val="0"/>
                      <w:marBottom w:val="0"/>
                      <w:divBdr>
                        <w:top w:val="none" w:sz="0" w:space="0" w:color="auto"/>
                        <w:left w:val="none" w:sz="0" w:space="0" w:color="auto"/>
                        <w:bottom w:val="none" w:sz="0" w:space="0" w:color="auto"/>
                        <w:right w:val="none" w:sz="0" w:space="0" w:color="auto"/>
                      </w:divBdr>
                      <w:divsChild>
                        <w:div w:id="891624204">
                          <w:marLeft w:val="0"/>
                          <w:marRight w:val="0"/>
                          <w:marTop w:val="0"/>
                          <w:marBottom w:val="0"/>
                          <w:divBdr>
                            <w:top w:val="none" w:sz="0" w:space="0" w:color="auto"/>
                            <w:left w:val="none" w:sz="0" w:space="0" w:color="auto"/>
                            <w:bottom w:val="none" w:sz="0" w:space="0" w:color="auto"/>
                            <w:right w:val="none" w:sz="0" w:space="0" w:color="auto"/>
                          </w:divBdr>
                          <w:divsChild>
                            <w:div w:id="76484681">
                              <w:marLeft w:val="0"/>
                              <w:marRight w:val="0"/>
                              <w:marTop w:val="0"/>
                              <w:marBottom w:val="0"/>
                              <w:divBdr>
                                <w:top w:val="none" w:sz="0" w:space="0" w:color="auto"/>
                                <w:left w:val="none" w:sz="0" w:space="0" w:color="auto"/>
                                <w:bottom w:val="none" w:sz="0" w:space="0" w:color="auto"/>
                                <w:right w:val="none" w:sz="0" w:space="0" w:color="auto"/>
                              </w:divBdr>
                              <w:divsChild>
                                <w:div w:id="1168325059">
                                  <w:marLeft w:val="0"/>
                                  <w:marRight w:val="0"/>
                                  <w:marTop w:val="0"/>
                                  <w:marBottom w:val="0"/>
                                  <w:divBdr>
                                    <w:top w:val="none" w:sz="0" w:space="0" w:color="auto"/>
                                    <w:left w:val="none" w:sz="0" w:space="0" w:color="auto"/>
                                    <w:bottom w:val="none" w:sz="0" w:space="0" w:color="auto"/>
                                    <w:right w:val="none" w:sz="0" w:space="0" w:color="auto"/>
                                  </w:divBdr>
                                  <w:divsChild>
                                    <w:div w:id="912200086">
                                      <w:marLeft w:val="0"/>
                                      <w:marRight w:val="0"/>
                                      <w:marTop w:val="0"/>
                                      <w:marBottom w:val="0"/>
                                      <w:divBdr>
                                        <w:top w:val="none" w:sz="0" w:space="0" w:color="auto"/>
                                        <w:left w:val="none" w:sz="0" w:space="0" w:color="auto"/>
                                        <w:bottom w:val="none" w:sz="0" w:space="0" w:color="auto"/>
                                        <w:right w:val="none" w:sz="0" w:space="0" w:color="auto"/>
                                      </w:divBdr>
                                      <w:divsChild>
                                        <w:div w:id="63383176">
                                          <w:marLeft w:val="15"/>
                                          <w:marRight w:val="15"/>
                                          <w:marTop w:val="15"/>
                                          <w:marBottom w:val="15"/>
                                          <w:divBdr>
                                            <w:top w:val="single" w:sz="6" w:space="0" w:color="DFE1E5"/>
                                            <w:left w:val="single" w:sz="6" w:space="0" w:color="DFE1E5"/>
                                            <w:bottom w:val="single" w:sz="6" w:space="0" w:color="DFE1E5"/>
                                            <w:right w:val="single" w:sz="6" w:space="0" w:color="DFE1E5"/>
                                          </w:divBdr>
                                        </w:div>
                                      </w:divsChild>
                                    </w:div>
                                    <w:div w:id="1310861687">
                                      <w:marLeft w:val="0"/>
                                      <w:marRight w:val="0"/>
                                      <w:marTop w:val="0"/>
                                      <w:marBottom w:val="0"/>
                                      <w:divBdr>
                                        <w:top w:val="none" w:sz="0" w:space="0" w:color="auto"/>
                                        <w:left w:val="none" w:sz="0" w:space="0" w:color="auto"/>
                                        <w:bottom w:val="none" w:sz="0" w:space="0" w:color="auto"/>
                                        <w:right w:val="none" w:sz="0" w:space="0" w:color="auto"/>
                                      </w:divBdr>
                                      <w:divsChild>
                                        <w:div w:id="1469204137">
                                          <w:marLeft w:val="15"/>
                                          <w:marRight w:val="15"/>
                                          <w:marTop w:val="15"/>
                                          <w:marBottom w:val="15"/>
                                          <w:divBdr>
                                            <w:top w:val="single" w:sz="6" w:space="0" w:color="DFE1E5"/>
                                            <w:left w:val="single" w:sz="6" w:space="0" w:color="DFE1E5"/>
                                            <w:bottom w:val="single" w:sz="6" w:space="0" w:color="DFE1E5"/>
                                            <w:right w:val="single" w:sz="6" w:space="0" w:color="DFE1E5"/>
                                          </w:divBdr>
                                        </w:div>
                                      </w:divsChild>
                                    </w:div>
                                  </w:divsChild>
                                </w:div>
                              </w:divsChild>
                            </w:div>
                            <w:div w:id="711535323">
                              <w:marLeft w:val="0"/>
                              <w:marRight w:val="0"/>
                              <w:marTop w:val="0"/>
                              <w:marBottom w:val="0"/>
                              <w:divBdr>
                                <w:top w:val="none" w:sz="0" w:space="0" w:color="auto"/>
                                <w:left w:val="none" w:sz="0" w:space="0" w:color="auto"/>
                                <w:bottom w:val="none" w:sz="0" w:space="0" w:color="auto"/>
                                <w:right w:val="none" w:sz="0" w:space="0" w:color="auto"/>
                              </w:divBdr>
                              <w:divsChild>
                                <w:div w:id="1476995853">
                                  <w:marLeft w:val="0"/>
                                  <w:marRight w:val="0"/>
                                  <w:marTop w:val="0"/>
                                  <w:marBottom w:val="0"/>
                                  <w:divBdr>
                                    <w:top w:val="none" w:sz="0" w:space="0" w:color="auto"/>
                                    <w:left w:val="none" w:sz="0" w:space="0" w:color="auto"/>
                                    <w:bottom w:val="none" w:sz="0" w:space="0" w:color="auto"/>
                                    <w:right w:val="none" w:sz="0" w:space="0" w:color="auto"/>
                                  </w:divBdr>
                                  <w:divsChild>
                                    <w:div w:id="1757365992">
                                      <w:marLeft w:val="0"/>
                                      <w:marRight w:val="0"/>
                                      <w:marTop w:val="0"/>
                                      <w:marBottom w:val="0"/>
                                      <w:divBdr>
                                        <w:top w:val="none" w:sz="0" w:space="0" w:color="auto"/>
                                        <w:left w:val="none" w:sz="0" w:space="0" w:color="auto"/>
                                        <w:bottom w:val="none" w:sz="0" w:space="0" w:color="auto"/>
                                        <w:right w:val="none" w:sz="0" w:space="0" w:color="auto"/>
                                      </w:divBdr>
                                      <w:divsChild>
                                        <w:div w:id="193940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033559">
          <w:marLeft w:val="0"/>
          <w:marRight w:val="0"/>
          <w:marTop w:val="0"/>
          <w:marBottom w:val="0"/>
          <w:divBdr>
            <w:top w:val="none" w:sz="0" w:space="0" w:color="auto"/>
            <w:left w:val="none" w:sz="0" w:space="0" w:color="auto"/>
            <w:bottom w:val="none" w:sz="0" w:space="0" w:color="auto"/>
            <w:right w:val="none" w:sz="0" w:space="0" w:color="auto"/>
          </w:divBdr>
          <w:divsChild>
            <w:div w:id="199756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16811">
      <w:bodyDiv w:val="1"/>
      <w:marLeft w:val="0"/>
      <w:marRight w:val="0"/>
      <w:marTop w:val="0"/>
      <w:marBottom w:val="0"/>
      <w:divBdr>
        <w:top w:val="none" w:sz="0" w:space="0" w:color="auto"/>
        <w:left w:val="none" w:sz="0" w:space="0" w:color="auto"/>
        <w:bottom w:val="none" w:sz="0" w:space="0" w:color="auto"/>
        <w:right w:val="none" w:sz="0" w:space="0" w:color="auto"/>
      </w:divBdr>
    </w:div>
    <w:div w:id="677805840">
      <w:bodyDiv w:val="1"/>
      <w:marLeft w:val="0"/>
      <w:marRight w:val="0"/>
      <w:marTop w:val="0"/>
      <w:marBottom w:val="0"/>
      <w:divBdr>
        <w:top w:val="none" w:sz="0" w:space="0" w:color="auto"/>
        <w:left w:val="none" w:sz="0" w:space="0" w:color="auto"/>
        <w:bottom w:val="none" w:sz="0" w:space="0" w:color="auto"/>
        <w:right w:val="none" w:sz="0" w:space="0" w:color="auto"/>
      </w:divBdr>
      <w:divsChild>
        <w:div w:id="1899126222">
          <w:marLeft w:val="0"/>
          <w:marRight w:val="0"/>
          <w:marTop w:val="0"/>
          <w:marBottom w:val="0"/>
          <w:divBdr>
            <w:top w:val="none" w:sz="0" w:space="0" w:color="auto"/>
            <w:left w:val="none" w:sz="0" w:space="0" w:color="auto"/>
            <w:bottom w:val="none" w:sz="0" w:space="0" w:color="auto"/>
            <w:right w:val="none" w:sz="0" w:space="0" w:color="auto"/>
          </w:divBdr>
        </w:div>
        <w:div w:id="1376656510">
          <w:marLeft w:val="0"/>
          <w:marRight w:val="0"/>
          <w:marTop w:val="0"/>
          <w:marBottom w:val="0"/>
          <w:divBdr>
            <w:top w:val="none" w:sz="0" w:space="0" w:color="auto"/>
            <w:left w:val="none" w:sz="0" w:space="0" w:color="auto"/>
            <w:bottom w:val="none" w:sz="0" w:space="0" w:color="auto"/>
            <w:right w:val="none" w:sz="0" w:space="0" w:color="auto"/>
          </w:divBdr>
        </w:div>
        <w:div w:id="818308066">
          <w:marLeft w:val="0"/>
          <w:marRight w:val="0"/>
          <w:marTop w:val="0"/>
          <w:marBottom w:val="0"/>
          <w:divBdr>
            <w:top w:val="none" w:sz="0" w:space="0" w:color="auto"/>
            <w:left w:val="none" w:sz="0" w:space="0" w:color="auto"/>
            <w:bottom w:val="none" w:sz="0" w:space="0" w:color="auto"/>
            <w:right w:val="none" w:sz="0" w:space="0" w:color="auto"/>
          </w:divBdr>
        </w:div>
        <w:div w:id="1844322936">
          <w:marLeft w:val="0"/>
          <w:marRight w:val="0"/>
          <w:marTop w:val="0"/>
          <w:marBottom w:val="0"/>
          <w:divBdr>
            <w:top w:val="none" w:sz="0" w:space="0" w:color="auto"/>
            <w:left w:val="none" w:sz="0" w:space="0" w:color="auto"/>
            <w:bottom w:val="none" w:sz="0" w:space="0" w:color="auto"/>
            <w:right w:val="none" w:sz="0" w:space="0" w:color="auto"/>
          </w:divBdr>
        </w:div>
        <w:div w:id="1984234420">
          <w:marLeft w:val="0"/>
          <w:marRight w:val="0"/>
          <w:marTop w:val="0"/>
          <w:marBottom w:val="0"/>
          <w:divBdr>
            <w:top w:val="none" w:sz="0" w:space="0" w:color="auto"/>
            <w:left w:val="none" w:sz="0" w:space="0" w:color="auto"/>
            <w:bottom w:val="none" w:sz="0" w:space="0" w:color="auto"/>
            <w:right w:val="none" w:sz="0" w:space="0" w:color="auto"/>
          </w:divBdr>
        </w:div>
        <w:div w:id="637882054">
          <w:marLeft w:val="0"/>
          <w:marRight w:val="0"/>
          <w:marTop w:val="0"/>
          <w:marBottom w:val="0"/>
          <w:divBdr>
            <w:top w:val="none" w:sz="0" w:space="0" w:color="auto"/>
            <w:left w:val="none" w:sz="0" w:space="0" w:color="auto"/>
            <w:bottom w:val="none" w:sz="0" w:space="0" w:color="auto"/>
            <w:right w:val="none" w:sz="0" w:space="0" w:color="auto"/>
          </w:divBdr>
        </w:div>
        <w:div w:id="543443853">
          <w:marLeft w:val="0"/>
          <w:marRight w:val="0"/>
          <w:marTop w:val="0"/>
          <w:marBottom w:val="0"/>
          <w:divBdr>
            <w:top w:val="none" w:sz="0" w:space="0" w:color="auto"/>
            <w:left w:val="none" w:sz="0" w:space="0" w:color="auto"/>
            <w:bottom w:val="none" w:sz="0" w:space="0" w:color="auto"/>
            <w:right w:val="none" w:sz="0" w:space="0" w:color="auto"/>
          </w:divBdr>
        </w:div>
        <w:div w:id="24597448">
          <w:marLeft w:val="0"/>
          <w:marRight w:val="0"/>
          <w:marTop w:val="0"/>
          <w:marBottom w:val="0"/>
          <w:divBdr>
            <w:top w:val="none" w:sz="0" w:space="0" w:color="auto"/>
            <w:left w:val="none" w:sz="0" w:space="0" w:color="auto"/>
            <w:bottom w:val="none" w:sz="0" w:space="0" w:color="auto"/>
            <w:right w:val="none" w:sz="0" w:space="0" w:color="auto"/>
          </w:divBdr>
        </w:div>
        <w:div w:id="1382514498">
          <w:marLeft w:val="0"/>
          <w:marRight w:val="0"/>
          <w:marTop w:val="0"/>
          <w:marBottom w:val="0"/>
          <w:divBdr>
            <w:top w:val="none" w:sz="0" w:space="0" w:color="auto"/>
            <w:left w:val="none" w:sz="0" w:space="0" w:color="auto"/>
            <w:bottom w:val="none" w:sz="0" w:space="0" w:color="auto"/>
            <w:right w:val="none" w:sz="0" w:space="0" w:color="auto"/>
          </w:divBdr>
        </w:div>
        <w:div w:id="953680578">
          <w:marLeft w:val="0"/>
          <w:marRight w:val="0"/>
          <w:marTop w:val="0"/>
          <w:marBottom w:val="0"/>
          <w:divBdr>
            <w:top w:val="none" w:sz="0" w:space="0" w:color="auto"/>
            <w:left w:val="none" w:sz="0" w:space="0" w:color="auto"/>
            <w:bottom w:val="none" w:sz="0" w:space="0" w:color="auto"/>
            <w:right w:val="none" w:sz="0" w:space="0" w:color="auto"/>
          </w:divBdr>
        </w:div>
        <w:div w:id="1565675624">
          <w:marLeft w:val="0"/>
          <w:marRight w:val="0"/>
          <w:marTop w:val="0"/>
          <w:marBottom w:val="0"/>
          <w:divBdr>
            <w:top w:val="none" w:sz="0" w:space="0" w:color="auto"/>
            <w:left w:val="none" w:sz="0" w:space="0" w:color="auto"/>
            <w:bottom w:val="none" w:sz="0" w:space="0" w:color="auto"/>
            <w:right w:val="none" w:sz="0" w:space="0" w:color="auto"/>
          </w:divBdr>
        </w:div>
        <w:div w:id="900092996">
          <w:marLeft w:val="0"/>
          <w:marRight w:val="0"/>
          <w:marTop w:val="0"/>
          <w:marBottom w:val="0"/>
          <w:divBdr>
            <w:top w:val="none" w:sz="0" w:space="0" w:color="auto"/>
            <w:left w:val="none" w:sz="0" w:space="0" w:color="auto"/>
            <w:bottom w:val="none" w:sz="0" w:space="0" w:color="auto"/>
            <w:right w:val="none" w:sz="0" w:space="0" w:color="auto"/>
          </w:divBdr>
        </w:div>
        <w:div w:id="1377703516">
          <w:marLeft w:val="0"/>
          <w:marRight w:val="0"/>
          <w:marTop w:val="0"/>
          <w:marBottom w:val="0"/>
          <w:divBdr>
            <w:top w:val="none" w:sz="0" w:space="0" w:color="auto"/>
            <w:left w:val="none" w:sz="0" w:space="0" w:color="auto"/>
            <w:bottom w:val="none" w:sz="0" w:space="0" w:color="auto"/>
            <w:right w:val="none" w:sz="0" w:space="0" w:color="auto"/>
          </w:divBdr>
        </w:div>
        <w:div w:id="1566914193">
          <w:marLeft w:val="0"/>
          <w:marRight w:val="0"/>
          <w:marTop w:val="0"/>
          <w:marBottom w:val="0"/>
          <w:divBdr>
            <w:top w:val="none" w:sz="0" w:space="0" w:color="auto"/>
            <w:left w:val="none" w:sz="0" w:space="0" w:color="auto"/>
            <w:bottom w:val="none" w:sz="0" w:space="0" w:color="auto"/>
            <w:right w:val="none" w:sz="0" w:space="0" w:color="auto"/>
          </w:divBdr>
        </w:div>
        <w:div w:id="1783920796">
          <w:marLeft w:val="0"/>
          <w:marRight w:val="0"/>
          <w:marTop w:val="0"/>
          <w:marBottom w:val="0"/>
          <w:divBdr>
            <w:top w:val="none" w:sz="0" w:space="0" w:color="auto"/>
            <w:left w:val="none" w:sz="0" w:space="0" w:color="auto"/>
            <w:bottom w:val="none" w:sz="0" w:space="0" w:color="auto"/>
            <w:right w:val="none" w:sz="0" w:space="0" w:color="auto"/>
          </w:divBdr>
        </w:div>
        <w:div w:id="653487226">
          <w:marLeft w:val="0"/>
          <w:marRight w:val="0"/>
          <w:marTop w:val="0"/>
          <w:marBottom w:val="0"/>
          <w:divBdr>
            <w:top w:val="none" w:sz="0" w:space="0" w:color="auto"/>
            <w:left w:val="none" w:sz="0" w:space="0" w:color="auto"/>
            <w:bottom w:val="none" w:sz="0" w:space="0" w:color="auto"/>
            <w:right w:val="none" w:sz="0" w:space="0" w:color="auto"/>
          </w:divBdr>
        </w:div>
        <w:div w:id="611713393">
          <w:marLeft w:val="0"/>
          <w:marRight w:val="0"/>
          <w:marTop w:val="0"/>
          <w:marBottom w:val="0"/>
          <w:divBdr>
            <w:top w:val="none" w:sz="0" w:space="0" w:color="auto"/>
            <w:left w:val="none" w:sz="0" w:space="0" w:color="auto"/>
            <w:bottom w:val="none" w:sz="0" w:space="0" w:color="auto"/>
            <w:right w:val="none" w:sz="0" w:space="0" w:color="auto"/>
          </w:divBdr>
        </w:div>
        <w:div w:id="1194535695">
          <w:marLeft w:val="0"/>
          <w:marRight w:val="0"/>
          <w:marTop w:val="0"/>
          <w:marBottom w:val="0"/>
          <w:divBdr>
            <w:top w:val="none" w:sz="0" w:space="0" w:color="auto"/>
            <w:left w:val="none" w:sz="0" w:space="0" w:color="auto"/>
            <w:bottom w:val="none" w:sz="0" w:space="0" w:color="auto"/>
            <w:right w:val="none" w:sz="0" w:space="0" w:color="auto"/>
          </w:divBdr>
        </w:div>
        <w:div w:id="2025671271">
          <w:marLeft w:val="0"/>
          <w:marRight w:val="0"/>
          <w:marTop w:val="0"/>
          <w:marBottom w:val="0"/>
          <w:divBdr>
            <w:top w:val="none" w:sz="0" w:space="0" w:color="auto"/>
            <w:left w:val="none" w:sz="0" w:space="0" w:color="auto"/>
            <w:bottom w:val="none" w:sz="0" w:space="0" w:color="auto"/>
            <w:right w:val="none" w:sz="0" w:space="0" w:color="auto"/>
          </w:divBdr>
        </w:div>
        <w:div w:id="2039502111">
          <w:marLeft w:val="0"/>
          <w:marRight w:val="0"/>
          <w:marTop w:val="0"/>
          <w:marBottom w:val="0"/>
          <w:divBdr>
            <w:top w:val="none" w:sz="0" w:space="0" w:color="auto"/>
            <w:left w:val="none" w:sz="0" w:space="0" w:color="auto"/>
            <w:bottom w:val="none" w:sz="0" w:space="0" w:color="auto"/>
            <w:right w:val="none" w:sz="0" w:space="0" w:color="auto"/>
          </w:divBdr>
        </w:div>
        <w:div w:id="483546391">
          <w:marLeft w:val="0"/>
          <w:marRight w:val="0"/>
          <w:marTop w:val="0"/>
          <w:marBottom w:val="0"/>
          <w:divBdr>
            <w:top w:val="none" w:sz="0" w:space="0" w:color="auto"/>
            <w:left w:val="none" w:sz="0" w:space="0" w:color="auto"/>
            <w:bottom w:val="none" w:sz="0" w:space="0" w:color="auto"/>
            <w:right w:val="none" w:sz="0" w:space="0" w:color="auto"/>
          </w:divBdr>
        </w:div>
        <w:div w:id="1870873415">
          <w:marLeft w:val="0"/>
          <w:marRight w:val="0"/>
          <w:marTop w:val="0"/>
          <w:marBottom w:val="0"/>
          <w:divBdr>
            <w:top w:val="none" w:sz="0" w:space="0" w:color="auto"/>
            <w:left w:val="none" w:sz="0" w:space="0" w:color="auto"/>
            <w:bottom w:val="none" w:sz="0" w:space="0" w:color="auto"/>
            <w:right w:val="none" w:sz="0" w:space="0" w:color="auto"/>
          </w:divBdr>
        </w:div>
        <w:div w:id="419908715">
          <w:marLeft w:val="0"/>
          <w:marRight w:val="0"/>
          <w:marTop w:val="0"/>
          <w:marBottom w:val="0"/>
          <w:divBdr>
            <w:top w:val="none" w:sz="0" w:space="0" w:color="auto"/>
            <w:left w:val="none" w:sz="0" w:space="0" w:color="auto"/>
            <w:bottom w:val="none" w:sz="0" w:space="0" w:color="auto"/>
            <w:right w:val="none" w:sz="0" w:space="0" w:color="auto"/>
          </w:divBdr>
        </w:div>
        <w:div w:id="1210606229">
          <w:marLeft w:val="0"/>
          <w:marRight w:val="0"/>
          <w:marTop w:val="0"/>
          <w:marBottom w:val="0"/>
          <w:divBdr>
            <w:top w:val="none" w:sz="0" w:space="0" w:color="auto"/>
            <w:left w:val="none" w:sz="0" w:space="0" w:color="auto"/>
            <w:bottom w:val="none" w:sz="0" w:space="0" w:color="auto"/>
            <w:right w:val="none" w:sz="0" w:space="0" w:color="auto"/>
          </w:divBdr>
        </w:div>
        <w:div w:id="462892900">
          <w:marLeft w:val="0"/>
          <w:marRight w:val="0"/>
          <w:marTop w:val="0"/>
          <w:marBottom w:val="0"/>
          <w:divBdr>
            <w:top w:val="none" w:sz="0" w:space="0" w:color="auto"/>
            <w:left w:val="none" w:sz="0" w:space="0" w:color="auto"/>
            <w:bottom w:val="none" w:sz="0" w:space="0" w:color="auto"/>
            <w:right w:val="none" w:sz="0" w:space="0" w:color="auto"/>
          </w:divBdr>
        </w:div>
        <w:div w:id="617957407">
          <w:marLeft w:val="0"/>
          <w:marRight w:val="0"/>
          <w:marTop w:val="0"/>
          <w:marBottom w:val="0"/>
          <w:divBdr>
            <w:top w:val="none" w:sz="0" w:space="0" w:color="auto"/>
            <w:left w:val="none" w:sz="0" w:space="0" w:color="auto"/>
            <w:bottom w:val="none" w:sz="0" w:space="0" w:color="auto"/>
            <w:right w:val="none" w:sz="0" w:space="0" w:color="auto"/>
          </w:divBdr>
        </w:div>
        <w:div w:id="1570188130">
          <w:marLeft w:val="0"/>
          <w:marRight w:val="0"/>
          <w:marTop w:val="0"/>
          <w:marBottom w:val="0"/>
          <w:divBdr>
            <w:top w:val="none" w:sz="0" w:space="0" w:color="auto"/>
            <w:left w:val="none" w:sz="0" w:space="0" w:color="auto"/>
            <w:bottom w:val="none" w:sz="0" w:space="0" w:color="auto"/>
            <w:right w:val="none" w:sz="0" w:space="0" w:color="auto"/>
          </w:divBdr>
        </w:div>
        <w:div w:id="1604461468">
          <w:marLeft w:val="0"/>
          <w:marRight w:val="0"/>
          <w:marTop w:val="0"/>
          <w:marBottom w:val="0"/>
          <w:divBdr>
            <w:top w:val="none" w:sz="0" w:space="0" w:color="auto"/>
            <w:left w:val="none" w:sz="0" w:space="0" w:color="auto"/>
            <w:bottom w:val="none" w:sz="0" w:space="0" w:color="auto"/>
            <w:right w:val="none" w:sz="0" w:space="0" w:color="auto"/>
          </w:divBdr>
        </w:div>
        <w:div w:id="670528201">
          <w:marLeft w:val="0"/>
          <w:marRight w:val="0"/>
          <w:marTop w:val="0"/>
          <w:marBottom w:val="0"/>
          <w:divBdr>
            <w:top w:val="none" w:sz="0" w:space="0" w:color="auto"/>
            <w:left w:val="none" w:sz="0" w:space="0" w:color="auto"/>
            <w:bottom w:val="none" w:sz="0" w:space="0" w:color="auto"/>
            <w:right w:val="none" w:sz="0" w:space="0" w:color="auto"/>
          </w:divBdr>
        </w:div>
        <w:div w:id="1029333118">
          <w:marLeft w:val="0"/>
          <w:marRight w:val="0"/>
          <w:marTop w:val="0"/>
          <w:marBottom w:val="0"/>
          <w:divBdr>
            <w:top w:val="none" w:sz="0" w:space="0" w:color="auto"/>
            <w:left w:val="none" w:sz="0" w:space="0" w:color="auto"/>
            <w:bottom w:val="none" w:sz="0" w:space="0" w:color="auto"/>
            <w:right w:val="none" w:sz="0" w:space="0" w:color="auto"/>
          </w:divBdr>
        </w:div>
        <w:div w:id="1424187187">
          <w:marLeft w:val="0"/>
          <w:marRight w:val="0"/>
          <w:marTop w:val="0"/>
          <w:marBottom w:val="0"/>
          <w:divBdr>
            <w:top w:val="none" w:sz="0" w:space="0" w:color="auto"/>
            <w:left w:val="none" w:sz="0" w:space="0" w:color="auto"/>
            <w:bottom w:val="none" w:sz="0" w:space="0" w:color="auto"/>
            <w:right w:val="none" w:sz="0" w:space="0" w:color="auto"/>
          </w:divBdr>
        </w:div>
        <w:div w:id="1454901166">
          <w:marLeft w:val="0"/>
          <w:marRight w:val="0"/>
          <w:marTop w:val="0"/>
          <w:marBottom w:val="0"/>
          <w:divBdr>
            <w:top w:val="none" w:sz="0" w:space="0" w:color="auto"/>
            <w:left w:val="none" w:sz="0" w:space="0" w:color="auto"/>
            <w:bottom w:val="none" w:sz="0" w:space="0" w:color="auto"/>
            <w:right w:val="none" w:sz="0" w:space="0" w:color="auto"/>
          </w:divBdr>
        </w:div>
        <w:div w:id="481822135">
          <w:marLeft w:val="0"/>
          <w:marRight w:val="0"/>
          <w:marTop w:val="0"/>
          <w:marBottom w:val="0"/>
          <w:divBdr>
            <w:top w:val="none" w:sz="0" w:space="0" w:color="auto"/>
            <w:left w:val="none" w:sz="0" w:space="0" w:color="auto"/>
            <w:bottom w:val="none" w:sz="0" w:space="0" w:color="auto"/>
            <w:right w:val="none" w:sz="0" w:space="0" w:color="auto"/>
          </w:divBdr>
        </w:div>
        <w:div w:id="1076056859">
          <w:marLeft w:val="0"/>
          <w:marRight w:val="0"/>
          <w:marTop w:val="0"/>
          <w:marBottom w:val="0"/>
          <w:divBdr>
            <w:top w:val="none" w:sz="0" w:space="0" w:color="auto"/>
            <w:left w:val="none" w:sz="0" w:space="0" w:color="auto"/>
            <w:bottom w:val="none" w:sz="0" w:space="0" w:color="auto"/>
            <w:right w:val="none" w:sz="0" w:space="0" w:color="auto"/>
          </w:divBdr>
        </w:div>
        <w:div w:id="1627202300">
          <w:marLeft w:val="0"/>
          <w:marRight w:val="0"/>
          <w:marTop w:val="0"/>
          <w:marBottom w:val="0"/>
          <w:divBdr>
            <w:top w:val="none" w:sz="0" w:space="0" w:color="auto"/>
            <w:left w:val="none" w:sz="0" w:space="0" w:color="auto"/>
            <w:bottom w:val="none" w:sz="0" w:space="0" w:color="auto"/>
            <w:right w:val="none" w:sz="0" w:space="0" w:color="auto"/>
          </w:divBdr>
        </w:div>
        <w:div w:id="948466097">
          <w:marLeft w:val="0"/>
          <w:marRight w:val="0"/>
          <w:marTop w:val="0"/>
          <w:marBottom w:val="0"/>
          <w:divBdr>
            <w:top w:val="none" w:sz="0" w:space="0" w:color="auto"/>
            <w:left w:val="none" w:sz="0" w:space="0" w:color="auto"/>
            <w:bottom w:val="none" w:sz="0" w:space="0" w:color="auto"/>
            <w:right w:val="none" w:sz="0" w:space="0" w:color="auto"/>
          </w:divBdr>
        </w:div>
        <w:div w:id="1269583453">
          <w:marLeft w:val="0"/>
          <w:marRight w:val="0"/>
          <w:marTop w:val="0"/>
          <w:marBottom w:val="0"/>
          <w:divBdr>
            <w:top w:val="none" w:sz="0" w:space="0" w:color="auto"/>
            <w:left w:val="none" w:sz="0" w:space="0" w:color="auto"/>
            <w:bottom w:val="none" w:sz="0" w:space="0" w:color="auto"/>
            <w:right w:val="none" w:sz="0" w:space="0" w:color="auto"/>
          </w:divBdr>
        </w:div>
        <w:div w:id="1692294181">
          <w:marLeft w:val="0"/>
          <w:marRight w:val="0"/>
          <w:marTop w:val="0"/>
          <w:marBottom w:val="0"/>
          <w:divBdr>
            <w:top w:val="none" w:sz="0" w:space="0" w:color="auto"/>
            <w:left w:val="none" w:sz="0" w:space="0" w:color="auto"/>
            <w:bottom w:val="none" w:sz="0" w:space="0" w:color="auto"/>
            <w:right w:val="none" w:sz="0" w:space="0" w:color="auto"/>
          </w:divBdr>
        </w:div>
        <w:div w:id="433138514">
          <w:marLeft w:val="0"/>
          <w:marRight w:val="0"/>
          <w:marTop w:val="0"/>
          <w:marBottom w:val="0"/>
          <w:divBdr>
            <w:top w:val="none" w:sz="0" w:space="0" w:color="auto"/>
            <w:left w:val="none" w:sz="0" w:space="0" w:color="auto"/>
            <w:bottom w:val="none" w:sz="0" w:space="0" w:color="auto"/>
            <w:right w:val="none" w:sz="0" w:space="0" w:color="auto"/>
          </w:divBdr>
        </w:div>
        <w:div w:id="2138834897">
          <w:marLeft w:val="0"/>
          <w:marRight w:val="0"/>
          <w:marTop w:val="0"/>
          <w:marBottom w:val="0"/>
          <w:divBdr>
            <w:top w:val="none" w:sz="0" w:space="0" w:color="auto"/>
            <w:left w:val="none" w:sz="0" w:space="0" w:color="auto"/>
            <w:bottom w:val="none" w:sz="0" w:space="0" w:color="auto"/>
            <w:right w:val="none" w:sz="0" w:space="0" w:color="auto"/>
          </w:divBdr>
        </w:div>
        <w:div w:id="1916814857">
          <w:marLeft w:val="0"/>
          <w:marRight w:val="0"/>
          <w:marTop w:val="0"/>
          <w:marBottom w:val="0"/>
          <w:divBdr>
            <w:top w:val="none" w:sz="0" w:space="0" w:color="auto"/>
            <w:left w:val="none" w:sz="0" w:space="0" w:color="auto"/>
            <w:bottom w:val="none" w:sz="0" w:space="0" w:color="auto"/>
            <w:right w:val="none" w:sz="0" w:space="0" w:color="auto"/>
          </w:divBdr>
        </w:div>
        <w:div w:id="1517185034">
          <w:marLeft w:val="0"/>
          <w:marRight w:val="0"/>
          <w:marTop w:val="0"/>
          <w:marBottom w:val="0"/>
          <w:divBdr>
            <w:top w:val="none" w:sz="0" w:space="0" w:color="auto"/>
            <w:left w:val="none" w:sz="0" w:space="0" w:color="auto"/>
            <w:bottom w:val="none" w:sz="0" w:space="0" w:color="auto"/>
            <w:right w:val="none" w:sz="0" w:space="0" w:color="auto"/>
          </w:divBdr>
        </w:div>
        <w:div w:id="1801923882">
          <w:marLeft w:val="0"/>
          <w:marRight w:val="0"/>
          <w:marTop w:val="0"/>
          <w:marBottom w:val="0"/>
          <w:divBdr>
            <w:top w:val="none" w:sz="0" w:space="0" w:color="auto"/>
            <w:left w:val="none" w:sz="0" w:space="0" w:color="auto"/>
            <w:bottom w:val="none" w:sz="0" w:space="0" w:color="auto"/>
            <w:right w:val="none" w:sz="0" w:space="0" w:color="auto"/>
          </w:divBdr>
        </w:div>
        <w:div w:id="673191492">
          <w:marLeft w:val="0"/>
          <w:marRight w:val="0"/>
          <w:marTop w:val="0"/>
          <w:marBottom w:val="0"/>
          <w:divBdr>
            <w:top w:val="none" w:sz="0" w:space="0" w:color="auto"/>
            <w:left w:val="none" w:sz="0" w:space="0" w:color="auto"/>
            <w:bottom w:val="none" w:sz="0" w:space="0" w:color="auto"/>
            <w:right w:val="none" w:sz="0" w:space="0" w:color="auto"/>
          </w:divBdr>
        </w:div>
        <w:div w:id="988901049">
          <w:marLeft w:val="0"/>
          <w:marRight w:val="0"/>
          <w:marTop w:val="0"/>
          <w:marBottom w:val="0"/>
          <w:divBdr>
            <w:top w:val="none" w:sz="0" w:space="0" w:color="auto"/>
            <w:left w:val="none" w:sz="0" w:space="0" w:color="auto"/>
            <w:bottom w:val="none" w:sz="0" w:space="0" w:color="auto"/>
            <w:right w:val="none" w:sz="0" w:space="0" w:color="auto"/>
          </w:divBdr>
        </w:div>
        <w:div w:id="1703942441">
          <w:marLeft w:val="0"/>
          <w:marRight w:val="0"/>
          <w:marTop w:val="0"/>
          <w:marBottom w:val="0"/>
          <w:divBdr>
            <w:top w:val="none" w:sz="0" w:space="0" w:color="auto"/>
            <w:left w:val="none" w:sz="0" w:space="0" w:color="auto"/>
            <w:bottom w:val="none" w:sz="0" w:space="0" w:color="auto"/>
            <w:right w:val="none" w:sz="0" w:space="0" w:color="auto"/>
          </w:divBdr>
        </w:div>
        <w:div w:id="1328941095">
          <w:marLeft w:val="0"/>
          <w:marRight w:val="0"/>
          <w:marTop w:val="0"/>
          <w:marBottom w:val="0"/>
          <w:divBdr>
            <w:top w:val="none" w:sz="0" w:space="0" w:color="auto"/>
            <w:left w:val="none" w:sz="0" w:space="0" w:color="auto"/>
            <w:bottom w:val="none" w:sz="0" w:space="0" w:color="auto"/>
            <w:right w:val="none" w:sz="0" w:space="0" w:color="auto"/>
          </w:divBdr>
        </w:div>
        <w:div w:id="1174806119">
          <w:marLeft w:val="0"/>
          <w:marRight w:val="0"/>
          <w:marTop w:val="0"/>
          <w:marBottom w:val="0"/>
          <w:divBdr>
            <w:top w:val="none" w:sz="0" w:space="0" w:color="auto"/>
            <w:left w:val="none" w:sz="0" w:space="0" w:color="auto"/>
            <w:bottom w:val="none" w:sz="0" w:space="0" w:color="auto"/>
            <w:right w:val="none" w:sz="0" w:space="0" w:color="auto"/>
          </w:divBdr>
        </w:div>
        <w:div w:id="1961573173">
          <w:marLeft w:val="0"/>
          <w:marRight w:val="0"/>
          <w:marTop w:val="0"/>
          <w:marBottom w:val="0"/>
          <w:divBdr>
            <w:top w:val="none" w:sz="0" w:space="0" w:color="auto"/>
            <w:left w:val="none" w:sz="0" w:space="0" w:color="auto"/>
            <w:bottom w:val="none" w:sz="0" w:space="0" w:color="auto"/>
            <w:right w:val="none" w:sz="0" w:space="0" w:color="auto"/>
          </w:divBdr>
        </w:div>
        <w:div w:id="1897813929">
          <w:marLeft w:val="0"/>
          <w:marRight w:val="0"/>
          <w:marTop w:val="0"/>
          <w:marBottom w:val="0"/>
          <w:divBdr>
            <w:top w:val="none" w:sz="0" w:space="0" w:color="auto"/>
            <w:left w:val="none" w:sz="0" w:space="0" w:color="auto"/>
            <w:bottom w:val="none" w:sz="0" w:space="0" w:color="auto"/>
            <w:right w:val="none" w:sz="0" w:space="0" w:color="auto"/>
          </w:divBdr>
        </w:div>
        <w:div w:id="523402427">
          <w:marLeft w:val="0"/>
          <w:marRight w:val="0"/>
          <w:marTop w:val="0"/>
          <w:marBottom w:val="0"/>
          <w:divBdr>
            <w:top w:val="none" w:sz="0" w:space="0" w:color="auto"/>
            <w:left w:val="none" w:sz="0" w:space="0" w:color="auto"/>
            <w:bottom w:val="none" w:sz="0" w:space="0" w:color="auto"/>
            <w:right w:val="none" w:sz="0" w:space="0" w:color="auto"/>
          </w:divBdr>
        </w:div>
        <w:div w:id="952904791">
          <w:marLeft w:val="0"/>
          <w:marRight w:val="0"/>
          <w:marTop w:val="0"/>
          <w:marBottom w:val="0"/>
          <w:divBdr>
            <w:top w:val="none" w:sz="0" w:space="0" w:color="auto"/>
            <w:left w:val="none" w:sz="0" w:space="0" w:color="auto"/>
            <w:bottom w:val="none" w:sz="0" w:space="0" w:color="auto"/>
            <w:right w:val="none" w:sz="0" w:space="0" w:color="auto"/>
          </w:divBdr>
        </w:div>
        <w:div w:id="348793527">
          <w:marLeft w:val="0"/>
          <w:marRight w:val="0"/>
          <w:marTop w:val="0"/>
          <w:marBottom w:val="0"/>
          <w:divBdr>
            <w:top w:val="none" w:sz="0" w:space="0" w:color="auto"/>
            <w:left w:val="none" w:sz="0" w:space="0" w:color="auto"/>
            <w:bottom w:val="none" w:sz="0" w:space="0" w:color="auto"/>
            <w:right w:val="none" w:sz="0" w:space="0" w:color="auto"/>
          </w:divBdr>
        </w:div>
        <w:div w:id="1413162420">
          <w:marLeft w:val="0"/>
          <w:marRight w:val="0"/>
          <w:marTop w:val="0"/>
          <w:marBottom w:val="0"/>
          <w:divBdr>
            <w:top w:val="none" w:sz="0" w:space="0" w:color="auto"/>
            <w:left w:val="none" w:sz="0" w:space="0" w:color="auto"/>
            <w:bottom w:val="none" w:sz="0" w:space="0" w:color="auto"/>
            <w:right w:val="none" w:sz="0" w:space="0" w:color="auto"/>
          </w:divBdr>
        </w:div>
        <w:div w:id="163520403">
          <w:marLeft w:val="0"/>
          <w:marRight w:val="0"/>
          <w:marTop w:val="0"/>
          <w:marBottom w:val="0"/>
          <w:divBdr>
            <w:top w:val="none" w:sz="0" w:space="0" w:color="auto"/>
            <w:left w:val="none" w:sz="0" w:space="0" w:color="auto"/>
            <w:bottom w:val="none" w:sz="0" w:space="0" w:color="auto"/>
            <w:right w:val="none" w:sz="0" w:space="0" w:color="auto"/>
          </w:divBdr>
        </w:div>
        <w:div w:id="1698962857">
          <w:marLeft w:val="0"/>
          <w:marRight w:val="0"/>
          <w:marTop w:val="0"/>
          <w:marBottom w:val="0"/>
          <w:divBdr>
            <w:top w:val="none" w:sz="0" w:space="0" w:color="auto"/>
            <w:left w:val="none" w:sz="0" w:space="0" w:color="auto"/>
            <w:bottom w:val="none" w:sz="0" w:space="0" w:color="auto"/>
            <w:right w:val="none" w:sz="0" w:space="0" w:color="auto"/>
          </w:divBdr>
        </w:div>
        <w:div w:id="1749841660">
          <w:marLeft w:val="0"/>
          <w:marRight w:val="0"/>
          <w:marTop w:val="0"/>
          <w:marBottom w:val="0"/>
          <w:divBdr>
            <w:top w:val="none" w:sz="0" w:space="0" w:color="auto"/>
            <w:left w:val="none" w:sz="0" w:space="0" w:color="auto"/>
            <w:bottom w:val="none" w:sz="0" w:space="0" w:color="auto"/>
            <w:right w:val="none" w:sz="0" w:space="0" w:color="auto"/>
          </w:divBdr>
        </w:div>
        <w:div w:id="1160467680">
          <w:marLeft w:val="0"/>
          <w:marRight w:val="0"/>
          <w:marTop w:val="0"/>
          <w:marBottom w:val="0"/>
          <w:divBdr>
            <w:top w:val="none" w:sz="0" w:space="0" w:color="auto"/>
            <w:left w:val="none" w:sz="0" w:space="0" w:color="auto"/>
            <w:bottom w:val="none" w:sz="0" w:space="0" w:color="auto"/>
            <w:right w:val="none" w:sz="0" w:space="0" w:color="auto"/>
          </w:divBdr>
        </w:div>
        <w:div w:id="1083379055">
          <w:marLeft w:val="0"/>
          <w:marRight w:val="0"/>
          <w:marTop w:val="0"/>
          <w:marBottom w:val="0"/>
          <w:divBdr>
            <w:top w:val="none" w:sz="0" w:space="0" w:color="auto"/>
            <w:left w:val="none" w:sz="0" w:space="0" w:color="auto"/>
            <w:bottom w:val="none" w:sz="0" w:space="0" w:color="auto"/>
            <w:right w:val="none" w:sz="0" w:space="0" w:color="auto"/>
          </w:divBdr>
        </w:div>
        <w:div w:id="2011367253">
          <w:marLeft w:val="0"/>
          <w:marRight w:val="0"/>
          <w:marTop w:val="0"/>
          <w:marBottom w:val="0"/>
          <w:divBdr>
            <w:top w:val="none" w:sz="0" w:space="0" w:color="auto"/>
            <w:left w:val="none" w:sz="0" w:space="0" w:color="auto"/>
            <w:bottom w:val="none" w:sz="0" w:space="0" w:color="auto"/>
            <w:right w:val="none" w:sz="0" w:space="0" w:color="auto"/>
          </w:divBdr>
        </w:div>
        <w:div w:id="1666981525">
          <w:marLeft w:val="0"/>
          <w:marRight w:val="0"/>
          <w:marTop w:val="0"/>
          <w:marBottom w:val="0"/>
          <w:divBdr>
            <w:top w:val="none" w:sz="0" w:space="0" w:color="auto"/>
            <w:left w:val="none" w:sz="0" w:space="0" w:color="auto"/>
            <w:bottom w:val="none" w:sz="0" w:space="0" w:color="auto"/>
            <w:right w:val="none" w:sz="0" w:space="0" w:color="auto"/>
          </w:divBdr>
        </w:div>
        <w:div w:id="1257905655">
          <w:marLeft w:val="0"/>
          <w:marRight w:val="0"/>
          <w:marTop w:val="0"/>
          <w:marBottom w:val="0"/>
          <w:divBdr>
            <w:top w:val="none" w:sz="0" w:space="0" w:color="auto"/>
            <w:left w:val="none" w:sz="0" w:space="0" w:color="auto"/>
            <w:bottom w:val="none" w:sz="0" w:space="0" w:color="auto"/>
            <w:right w:val="none" w:sz="0" w:space="0" w:color="auto"/>
          </w:divBdr>
        </w:div>
        <w:div w:id="518591593">
          <w:marLeft w:val="0"/>
          <w:marRight w:val="0"/>
          <w:marTop w:val="0"/>
          <w:marBottom w:val="0"/>
          <w:divBdr>
            <w:top w:val="none" w:sz="0" w:space="0" w:color="auto"/>
            <w:left w:val="none" w:sz="0" w:space="0" w:color="auto"/>
            <w:bottom w:val="none" w:sz="0" w:space="0" w:color="auto"/>
            <w:right w:val="none" w:sz="0" w:space="0" w:color="auto"/>
          </w:divBdr>
        </w:div>
        <w:div w:id="466821641">
          <w:marLeft w:val="0"/>
          <w:marRight w:val="0"/>
          <w:marTop w:val="0"/>
          <w:marBottom w:val="0"/>
          <w:divBdr>
            <w:top w:val="none" w:sz="0" w:space="0" w:color="auto"/>
            <w:left w:val="none" w:sz="0" w:space="0" w:color="auto"/>
            <w:bottom w:val="none" w:sz="0" w:space="0" w:color="auto"/>
            <w:right w:val="none" w:sz="0" w:space="0" w:color="auto"/>
          </w:divBdr>
        </w:div>
        <w:div w:id="1209680611">
          <w:marLeft w:val="0"/>
          <w:marRight w:val="0"/>
          <w:marTop w:val="0"/>
          <w:marBottom w:val="0"/>
          <w:divBdr>
            <w:top w:val="none" w:sz="0" w:space="0" w:color="auto"/>
            <w:left w:val="none" w:sz="0" w:space="0" w:color="auto"/>
            <w:bottom w:val="none" w:sz="0" w:space="0" w:color="auto"/>
            <w:right w:val="none" w:sz="0" w:space="0" w:color="auto"/>
          </w:divBdr>
        </w:div>
        <w:div w:id="563224937">
          <w:marLeft w:val="0"/>
          <w:marRight w:val="0"/>
          <w:marTop w:val="0"/>
          <w:marBottom w:val="0"/>
          <w:divBdr>
            <w:top w:val="none" w:sz="0" w:space="0" w:color="auto"/>
            <w:left w:val="none" w:sz="0" w:space="0" w:color="auto"/>
            <w:bottom w:val="none" w:sz="0" w:space="0" w:color="auto"/>
            <w:right w:val="none" w:sz="0" w:space="0" w:color="auto"/>
          </w:divBdr>
        </w:div>
        <w:div w:id="1120685906">
          <w:marLeft w:val="0"/>
          <w:marRight w:val="0"/>
          <w:marTop w:val="0"/>
          <w:marBottom w:val="0"/>
          <w:divBdr>
            <w:top w:val="none" w:sz="0" w:space="0" w:color="auto"/>
            <w:left w:val="none" w:sz="0" w:space="0" w:color="auto"/>
            <w:bottom w:val="none" w:sz="0" w:space="0" w:color="auto"/>
            <w:right w:val="none" w:sz="0" w:space="0" w:color="auto"/>
          </w:divBdr>
        </w:div>
        <w:div w:id="328606158">
          <w:marLeft w:val="0"/>
          <w:marRight w:val="0"/>
          <w:marTop w:val="0"/>
          <w:marBottom w:val="0"/>
          <w:divBdr>
            <w:top w:val="none" w:sz="0" w:space="0" w:color="auto"/>
            <w:left w:val="none" w:sz="0" w:space="0" w:color="auto"/>
            <w:bottom w:val="none" w:sz="0" w:space="0" w:color="auto"/>
            <w:right w:val="none" w:sz="0" w:space="0" w:color="auto"/>
          </w:divBdr>
        </w:div>
        <w:div w:id="1862819137">
          <w:marLeft w:val="0"/>
          <w:marRight w:val="0"/>
          <w:marTop w:val="0"/>
          <w:marBottom w:val="0"/>
          <w:divBdr>
            <w:top w:val="none" w:sz="0" w:space="0" w:color="auto"/>
            <w:left w:val="none" w:sz="0" w:space="0" w:color="auto"/>
            <w:bottom w:val="none" w:sz="0" w:space="0" w:color="auto"/>
            <w:right w:val="none" w:sz="0" w:space="0" w:color="auto"/>
          </w:divBdr>
        </w:div>
        <w:div w:id="485365607">
          <w:marLeft w:val="0"/>
          <w:marRight w:val="0"/>
          <w:marTop w:val="0"/>
          <w:marBottom w:val="0"/>
          <w:divBdr>
            <w:top w:val="none" w:sz="0" w:space="0" w:color="auto"/>
            <w:left w:val="none" w:sz="0" w:space="0" w:color="auto"/>
            <w:bottom w:val="none" w:sz="0" w:space="0" w:color="auto"/>
            <w:right w:val="none" w:sz="0" w:space="0" w:color="auto"/>
          </w:divBdr>
        </w:div>
        <w:div w:id="1261178735">
          <w:marLeft w:val="0"/>
          <w:marRight w:val="0"/>
          <w:marTop w:val="0"/>
          <w:marBottom w:val="0"/>
          <w:divBdr>
            <w:top w:val="none" w:sz="0" w:space="0" w:color="auto"/>
            <w:left w:val="none" w:sz="0" w:space="0" w:color="auto"/>
            <w:bottom w:val="none" w:sz="0" w:space="0" w:color="auto"/>
            <w:right w:val="none" w:sz="0" w:space="0" w:color="auto"/>
          </w:divBdr>
        </w:div>
        <w:div w:id="773401827">
          <w:marLeft w:val="0"/>
          <w:marRight w:val="0"/>
          <w:marTop w:val="0"/>
          <w:marBottom w:val="0"/>
          <w:divBdr>
            <w:top w:val="none" w:sz="0" w:space="0" w:color="auto"/>
            <w:left w:val="none" w:sz="0" w:space="0" w:color="auto"/>
            <w:bottom w:val="none" w:sz="0" w:space="0" w:color="auto"/>
            <w:right w:val="none" w:sz="0" w:space="0" w:color="auto"/>
          </w:divBdr>
        </w:div>
        <w:div w:id="187766060">
          <w:marLeft w:val="0"/>
          <w:marRight w:val="0"/>
          <w:marTop w:val="0"/>
          <w:marBottom w:val="0"/>
          <w:divBdr>
            <w:top w:val="none" w:sz="0" w:space="0" w:color="auto"/>
            <w:left w:val="none" w:sz="0" w:space="0" w:color="auto"/>
            <w:bottom w:val="none" w:sz="0" w:space="0" w:color="auto"/>
            <w:right w:val="none" w:sz="0" w:space="0" w:color="auto"/>
          </w:divBdr>
        </w:div>
        <w:div w:id="1222058783">
          <w:marLeft w:val="0"/>
          <w:marRight w:val="0"/>
          <w:marTop w:val="0"/>
          <w:marBottom w:val="0"/>
          <w:divBdr>
            <w:top w:val="none" w:sz="0" w:space="0" w:color="auto"/>
            <w:left w:val="none" w:sz="0" w:space="0" w:color="auto"/>
            <w:bottom w:val="none" w:sz="0" w:space="0" w:color="auto"/>
            <w:right w:val="none" w:sz="0" w:space="0" w:color="auto"/>
          </w:divBdr>
        </w:div>
        <w:div w:id="2012902692">
          <w:marLeft w:val="0"/>
          <w:marRight w:val="0"/>
          <w:marTop w:val="0"/>
          <w:marBottom w:val="0"/>
          <w:divBdr>
            <w:top w:val="none" w:sz="0" w:space="0" w:color="auto"/>
            <w:left w:val="none" w:sz="0" w:space="0" w:color="auto"/>
            <w:bottom w:val="none" w:sz="0" w:space="0" w:color="auto"/>
            <w:right w:val="none" w:sz="0" w:space="0" w:color="auto"/>
          </w:divBdr>
        </w:div>
        <w:div w:id="425544316">
          <w:marLeft w:val="0"/>
          <w:marRight w:val="0"/>
          <w:marTop w:val="0"/>
          <w:marBottom w:val="0"/>
          <w:divBdr>
            <w:top w:val="none" w:sz="0" w:space="0" w:color="auto"/>
            <w:left w:val="none" w:sz="0" w:space="0" w:color="auto"/>
            <w:bottom w:val="none" w:sz="0" w:space="0" w:color="auto"/>
            <w:right w:val="none" w:sz="0" w:space="0" w:color="auto"/>
          </w:divBdr>
        </w:div>
        <w:div w:id="58748437">
          <w:marLeft w:val="0"/>
          <w:marRight w:val="0"/>
          <w:marTop w:val="0"/>
          <w:marBottom w:val="0"/>
          <w:divBdr>
            <w:top w:val="none" w:sz="0" w:space="0" w:color="auto"/>
            <w:left w:val="none" w:sz="0" w:space="0" w:color="auto"/>
            <w:bottom w:val="none" w:sz="0" w:space="0" w:color="auto"/>
            <w:right w:val="none" w:sz="0" w:space="0" w:color="auto"/>
          </w:divBdr>
        </w:div>
        <w:div w:id="1029063358">
          <w:marLeft w:val="0"/>
          <w:marRight w:val="0"/>
          <w:marTop w:val="0"/>
          <w:marBottom w:val="0"/>
          <w:divBdr>
            <w:top w:val="none" w:sz="0" w:space="0" w:color="auto"/>
            <w:left w:val="none" w:sz="0" w:space="0" w:color="auto"/>
            <w:bottom w:val="none" w:sz="0" w:space="0" w:color="auto"/>
            <w:right w:val="none" w:sz="0" w:space="0" w:color="auto"/>
          </w:divBdr>
        </w:div>
        <w:div w:id="337080080">
          <w:marLeft w:val="0"/>
          <w:marRight w:val="0"/>
          <w:marTop w:val="0"/>
          <w:marBottom w:val="0"/>
          <w:divBdr>
            <w:top w:val="none" w:sz="0" w:space="0" w:color="auto"/>
            <w:left w:val="none" w:sz="0" w:space="0" w:color="auto"/>
            <w:bottom w:val="none" w:sz="0" w:space="0" w:color="auto"/>
            <w:right w:val="none" w:sz="0" w:space="0" w:color="auto"/>
          </w:divBdr>
        </w:div>
        <w:div w:id="1323848998">
          <w:marLeft w:val="0"/>
          <w:marRight w:val="0"/>
          <w:marTop w:val="0"/>
          <w:marBottom w:val="0"/>
          <w:divBdr>
            <w:top w:val="none" w:sz="0" w:space="0" w:color="auto"/>
            <w:left w:val="none" w:sz="0" w:space="0" w:color="auto"/>
            <w:bottom w:val="none" w:sz="0" w:space="0" w:color="auto"/>
            <w:right w:val="none" w:sz="0" w:space="0" w:color="auto"/>
          </w:divBdr>
        </w:div>
        <w:div w:id="669218460">
          <w:marLeft w:val="0"/>
          <w:marRight w:val="0"/>
          <w:marTop w:val="0"/>
          <w:marBottom w:val="0"/>
          <w:divBdr>
            <w:top w:val="none" w:sz="0" w:space="0" w:color="auto"/>
            <w:left w:val="none" w:sz="0" w:space="0" w:color="auto"/>
            <w:bottom w:val="none" w:sz="0" w:space="0" w:color="auto"/>
            <w:right w:val="none" w:sz="0" w:space="0" w:color="auto"/>
          </w:divBdr>
        </w:div>
        <w:div w:id="1553426704">
          <w:marLeft w:val="0"/>
          <w:marRight w:val="0"/>
          <w:marTop w:val="0"/>
          <w:marBottom w:val="0"/>
          <w:divBdr>
            <w:top w:val="none" w:sz="0" w:space="0" w:color="auto"/>
            <w:left w:val="none" w:sz="0" w:space="0" w:color="auto"/>
            <w:bottom w:val="none" w:sz="0" w:space="0" w:color="auto"/>
            <w:right w:val="none" w:sz="0" w:space="0" w:color="auto"/>
          </w:divBdr>
        </w:div>
        <w:div w:id="1070153081">
          <w:marLeft w:val="0"/>
          <w:marRight w:val="0"/>
          <w:marTop w:val="0"/>
          <w:marBottom w:val="0"/>
          <w:divBdr>
            <w:top w:val="none" w:sz="0" w:space="0" w:color="auto"/>
            <w:left w:val="none" w:sz="0" w:space="0" w:color="auto"/>
            <w:bottom w:val="none" w:sz="0" w:space="0" w:color="auto"/>
            <w:right w:val="none" w:sz="0" w:space="0" w:color="auto"/>
          </w:divBdr>
        </w:div>
        <w:div w:id="1759711691">
          <w:marLeft w:val="0"/>
          <w:marRight w:val="0"/>
          <w:marTop w:val="0"/>
          <w:marBottom w:val="0"/>
          <w:divBdr>
            <w:top w:val="none" w:sz="0" w:space="0" w:color="auto"/>
            <w:left w:val="none" w:sz="0" w:space="0" w:color="auto"/>
            <w:bottom w:val="none" w:sz="0" w:space="0" w:color="auto"/>
            <w:right w:val="none" w:sz="0" w:space="0" w:color="auto"/>
          </w:divBdr>
        </w:div>
        <w:div w:id="886525667">
          <w:marLeft w:val="0"/>
          <w:marRight w:val="0"/>
          <w:marTop w:val="0"/>
          <w:marBottom w:val="0"/>
          <w:divBdr>
            <w:top w:val="none" w:sz="0" w:space="0" w:color="auto"/>
            <w:left w:val="none" w:sz="0" w:space="0" w:color="auto"/>
            <w:bottom w:val="none" w:sz="0" w:space="0" w:color="auto"/>
            <w:right w:val="none" w:sz="0" w:space="0" w:color="auto"/>
          </w:divBdr>
        </w:div>
        <w:div w:id="1861778874">
          <w:marLeft w:val="0"/>
          <w:marRight w:val="0"/>
          <w:marTop w:val="0"/>
          <w:marBottom w:val="0"/>
          <w:divBdr>
            <w:top w:val="none" w:sz="0" w:space="0" w:color="auto"/>
            <w:left w:val="none" w:sz="0" w:space="0" w:color="auto"/>
            <w:bottom w:val="none" w:sz="0" w:space="0" w:color="auto"/>
            <w:right w:val="none" w:sz="0" w:space="0" w:color="auto"/>
          </w:divBdr>
        </w:div>
        <w:div w:id="1838885562">
          <w:marLeft w:val="0"/>
          <w:marRight w:val="0"/>
          <w:marTop w:val="0"/>
          <w:marBottom w:val="0"/>
          <w:divBdr>
            <w:top w:val="none" w:sz="0" w:space="0" w:color="auto"/>
            <w:left w:val="none" w:sz="0" w:space="0" w:color="auto"/>
            <w:bottom w:val="none" w:sz="0" w:space="0" w:color="auto"/>
            <w:right w:val="none" w:sz="0" w:space="0" w:color="auto"/>
          </w:divBdr>
        </w:div>
        <w:div w:id="858197424">
          <w:marLeft w:val="0"/>
          <w:marRight w:val="0"/>
          <w:marTop w:val="0"/>
          <w:marBottom w:val="0"/>
          <w:divBdr>
            <w:top w:val="none" w:sz="0" w:space="0" w:color="auto"/>
            <w:left w:val="none" w:sz="0" w:space="0" w:color="auto"/>
            <w:bottom w:val="none" w:sz="0" w:space="0" w:color="auto"/>
            <w:right w:val="none" w:sz="0" w:space="0" w:color="auto"/>
          </w:divBdr>
        </w:div>
        <w:div w:id="904073745">
          <w:marLeft w:val="0"/>
          <w:marRight w:val="0"/>
          <w:marTop w:val="0"/>
          <w:marBottom w:val="0"/>
          <w:divBdr>
            <w:top w:val="none" w:sz="0" w:space="0" w:color="auto"/>
            <w:left w:val="none" w:sz="0" w:space="0" w:color="auto"/>
            <w:bottom w:val="none" w:sz="0" w:space="0" w:color="auto"/>
            <w:right w:val="none" w:sz="0" w:space="0" w:color="auto"/>
          </w:divBdr>
        </w:div>
        <w:div w:id="697045316">
          <w:marLeft w:val="0"/>
          <w:marRight w:val="0"/>
          <w:marTop w:val="0"/>
          <w:marBottom w:val="0"/>
          <w:divBdr>
            <w:top w:val="none" w:sz="0" w:space="0" w:color="auto"/>
            <w:left w:val="none" w:sz="0" w:space="0" w:color="auto"/>
            <w:bottom w:val="none" w:sz="0" w:space="0" w:color="auto"/>
            <w:right w:val="none" w:sz="0" w:space="0" w:color="auto"/>
          </w:divBdr>
        </w:div>
        <w:div w:id="1970432920">
          <w:marLeft w:val="0"/>
          <w:marRight w:val="0"/>
          <w:marTop w:val="0"/>
          <w:marBottom w:val="0"/>
          <w:divBdr>
            <w:top w:val="none" w:sz="0" w:space="0" w:color="auto"/>
            <w:left w:val="none" w:sz="0" w:space="0" w:color="auto"/>
            <w:bottom w:val="none" w:sz="0" w:space="0" w:color="auto"/>
            <w:right w:val="none" w:sz="0" w:space="0" w:color="auto"/>
          </w:divBdr>
        </w:div>
        <w:div w:id="1523323173">
          <w:marLeft w:val="0"/>
          <w:marRight w:val="0"/>
          <w:marTop w:val="0"/>
          <w:marBottom w:val="0"/>
          <w:divBdr>
            <w:top w:val="none" w:sz="0" w:space="0" w:color="auto"/>
            <w:left w:val="none" w:sz="0" w:space="0" w:color="auto"/>
            <w:bottom w:val="none" w:sz="0" w:space="0" w:color="auto"/>
            <w:right w:val="none" w:sz="0" w:space="0" w:color="auto"/>
          </w:divBdr>
        </w:div>
        <w:div w:id="1069302754">
          <w:marLeft w:val="0"/>
          <w:marRight w:val="0"/>
          <w:marTop w:val="0"/>
          <w:marBottom w:val="0"/>
          <w:divBdr>
            <w:top w:val="none" w:sz="0" w:space="0" w:color="auto"/>
            <w:left w:val="none" w:sz="0" w:space="0" w:color="auto"/>
            <w:bottom w:val="none" w:sz="0" w:space="0" w:color="auto"/>
            <w:right w:val="none" w:sz="0" w:space="0" w:color="auto"/>
          </w:divBdr>
        </w:div>
        <w:div w:id="1456216688">
          <w:marLeft w:val="0"/>
          <w:marRight w:val="0"/>
          <w:marTop w:val="0"/>
          <w:marBottom w:val="0"/>
          <w:divBdr>
            <w:top w:val="none" w:sz="0" w:space="0" w:color="auto"/>
            <w:left w:val="none" w:sz="0" w:space="0" w:color="auto"/>
            <w:bottom w:val="none" w:sz="0" w:space="0" w:color="auto"/>
            <w:right w:val="none" w:sz="0" w:space="0" w:color="auto"/>
          </w:divBdr>
        </w:div>
        <w:div w:id="1401563483">
          <w:marLeft w:val="0"/>
          <w:marRight w:val="0"/>
          <w:marTop w:val="0"/>
          <w:marBottom w:val="0"/>
          <w:divBdr>
            <w:top w:val="none" w:sz="0" w:space="0" w:color="auto"/>
            <w:left w:val="none" w:sz="0" w:space="0" w:color="auto"/>
            <w:bottom w:val="none" w:sz="0" w:space="0" w:color="auto"/>
            <w:right w:val="none" w:sz="0" w:space="0" w:color="auto"/>
          </w:divBdr>
        </w:div>
        <w:div w:id="525363497">
          <w:marLeft w:val="0"/>
          <w:marRight w:val="0"/>
          <w:marTop w:val="0"/>
          <w:marBottom w:val="0"/>
          <w:divBdr>
            <w:top w:val="none" w:sz="0" w:space="0" w:color="auto"/>
            <w:left w:val="none" w:sz="0" w:space="0" w:color="auto"/>
            <w:bottom w:val="none" w:sz="0" w:space="0" w:color="auto"/>
            <w:right w:val="none" w:sz="0" w:space="0" w:color="auto"/>
          </w:divBdr>
        </w:div>
        <w:div w:id="2030326026">
          <w:marLeft w:val="0"/>
          <w:marRight w:val="0"/>
          <w:marTop w:val="0"/>
          <w:marBottom w:val="0"/>
          <w:divBdr>
            <w:top w:val="none" w:sz="0" w:space="0" w:color="auto"/>
            <w:left w:val="none" w:sz="0" w:space="0" w:color="auto"/>
            <w:bottom w:val="none" w:sz="0" w:space="0" w:color="auto"/>
            <w:right w:val="none" w:sz="0" w:space="0" w:color="auto"/>
          </w:divBdr>
        </w:div>
        <w:div w:id="318853348">
          <w:marLeft w:val="0"/>
          <w:marRight w:val="0"/>
          <w:marTop w:val="0"/>
          <w:marBottom w:val="0"/>
          <w:divBdr>
            <w:top w:val="none" w:sz="0" w:space="0" w:color="auto"/>
            <w:left w:val="none" w:sz="0" w:space="0" w:color="auto"/>
            <w:bottom w:val="none" w:sz="0" w:space="0" w:color="auto"/>
            <w:right w:val="none" w:sz="0" w:space="0" w:color="auto"/>
          </w:divBdr>
        </w:div>
        <w:div w:id="1509833567">
          <w:marLeft w:val="0"/>
          <w:marRight w:val="0"/>
          <w:marTop w:val="0"/>
          <w:marBottom w:val="0"/>
          <w:divBdr>
            <w:top w:val="none" w:sz="0" w:space="0" w:color="auto"/>
            <w:left w:val="none" w:sz="0" w:space="0" w:color="auto"/>
            <w:bottom w:val="none" w:sz="0" w:space="0" w:color="auto"/>
            <w:right w:val="none" w:sz="0" w:space="0" w:color="auto"/>
          </w:divBdr>
        </w:div>
        <w:div w:id="851262842">
          <w:marLeft w:val="0"/>
          <w:marRight w:val="0"/>
          <w:marTop w:val="0"/>
          <w:marBottom w:val="0"/>
          <w:divBdr>
            <w:top w:val="none" w:sz="0" w:space="0" w:color="auto"/>
            <w:left w:val="none" w:sz="0" w:space="0" w:color="auto"/>
            <w:bottom w:val="none" w:sz="0" w:space="0" w:color="auto"/>
            <w:right w:val="none" w:sz="0" w:space="0" w:color="auto"/>
          </w:divBdr>
        </w:div>
        <w:div w:id="265431359">
          <w:marLeft w:val="0"/>
          <w:marRight w:val="0"/>
          <w:marTop w:val="0"/>
          <w:marBottom w:val="0"/>
          <w:divBdr>
            <w:top w:val="none" w:sz="0" w:space="0" w:color="auto"/>
            <w:left w:val="none" w:sz="0" w:space="0" w:color="auto"/>
            <w:bottom w:val="none" w:sz="0" w:space="0" w:color="auto"/>
            <w:right w:val="none" w:sz="0" w:space="0" w:color="auto"/>
          </w:divBdr>
        </w:div>
        <w:div w:id="1565602480">
          <w:marLeft w:val="0"/>
          <w:marRight w:val="0"/>
          <w:marTop w:val="0"/>
          <w:marBottom w:val="0"/>
          <w:divBdr>
            <w:top w:val="none" w:sz="0" w:space="0" w:color="auto"/>
            <w:left w:val="none" w:sz="0" w:space="0" w:color="auto"/>
            <w:bottom w:val="none" w:sz="0" w:space="0" w:color="auto"/>
            <w:right w:val="none" w:sz="0" w:space="0" w:color="auto"/>
          </w:divBdr>
        </w:div>
        <w:div w:id="358816467">
          <w:marLeft w:val="0"/>
          <w:marRight w:val="0"/>
          <w:marTop w:val="0"/>
          <w:marBottom w:val="0"/>
          <w:divBdr>
            <w:top w:val="none" w:sz="0" w:space="0" w:color="auto"/>
            <w:left w:val="none" w:sz="0" w:space="0" w:color="auto"/>
            <w:bottom w:val="none" w:sz="0" w:space="0" w:color="auto"/>
            <w:right w:val="none" w:sz="0" w:space="0" w:color="auto"/>
          </w:divBdr>
        </w:div>
        <w:div w:id="631441480">
          <w:marLeft w:val="0"/>
          <w:marRight w:val="0"/>
          <w:marTop w:val="0"/>
          <w:marBottom w:val="0"/>
          <w:divBdr>
            <w:top w:val="none" w:sz="0" w:space="0" w:color="auto"/>
            <w:left w:val="none" w:sz="0" w:space="0" w:color="auto"/>
            <w:bottom w:val="none" w:sz="0" w:space="0" w:color="auto"/>
            <w:right w:val="none" w:sz="0" w:space="0" w:color="auto"/>
          </w:divBdr>
        </w:div>
        <w:div w:id="753474847">
          <w:marLeft w:val="0"/>
          <w:marRight w:val="0"/>
          <w:marTop w:val="0"/>
          <w:marBottom w:val="0"/>
          <w:divBdr>
            <w:top w:val="none" w:sz="0" w:space="0" w:color="auto"/>
            <w:left w:val="none" w:sz="0" w:space="0" w:color="auto"/>
            <w:bottom w:val="none" w:sz="0" w:space="0" w:color="auto"/>
            <w:right w:val="none" w:sz="0" w:space="0" w:color="auto"/>
          </w:divBdr>
        </w:div>
        <w:div w:id="849174791">
          <w:marLeft w:val="0"/>
          <w:marRight w:val="0"/>
          <w:marTop w:val="0"/>
          <w:marBottom w:val="0"/>
          <w:divBdr>
            <w:top w:val="none" w:sz="0" w:space="0" w:color="auto"/>
            <w:left w:val="none" w:sz="0" w:space="0" w:color="auto"/>
            <w:bottom w:val="none" w:sz="0" w:space="0" w:color="auto"/>
            <w:right w:val="none" w:sz="0" w:space="0" w:color="auto"/>
          </w:divBdr>
        </w:div>
        <w:div w:id="2124879832">
          <w:marLeft w:val="0"/>
          <w:marRight w:val="0"/>
          <w:marTop w:val="0"/>
          <w:marBottom w:val="0"/>
          <w:divBdr>
            <w:top w:val="none" w:sz="0" w:space="0" w:color="auto"/>
            <w:left w:val="none" w:sz="0" w:space="0" w:color="auto"/>
            <w:bottom w:val="none" w:sz="0" w:space="0" w:color="auto"/>
            <w:right w:val="none" w:sz="0" w:space="0" w:color="auto"/>
          </w:divBdr>
        </w:div>
        <w:div w:id="988676803">
          <w:marLeft w:val="0"/>
          <w:marRight w:val="0"/>
          <w:marTop w:val="0"/>
          <w:marBottom w:val="0"/>
          <w:divBdr>
            <w:top w:val="none" w:sz="0" w:space="0" w:color="auto"/>
            <w:left w:val="none" w:sz="0" w:space="0" w:color="auto"/>
            <w:bottom w:val="none" w:sz="0" w:space="0" w:color="auto"/>
            <w:right w:val="none" w:sz="0" w:space="0" w:color="auto"/>
          </w:divBdr>
        </w:div>
        <w:div w:id="1841458043">
          <w:marLeft w:val="0"/>
          <w:marRight w:val="0"/>
          <w:marTop w:val="0"/>
          <w:marBottom w:val="0"/>
          <w:divBdr>
            <w:top w:val="none" w:sz="0" w:space="0" w:color="auto"/>
            <w:left w:val="none" w:sz="0" w:space="0" w:color="auto"/>
            <w:bottom w:val="none" w:sz="0" w:space="0" w:color="auto"/>
            <w:right w:val="none" w:sz="0" w:space="0" w:color="auto"/>
          </w:divBdr>
        </w:div>
        <w:div w:id="1910113095">
          <w:marLeft w:val="0"/>
          <w:marRight w:val="0"/>
          <w:marTop w:val="0"/>
          <w:marBottom w:val="0"/>
          <w:divBdr>
            <w:top w:val="none" w:sz="0" w:space="0" w:color="auto"/>
            <w:left w:val="none" w:sz="0" w:space="0" w:color="auto"/>
            <w:bottom w:val="none" w:sz="0" w:space="0" w:color="auto"/>
            <w:right w:val="none" w:sz="0" w:space="0" w:color="auto"/>
          </w:divBdr>
        </w:div>
        <w:div w:id="1105031213">
          <w:marLeft w:val="0"/>
          <w:marRight w:val="0"/>
          <w:marTop w:val="0"/>
          <w:marBottom w:val="0"/>
          <w:divBdr>
            <w:top w:val="none" w:sz="0" w:space="0" w:color="auto"/>
            <w:left w:val="none" w:sz="0" w:space="0" w:color="auto"/>
            <w:bottom w:val="none" w:sz="0" w:space="0" w:color="auto"/>
            <w:right w:val="none" w:sz="0" w:space="0" w:color="auto"/>
          </w:divBdr>
        </w:div>
        <w:div w:id="425615140">
          <w:marLeft w:val="0"/>
          <w:marRight w:val="0"/>
          <w:marTop w:val="0"/>
          <w:marBottom w:val="0"/>
          <w:divBdr>
            <w:top w:val="none" w:sz="0" w:space="0" w:color="auto"/>
            <w:left w:val="none" w:sz="0" w:space="0" w:color="auto"/>
            <w:bottom w:val="none" w:sz="0" w:space="0" w:color="auto"/>
            <w:right w:val="none" w:sz="0" w:space="0" w:color="auto"/>
          </w:divBdr>
        </w:div>
        <w:div w:id="372266252">
          <w:marLeft w:val="0"/>
          <w:marRight w:val="0"/>
          <w:marTop w:val="0"/>
          <w:marBottom w:val="0"/>
          <w:divBdr>
            <w:top w:val="none" w:sz="0" w:space="0" w:color="auto"/>
            <w:left w:val="none" w:sz="0" w:space="0" w:color="auto"/>
            <w:bottom w:val="none" w:sz="0" w:space="0" w:color="auto"/>
            <w:right w:val="none" w:sz="0" w:space="0" w:color="auto"/>
          </w:divBdr>
        </w:div>
        <w:div w:id="1621297940">
          <w:marLeft w:val="0"/>
          <w:marRight w:val="0"/>
          <w:marTop w:val="0"/>
          <w:marBottom w:val="0"/>
          <w:divBdr>
            <w:top w:val="none" w:sz="0" w:space="0" w:color="auto"/>
            <w:left w:val="none" w:sz="0" w:space="0" w:color="auto"/>
            <w:bottom w:val="none" w:sz="0" w:space="0" w:color="auto"/>
            <w:right w:val="none" w:sz="0" w:space="0" w:color="auto"/>
          </w:divBdr>
        </w:div>
        <w:div w:id="295181884">
          <w:marLeft w:val="0"/>
          <w:marRight w:val="0"/>
          <w:marTop w:val="0"/>
          <w:marBottom w:val="0"/>
          <w:divBdr>
            <w:top w:val="none" w:sz="0" w:space="0" w:color="auto"/>
            <w:left w:val="none" w:sz="0" w:space="0" w:color="auto"/>
            <w:bottom w:val="none" w:sz="0" w:space="0" w:color="auto"/>
            <w:right w:val="none" w:sz="0" w:space="0" w:color="auto"/>
          </w:divBdr>
        </w:div>
        <w:div w:id="1714504051">
          <w:marLeft w:val="0"/>
          <w:marRight w:val="0"/>
          <w:marTop w:val="0"/>
          <w:marBottom w:val="0"/>
          <w:divBdr>
            <w:top w:val="none" w:sz="0" w:space="0" w:color="auto"/>
            <w:left w:val="none" w:sz="0" w:space="0" w:color="auto"/>
            <w:bottom w:val="none" w:sz="0" w:space="0" w:color="auto"/>
            <w:right w:val="none" w:sz="0" w:space="0" w:color="auto"/>
          </w:divBdr>
        </w:div>
        <w:div w:id="1984388799">
          <w:marLeft w:val="0"/>
          <w:marRight w:val="0"/>
          <w:marTop w:val="0"/>
          <w:marBottom w:val="0"/>
          <w:divBdr>
            <w:top w:val="none" w:sz="0" w:space="0" w:color="auto"/>
            <w:left w:val="none" w:sz="0" w:space="0" w:color="auto"/>
            <w:bottom w:val="none" w:sz="0" w:space="0" w:color="auto"/>
            <w:right w:val="none" w:sz="0" w:space="0" w:color="auto"/>
          </w:divBdr>
        </w:div>
        <w:div w:id="1665427435">
          <w:marLeft w:val="0"/>
          <w:marRight w:val="0"/>
          <w:marTop w:val="0"/>
          <w:marBottom w:val="0"/>
          <w:divBdr>
            <w:top w:val="none" w:sz="0" w:space="0" w:color="auto"/>
            <w:left w:val="none" w:sz="0" w:space="0" w:color="auto"/>
            <w:bottom w:val="none" w:sz="0" w:space="0" w:color="auto"/>
            <w:right w:val="none" w:sz="0" w:space="0" w:color="auto"/>
          </w:divBdr>
        </w:div>
        <w:div w:id="1397362187">
          <w:marLeft w:val="0"/>
          <w:marRight w:val="0"/>
          <w:marTop w:val="0"/>
          <w:marBottom w:val="0"/>
          <w:divBdr>
            <w:top w:val="none" w:sz="0" w:space="0" w:color="auto"/>
            <w:left w:val="none" w:sz="0" w:space="0" w:color="auto"/>
            <w:bottom w:val="none" w:sz="0" w:space="0" w:color="auto"/>
            <w:right w:val="none" w:sz="0" w:space="0" w:color="auto"/>
          </w:divBdr>
        </w:div>
        <w:div w:id="1525752183">
          <w:marLeft w:val="0"/>
          <w:marRight w:val="0"/>
          <w:marTop w:val="0"/>
          <w:marBottom w:val="0"/>
          <w:divBdr>
            <w:top w:val="none" w:sz="0" w:space="0" w:color="auto"/>
            <w:left w:val="none" w:sz="0" w:space="0" w:color="auto"/>
            <w:bottom w:val="none" w:sz="0" w:space="0" w:color="auto"/>
            <w:right w:val="none" w:sz="0" w:space="0" w:color="auto"/>
          </w:divBdr>
        </w:div>
        <w:div w:id="1883053871">
          <w:marLeft w:val="0"/>
          <w:marRight w:val="0"/>
          <w:marTop w:val="0"/>
          <w:marBottom w:val="0"/>
          <w:divBdr>
            <w:top w:val="none" w:sz="0" w:space="0" w:color="auto"/>
            <w:left w:val="none" w:sz="0" w:space="0" w:color="auto"/>
            <w:bottom w:val="none" w:sz="0" w:space="0" w:color="auto"/>
            <w:right w:val="none" w:sz="0" w:space="0" w:color="auto"/>
          </w:divBdr>
        </w:div>
        <w:div w:id="1362166042">
          <w:marLeft w:val="0"/>
          <w:marRight w:val="0"/>
          <w:marTop w:val="0"/>
          <w:marBottom w:val="0"/>
          <w:divBdr>
            <w:top w:val="none" w:sz="0" w:space="0" w:color="auto"/>
            <w:left w:val="none" w:sz="0" w:space="0" w:color="auto"/>
            <w:bottom w:val="none" w:sz="0" w:space="0" w:color="auto"/>
            <w:right w:val="none" w:sz="0" w:space="0" w:color="auto"/>
          </w:divBdr>
        </w:div>
        <w:div w:id="1111820915">
          <w:marLeft w:val="0"/>
          <w:marRight w:val="0"/>
          <w:marTop w:val="0"/>
          <w:marBottom w:val="0"/>
          <w:divBdr>
            <w:top w:val="none" w:sz="0" w:space="0" w:color="auto"/>
            <w:left w:val="none" w:sz="0" w:space="0" w:color="auto"/>
            <w:bottom w:val="none" w:sz="0" w:space="0" w:color="auto"/>
            <w:right w:val="none" w:sz="0" w:space="0" w:color="auto"/>
          </w:divBdr>
        </w:div>
        <w:div w:id="1503007782">
          <w:marLeft w:val="0"/>
          <w:marRight w:val="0"/>
          <w:marTop w:val="0"/>
          <w:marBottom w:val="0"/>
          <w:divBdr>
            <w:top w:val="none" w:sz="0" w:space="0" w:color="auto"/>
            <w:left w:val="none" w:sz="0" w:space="0" w:color="auto"/>
            <w:bottom w:val="none" w:sz="0" w:space="0" w:color="auto"/>
            <w:right w:val="none" w:sz="0" w:space="0" w:color="auto"/>
          </w:divBdr>
        </w:div>
        <w:div w:id="42483049">
          <w:marLeft w:val="0"/>
          <w:marRight w:val="0"/>
          <w:marTop w:val="0"/>
          <w:marBottom w:val="0"/>
          <w:divBdr>
            <w:top w:val="none" w:sz="0" w:space="0" w:color="auto"/>
            <w:left w:val="none" w:sz="0" w:space="0" w:color="auto"/>
            <w:bottom w:val="none" w:sz="0" w:space="0" w:color="auto"/>
            <w:right w:val="none" w:sz="0" w:space="0" w:color="auto"/>
          </w:divBdr>
        </w:div>
        <w:div w:id="1925409728">
          <w:marLeft w:val="0"/>
          <w:marRight w:val="0"/>
          <w:marTop w:val="0"/>
          <w:marBottom w:val="0"/>
          <w:divBdr>
            <w:top w:val="none" w:sz="0" w:space="0" w:color="auto"/>
            <w:left w:val="none" w:sz="0" w:space="0" w:color="auto"/>
            <w:bottom w:val="none" w:sz="0" w:space="0" w:color="auto"/>
            <w:right w:val="none" w:sz="0" w:space="0" w:color="auto"/>
          </w:divBdr>
        </w:div>
        <w:div w:id="1207059537">
          <w:marLeft w:val="0"/>
          <w:marRight w:val="0"/>
          <w:marTop w:val="0"/>
          <w:marBottom w:val="0"/>
          <w:divBdr>
            <w:top w:val="none" w:sz="0" w:space="0" w:color="auto"/>
            <w:left w:val="none" w:sz="0" w:space="0" w:color="auto"/>
            <w:bottom w:val="none" w:sz="0" w:space="0" w:color="auto"/>
            <w:right w:val="none" w:sz="0" w:space="0" w:color="auto"/>
          </w:divBdr>
        </w:div>
        <w:div w:id="2066833762">
          <w:marLeft w:val="0"/>
          <w:marRight w:val="0"/>
          <w:marTop w:val="0"/>
          <w:marBottom w:val="0"/>
          <w:divBdr>
            <w:top w:val="none" w:sz="0" w:space="0" w:color="auto"/>
            <w:left w:val="none" w:sz="0" w:space="0" w:color="auto"/>
            <w:bottom w:val="none" w:sz="0" w:space="0" w:color="auto"/>
            <w:right w:val="none" w:sz="0" w:space="0" w:color="auto"/>
          </w:divBdr>
        </w:div>
        <w:div w:id="568537943">
          <w:marLeft w:val="0"/>
          <w:marRight w:val="0"/>
          <w:marTop w:val="0"/>
          <w:marBottom w:val="0"/>
          <w:divBdr>
            <w:top w:val="none" w:sz="0" w:space="0" w:color="auto"/>
            <w:left w:val="none" w:sz="0" w:space="0" w:color="auto"/>
            <w:bottom w:val="none" w:sz="0" w:space="0" w:color="auto"/>
            <w:right w:val="none" w:sz="0" w:space="0" w:color="auto"/>
          </w:divBdr>
        </w:div>
        <w:div w:id="765535285">
          <w:marLeft w:val="0"/>
          <w:marRight w:val="0"/>
          <w:marTop w:val="0"/>
          <w:marBottom w:val="0"/>
          <w:divBdr>
            <w:top w:val="none" w:sz="0" w:space="0" w:color="auto"/>
            <w:left w:val="none" w:sz="0" w:space="0" w:color="auto"/>
            <w:bottom w:val="none" w:sz="0" w:space="0" w:color="auto"/>
            <w:right w:val="none" w:sz="0" w:space="0" w:color="auto"/>
          </w:divBdr>
        </w:div>
        <w:div w:id="722366803">
          <w:marLeft w:val="0"/>
          <w:marRight w:val="0"/>
          <w:marTop w:val="0"/>
          <w:marBottom w:val="0"/>
          <w:divBdr>
            <w:top w:val="none" w:sz="0" w:space="0" w:color="auto"/>
            <w:left w:val="none" w:sz="0" w:space="0" w:color="auto"/>
            <w:bottom w:val="none" w:sz="0" w:space="0" w:color="auto"/>
            <w:right w:val="none" w:sz="0" w:space="0" w:color="auto"/>
          </w:divBdr>
        </w:div>
        <w:div w:id="448278165">
          <w:marLeft w:val="0"/>
          <w:marRight w:val="0"/>
          <w:marTop w:val="0"/>
          <w:marBottom w:val="0"/>
          <w:divBdr>
            <w:top w:val="none" w:sz="0" w:space="0" w:color="auto"/>
            <w:left w:val="none" w:sz="0" w:space="0" w:color="auto"/>
            <w:bottom w:val="none" w:sz="0" w:space="0" w:color="auto"/>
            <w:right w:val="none" w:sz="0" w:space="0" w:color="auto"/>
          </w:divBdr>
        </w:div>
        <w:div w:id="566694299">
          <w:marLeft w:val="0"/>
          <w:marRight w:val="0"/>
          <w:marTop w:val="0"/>
          <w:marBottom w:val="0"/>
          <w:divBdr>
            <w:top w:val="none" w:sz="0" w:space="0" w:color="auto"/>
            <w:left w:val="none" w:sz="0" w:space="0" w:color="auto"/>
            <w:bottom w:val="none" w:sz="0" w:space="0" w:color="auto"/>
            <w:right w:val="none" w:sz="0" w:space="0" w:color="auto"/>
          </w:divBdr>
        </w:div>
        <w:div w:id="2066876842">
          <w:marLeft w:val="0"/>
          <w:marRight w:val="0"/>
          <w:marTop w:val="0"/>
          <w:marBottom w:val="0"/>
          <w:divBdr>
            <w:top w:val="none" w:sz="0" w:space="0" w:color="auto"/>
            <w:left w:val="none" w:sz="0" w:space="0" w:color="auto"/>
            <w:bottom w:val="none" w:sz="0" w:space="0" w:color="auto"/>
            <w:right w:val="none" w:sz="0" w:space="0" w:color="auto"/>
          </w:divBdr>
        </w:div>
        <w:div w:id="1196963904">
          <w:marLeft w:val="0"/>
          <w:marRight w:val="0"/>
          <w:marTop w:val="0"/>
          <w:marBottom w:val="0"/>
          <w:divBdr>
            <w:top w:val="none" w:sz="0" w:space="0" w:color="auto"/>
            <w:left w:val="none" w:sz="0" w:space="0" w:color="auto"/>
            <w:bottom w:val="none" w:sz="0" w:space="0" w:color="auto"/>
            <w:right w:val="none" w:sz="0" w:space="0" w:color="auto"/>
          </w:divBdr>
        </w:div>
        <w:div w:id="77989424">
          <w:marLeft w:val="0"/>
          <w:marRight w:val="0"/>
          <w:marTop w:val="0"/>
          <w:marBottom w:val="0"/>
          <w:divBdr>
            <w:top w:val="none" w:sz="0" w:space="0" w:color="auto"/>
            <w:left w:val="none" w:sz="0" w:space="0" w:color="auto"/>
            <w:bottom w:val="none" w:sz="0" w:space="0" w:color="auto"/>
            <w:right w:val="none" w:sz="0" w:space="0" w:color="auto"/>
          </w:divBdr>
        </w:div>
        <w:div w:id="1958952203">
          <w:marLeft w:val="0"/>
          <w:marRight w:val="0"/>
          <w:marTop w:val="0"/>
          <w:marBottom w:val="0"/>
          <w:divBdr>
            <w:top w:val="none" w:sz="0" w:space="0" w:color="auto"/>
            <w:left w:val="none" w:sz="0" w:space="0" w:color="auto"/>
            <w:bottom w:val="none" w:sz="0" w:space="0" w:color="auto"/>
            <w:right w:val="none" w:sz="0" w:space="0" w:color="auto"/>
          </w:divBdr>
        </w:div>
        <w:div w:id="1979073172">
          <w:marLeft w:val="0"/>
          <w:marRight w:val="0"/>
          <w:marTop w:val="0"/>
          <w:marBottom w:val="0"/>
          <w:divBdr>
            <w:top w:val="none" w:sz="0" w:space="0" w:color="auto"/>
            <w:left w:val="none" w:sz="0" w:space="0" w:color="auto"/>
            <w:bottom w:val="none" w:sz="0" w:space="0" w:color="auto"/>
            <w:right w:val="none" w:sz="0" w:space="0" w:color="auto"/>
          </w:divBdr>
        </w:div>
        <w:div w:id="1143888521">
          <w:marLeft w:val="0"/>
          <w:marRight w:val="0"/>
          <w:marTop w:val="0"/>
          <w:marBottom w:val="0"/>
          <w:divBdr>
            <w:top w:val="none" w:sz="0" w:space="0" w:color="auto"/>
            <w:left w:val="none" w:sz="0" w:space="0" w:color="auto"/>
            <w:bottom w:val="none" w:sz="0" w:space="0" w:color="auto"/>
            <w:right w:val="none" w:sz="0" w:space="0" w:color="auto"/>
          </w:divBdr>
        </w:div>
        <w:div w:id="1420448495">
          <w:marLeft w:val="0"/>
          <w:marRight w:val="0"/>
          <w:marTop w:val="0"/>
          <w:marBottom w:val="0"/>
          <w:divBdr>
            <w:top w:val="none" w:sz="0" w:space="0" w:color="auto"/>
            <w:left w:val="none" w:sz="0" w:space="0" w:color="auto"/>
            <w:bottom w:val="none" w:sz="0" w:space="0" w:color="auto"/>
            <w:right w:val="none" w:sz="0" w:space="0" w:color="auto"/>
          </w:divBdr>
        </w:div>
        <w:div w:id="1088890441">
          <w:marLeft w:val="0"/>
          <w:marRight w:val="0"/>
          <w:marTop w:val="0"/>
          <w:marBottom w:val="0"/>
          <w:divBdr>
            <w:top w:val="none" w:sz="0" w:space="0" w:color="auto"/>
            <w:left w:val="none" w:sz="0" w:space="0" w:color="auto"/>
            <w:bottom w:val="none" w:sz="0" w:space="0" w:color="auto"/>
            <w:right w:val="none" w:sz="0" w:space="0" w:color="auto"/>
          </w:divBdr>
        </w:div>
        <w:div w:id="1560163963">
          <w:marLeft w:val="0"/>
          <w:marRight w:val="0"/>
          <w:marTop w:val="0"/>
          <w:marBottom w:val="0"/>
          <w:divBdr>
            <w:top w:val="none" w:sz="0" w:space="0" w:color="auto"/>
            <w:left w:val="none" w:sz="0" w:space="0" w:color="auto"/>
            <w:bottom w:val="none" w:sz="0" w:space="0" w:color="auto"/>
            <w:right w:val="none" w:sz="0" w:space="0" w:color="auto"/>
          </w:divBdr>
        </w:div>
        <w:div w:id="659694025">
          <w:marLeft w:val="0"/>
          <w:marRight w:val="0"/>
          <w:marTop w:val="0"/>
          <w:marBottom w:val="0"/>
          <w:divBdr>
            <w:top w:val="none" w:sz="0" w:space="0" w:color="auto"/>
            <w:left w:val="none" w:sz="0" w:space="0" w:color="auto"/>
            <w:bottom w:val="none" w:sz="0" w:space="0" w:color="auto"/>
            <w:right w:val="none" w:sz="0" w:space="0" w:color="auto"/>
          </w:divBdr>
        </w:div>
        <w:div w:id="1091854380">
          <w:marLeft w:val="0"/>
          <w:marRight w:val="0"/>
          <w:marTop w:val="0"/>
          <w:marBottom w:val="0"/>
          <w:divBdr>
            <w:top w:val="none" w:sz="0" w:space="0" w:color="auto"/>
            <w:left w:val="none" w:sz="0" w:space="0" w:color="auto"/>
            <w:bottom w:val="none" w:sz="0" w:space="0" w:color="auto"/>
            <w:right w:val="none" w:sz="0" w:space="0" w:color="auto"/>
          </w:divBdr>
        </w:div>
        <w:div w:id="335302548">
          <w:marLeft w:val="0"/>
          <w:marRight w:val="0"/>
          <w:marTop w:val="0"/>
          <w:marBottom w:val="0"/>
          <w:divBdr>
            <w:top w:val="none" w:sz="0" w:space="0" w:color="auto"/>
            <w:left w:val="none" w:sz="0" w:space="0" w:color="auto"/>
            <w:bottom w:val="none" w:sz="0" w:space="0" w:color="auto"/>
            <w:right w:val="none" w:sz="0" w:space="0" w:color="auto"/>
          </w:divBdr>
        </w:div>
        <w:div w:id="1914393662">
          <w:marLeft w:val="0"/>
          <w:marRight w:val="0"/>
          <w:marTop w:val="0"/>
          <w:marBottom w:val="0"/>
          <w:divBdr>
            <w:top w:val="none" w:sz="0" w:space="0" w:color="auto"/>
            <w:left w:val="none" w:sz="0" w:space="0" w:color="auto"/>
            <w:bottom w:val="none" w:sz="0" w:space="0" w:color="auto"/>
            <w:right w:val="none" w:sz="0" w:space="0" w:color="auto"/>
          </w:divBdr>
        </w:div>
        <w:div w:id="1871334927">
          <w:marLeft w:val="0"/>
          <w:marRight w:val="0"/>
          <w:marTop w:val="0"/>
          <w:marBottom w:val="0"/>
          <w:divBdr>
            <w:top w:val="none" w:sz="0" w:space="0" w:color="auto"/>
            <w:left w:val="none" w:sz="0" w:space="0" w:color="auto"/>
            <w:bottom w:val="none" w:sz="0" w:space="0" w:color="auto"/>
            <w:right w:val="none" w:sz="0" w:space="0" w:color="auto"/>
          </w:divBdr>
        </w:div>
        <w:div w:id="990059057">
          <w:marLeft w:val="0"/>
          <w:marRight w:val="0"/>
          <w:marTop w:val="0"/>
          <w:marBottom w:val="0"/>
          <w:divBdr>
            <w:top w:val="none" w:sz="0" w:space="0" w:color="auto"/>
            <w:left w:val="none" w:sz="0" w:space="0" w:color="auto"/>
            <w:bottom w:val="none" w:sz="0" w:space="0" w:color="auto"/>
            <w:right w:val="none" w:sz="0" w:space="0" w:color="auto"/>
          </w:divBdr>
        </w:div>
        <w:div w:id="1468283849">
          <w:marLeft w:val="0"/>
          <w:marRight w:val="0"/>
          <w:marTop w:val="0"/>
          <w:marBottom w:val="0"/>
          <w:divBdr>
            <w:top w:val="none" w:sz="0" w:space="0" w:color="auto"/>
            <w:left w:val="none" w:sz="0" w:space="0" w:color="auto"/>
            <w:bottom w:val="none" w:sz="0" w:space="0" w:color="auto"/>
            <w:right w:val="none" w:sz="0" w:space="0" w:color="auto"/>
          </w:divBdr>
        </w:div>
        <w:div w:id="773549298">
          <w:marLeft w:val="0"/>
          <w:marRight w:val="0"/>
          <w:marTop w:val="0"/>
          <w:marBottom w:val="0"/>
          <w:divBdr>
            <w:top w:val="none" w:sz="0" w:space="0" w:color="auto"/>
            <w:left w:val="none" w:sz="0" w:space="0" w:color="auto"/>
            <w:bottom w:val="none" w:sz="0" w:space="0" w:color="auto"/>
            <w:right w:val="none" w:sz="0" w:space="0" w:color="auto"/>
          </w:divBdr>
        </w:div>
        <w:div w:id="826363733">
          <w:marLeft w:val="0"/>
          <w:marRight w:val="0"/>
          <w:marTop w:val="0"/>
          <w:marBottom w:val="0"/>
          <w:divBdr>
            <w:top w:val="none" w:sz="0" w:space="0" w:color="auto"/>
            <w:left w:val="none" w:sz="0" w:space="0" w:color="auto"/>
            <w:bottom w:val="none" w:sz="0" w:space="0" w:color="auto"/>
            <w:right w:val="none" w:sz="0" w:space="0" w:color="auto"/>
          </w:divBdr>
        </w:div>
        <w:div w:id="478882320">
          <w:marLeft w:val="0"/>
          <w:marRight w:val="0"/>
          <w:marTop w:val="0"/>
          <w:marBottom w:val="0"/>
          <w:divBdr>
            <w:top w:val="none" w:sz="0" w:space="0" w:color="auto"/>
            <w:left w:val="none" w:sz="0" w:space="0" w:color="auto"/>
            <w:bottom w:val="none" w:sz="0" w:space="0" w:color="auto"/>
            <w:right w:val="none" w:sz="0" w:space="0" w:color="auto"/>
          </w:divBdr>
        </w:div>
        <w:div w:id="1007169998">
          <w:marLeft w:val="0"/>
          <w:marRight w:val="0"/>
          <w:marTop w:val="0"/>
          <w:marBottom w:val="0"/>
          <w:divBdr>
            <w:top w:val="none" w:sz="0" w:space="0" w:color="auto"/>
            <w:left w:val="none" w:sz="0" w:space="0" w:color="auto"/>
            <w:bottom w:val="none" w:sz="0" w:space="0" w:color="auto"/>
            <w:right w:val="none" w:sz="0" w:space="0" w:color="auto"/>
          </w:divBdr>
        </w:div>
        <w:div w:id="822965112">
          <w:marLeft w:val="0"/>
          <w:marRight w:val="0"/>
          <w:marTop w:val="0"/>
          <w:marBottom w:val="0"/>
          <w:divBdr>
            <w:top w:val="none" w:sz="0" w:space="0" w:color="auto"/>
            <w:left w:val="none" w:sz="0" w:space="0" w:color="auto"/>
            <w:bottom w:val="none" w:sz="0" w:space="0" w:color="auto"/>
            <w:right w:val="none" w:sz="0" w:space="0" w:color="auto"/>
          </w:divBdr>
        </w:div>
        <w:div w:id="2015454576">
          <w:marLeft w:val="0"/>
          <w:marRight w:val="0"/>
          <w:marTop w:val="0"/>
          <w:marBottom w:val="0"/>
          <w:divBdr>
            <w:top w:val="none" w:sz="0" w:space="0" w:color="auto"/>
            <w:left w:val="none" w:sz="0" w:space="0" w:color="auto"/>
            <w:bottom w:val="none" w:sz="0" w:space="0" w:color="auto"/>
            <w:right w:val="none" w:sz="0" w:space="0" w:color="auto"/>
          </w:divBdr>
        </w:div>
        <w:div w:id="407725176">
          <w:marLeft w:val="0"/>
          <w:marRight w:val="0"/>
          <w:marTop w:val="0"/>
          <w:marBottom w:val="0"/>
          <w:divBdr>
            <w:top w:val="none" w:sz="0" w:space="0" w:color="auto"/>
            <w:left w:val="none" w:sz="0" w:space="0" w:color="auto"/>
            <w:bottom w:val="none" w:sz="0" w:space="0" w:color="auto"/>
            <w:right w:val="none" w:sz="0" w:space="0" w:color="auto"/>
          </w:divBdr>
        </w:div>
        <w:div w:id="1898661785">
          <w:marLeft w:val="0"/>
          <w:marRight w:val="0"/>
          <w:marTop w:val="0"/>
          <w:marBottom w:val="0"/>
          <w:divBdr>
            <w:top w:val="none" w:sz="0" w:space="0" w:color="auto"/>
            <w:left w:val="none" w:sz="0" w:space="0" w:color="auto"/>
            <w:bottom w:val="none" w:sz="0" w:space="0" w:color="auto"/>
            <w:right w:val="none" w:sz="0" w:space="0" w:color="auto"/>
          </w:divBdr>
        </w:div>
        <w:div w:id="1328745449">
          <w:marLeft w:val="0"/>
          <w:marRight w:val="0"/>
          <w:marTop w:val="0"/>
          <w:marBottom w:val="0"/>
          <w:divBdr>
            <w:top w:val="none" w:sz="0" w:space="0" w:color="auto"/>
            <w:left w:val="none" w:sz="0" w:space="0" w:color="auto"/>
            <w:bottom w:val="none" w:sz="0" w:space="0" w:color="auto"/>
            <w:right w:val="none" w:sz="0" w:space="0" w:color="auto"/>
          </w:divBdr>
        </w:div>
        <w:div w:id="64498493">
          <w:marLeft w:val="0"/>
          <w:marRight w:val="0"/>
          <w:marTop w:val="0"/>
          <w:marBottom w:val="0"/>
          <w:divBdr>
            <w:top w:val="none" w:sz="0" w:space="0" w:color="auto"/>
            <w:left w:val="none" w:sz="0" w:space="0" w:color="auto"/>
            <w:bottom w:val="none" w:sz="0" w:space="0" w:color="auto"/>
            <w:right w:val="none" w:sz="0" w:space="0" w:color="auto"/>
          </w:divBdr>
        </w:div>
        <w:div w:id="1534071195">
          <w:marLeft w:val="0"/>
          <w:marRight w:val="0"/>
          <w:marTop w:val="0"/>
          <w:marBottom w:val="0"/>
          <w:divBdr>
            <w:top w:val="none" w:sz="0" w:space="0" w:color="auto"/>
            <w:left w:val="none" w:sz="0" w:space="0" w:color="auto"/>
            <w:bottom w:val="none" w:sz="0" w:space="0" w:color="auto"/>
            <w:right w:val="none" w:sz="0" w:space="0" w:color="auto"/>
          </w:divBdr>
        </w:div>
        <w:div w:id="1981642480">
          <w:marLeft w:val="0"/>
          <w:marRight w:val="0"/>
          <w:marTop w:val="0"/>
          <w:marBottom w:val="0"/>
          <w:divBdr>
            <w:top w:val="none" w:sz="0" w:space="0" w:color="auto"/>
            <w:left w:val="none" w:sz="0" w:space="0" w:color="auto"/>
            <w:bottom w:val="none" w:sz="0" w:space="0" w:color="auto"/>
            <w:right w:val="none" w:sz="0" w:space="0" w:color="auto"/>
          </w:divBdr>
        </w:div>
        <w:div w:id="171652387">
          <w:marLeft w:val="0"/>
          <w:marRight w:val="0"/>
          <w:marTop w:val="0"/>
          <w:marBottom w:val="0"/>
          <w:divBdr>
            <w:top w:val="none" w:sz="0" w:space="0" w:color="auto"/>
            <w:left w:val="none" w:sz="0" w:space="0" w:color="auto"/>
            <w:bottom w:val="none" w:sz="0" w:space="0" w:color="auto"/>
            <w:right w:val="none" w:sz="0" w:space="0" w:color="auto"/>
          </w:divBdr>
        </w:div>
        <w:div w:id="366217800">
          <w:marLeft w:val="0"/>
          <w:marRight w:val="0"/>
          <w:marTop w:val="0"/>
          <w:marBottom w:val="0"/>
          <w:divBdr>
            <w:top w:val="none" w:sz="0" w:space="0" w:color="auto"/>
            <w:left w:val="none" w:sz="0" w:space="0" w:color="auto"/>
            <w:bottom w:val="none" w:sz="0" w:space="0" w:color="auto"/>
            <w:right w:val="none" w:sz="0" w:space="0" w:color="auto"/>
          </w:divBdr>
        </w:div>
        <w:div w:id="1934587768">
          <w:marLeft w:val="0"/>
          <w:marRight w:val="0"/>
          <w:marTop w:val="0"/>
          <w:marBottom w:val="0"/>
          <w:divBdr>
            <w:top w:val="none" w:sz="0" w:space="0" w:color="auto"/>
            <w:left w:val="none" w:sz="0" w:space="0" w:color="auto"/>
            <w:bottom w:val="none" w:sz="0" w:space="0" w:color="auto"/>
            <w:right w:val="none" w:sz="0" w:space="0" w:color="auto"/>
          </w:divBdr>
        </w:div>
        <w:div w:id="1618289861">
          <w:marLeft w:val="0"/>
          <w:marRight w:val="0"/>
          <w:marTop w:val="0"/>
          <w:marBottom w:val="0"/>
          <w:divBdr>
            <w:top w:val="none" w:sz="0" w:space="0" w:color="auto"/>
            <w:left w:val="none" w:sz="0" w:space="0" w:color="auto"/>
            <w:bottom w:val="none" w:sz="0" w:space="0" w:color="auto"/>
            <w:right w:val="none" w:sz="0" w:space="0" w:color="auto"/>
          </w:divBdr>
        </w:div>
        <w:div w:id="975793604">
          <w:marLeft w:val="0"/>
          <w:marRight w:val="0"/>
          <w:marTop w:val="0"/>
          <w:marBottom w:val="0"/>
          <w:divBdr>
            <w:top w:val="none" w:sz="0" w:space="0" w:color="auto"/>
            <w:left w:val="none" w:sz="0" w:space="0" w:color="auto"/>
            <w:bottom w:val="none" w:sz="0" w:space="0" w:color="auto"/>
            <w:right w:val="none" w:sz="0" w:space="0" w:color="auto"/>
          </w:divBdr>
        </w:div>
        <w:div w:id="515312780">
          <w:marLeft w:val="0"/>
          <w:marRight w:val="0"/>
          <w:marTop w:val="0"/>
          <w:marBottom w:val="0"/>
          <w:divBdr>
            <w:top w:val="none" w:sz="0" w:space="0" w:color="auto"/>
            <w:left w:val="none" w:sz="0" w:space="0" w:color="auto"/>
            <w:bottom w:val="none" w:sz="0" w:space="0" w:color="auto"/>
            <w:right w:val="none" w:sz="0" w:space="0" w:color="auto"/>
          </w:divBdr>
        </w:div>
        <w:div w:id="1925334139">
          <w:marLeft w:val="0"/>
          <w:marRight w:val="0"/>
          <w:marTop w:val="0"/>
          <w:marBottom w:val="0"/>
          <w:divBdr>
            <w:top w:val="none" w:sz="0" w:space="0" w:color="auto"/>
            <w:left w:val="none" w:sz="0" w:space="0" w:color="auto"/>
            <w:bottom w:val="none" w:sz="0" w:space="0" w:color="auto"/>
            <w:right w:val="none" w:sz="0" w:space="0" w:color="auto"/>
          </w:divBdr>
        </w:div>
        <w:div w:id="826171262">
          <w:marLeft w:val="0"/>
          <w:marRight w:val="0"/>
          <w:marTop w:val="0"/>
          <w:marBottom w:val="0"/>
          <w:divBdr>
            <w:top w:val="none" w:sz="0" w:space="0" w:color="auto"/>
            <w:left w:val="none" w:sz="0" w:space="0" w:color="auto"/>
            <w:bottom w:val="none" w:sz="0" w:space="0" w:color="auto"/>
            <w:right w:val="none" w:sz="0" w:space="0" w:color="auto"/>
          </w:divBdr>
        </w:div>
        <w:div w:id="367099483">
          <w:marLeft w:val="0"/>
          <w:marRight w:val="0"/>
          <w:marTop w:val="0"/>
          <w:marBottom w:val="0"/>
          <w:divBdr>
            <w:top w:val="none" w:sz="0" w:space="0" w:color="auto"/>
            <w:left w:val="none" w:sz="0" w:space="0" w:color="auto"/>
            <w:bottom w:val="none" w:sz="0" w:space="0" w:color="auto"/>
            <w:right w:val="none" w:sz="0" w:space="0" w:color="auto"/>
          </w:divBdr>
        </w:div>
        <w:div w:id="177038154">
          <w:marLeft w:val="0"/>
          <w:marRight w:val="0"/>
          <w:marTop w:val="0"/>
          <w:marBottom w:val="0"/>
          <w:divBdr>
            <w:top w:val="none" w:sz="0" w:space="0" w:color="auto"/>
            <w:left w:val="none" w:sz="0" w:space="0" w:color="auto"/>
            <w:bottom w:val="none" w:sz="0" w:space="0" w:color="auto"/>
            <w:right w:val="none" w:sz="0" w:space="0" w:color="auto"/>
          </w:divBdr>
        </w:div>
        <w:div w:id="668215103">
          <w:marLeft w:val="0"/>
          <w:marRight w:val="0"/>
          <w:marTop w:val="0"/>
          <w:marBottom w:val="0"/>
          <w:divBdr>
            <w:top w:val="none" w:sz="0" w:space="0" w:color="auto"/>
            <w:left w:val="none" w:sz="0" w:space="0" w:color="auto"/>
            <w:bottom w:val="none" w:sz="0" w:space="0" w:color="auto"/>
            <w:right w:val="none" w:sz="0" w:space="0" w:color="auto"/>
          </w:divBdr>
        </w:div>
        <w:div w:id="713622801">
          <w:marLeft w:val="0"/>
          <w:marRight w:val="0"/>
          <w:marTop w:val="0"/>
          <w:marBottom w:val="0"/>
          <w:divBdr>
            <w:top w:val="none" w:sz="0" w:space="0" w:color="auto"/>
            <w:left w:val="none" w:sz="0" w:space="0" w:color="auto"/>
            <w:bottom w:val="none" w:sz="0" w:space="0" w:color="auto"/>
            <w:right w:val="none" w:sz="0" w:space="0" w:color="auto"/>
          </w:divBdr>
        </w:div>
        <w:div w:id="1902597124">
          <w:marLeft w:val="0"/>
          <w:marRight w:val="0"/>
          <w:marTop w:val="0"/>
          <w:marBottom w:val="0"/>
          <w:divBdr>
            <w:top w:val="none" w:sz="0" w:space="0" w:color="auto"/>
            <w:left w:val="none" w:sz="0" w:space="0" w:color="auto"/>
            <w:bottom w:val="none" w:sz="0" w:space="0" w:color="auto"/>
            <w:right w:val="none" w:sz="0" w:space="0" w:color="auto"/>
          </w:divBdr>
        </w:div>
        <w:div w:id="1319652273">
          <w:marLeft w:val="0"/>
          <w:marRight w:val="0"/>
          <w:marTop w:val="0"/>
          <w:marBottom w:val="0"/>
          <w:divBdr>
            <w:top w:val="none" w:sz="0" w:space="0" w:color="auto"/>
            <w:left w:val="none" w:sz="0" w:space="0" w:color="auto"/>
            <w:bottom w:val="none" w:sz="0" w:space="0" w:color="auto"/>
            <w:right w:val="none" w:sz="0" w:space="0" w:color="auto"/>
          </w:divBdr>
        </w:div>
        <w:div w:id="1900482346">
          <w:marLeft w:val="0"/>
          <w:marRight w:val="0"/>
          <w:marTop w:val="0"/>
          <w:marBottom w:val="0"/>
          <w:divBdr>
            <w:top w:val="none" w:sz="0" w:space="0" w:color="auto"/>
            <w:left w:val="none" w:sz="0" w:space="0" w:color="auto"/>
            <w:bottom w:val="none" w:sz="0" w:space="0" w:color="auto"/>
            <w:right w:val="none" w:sz="0" w:space="0" w:color="auto"/>
          </w:divBdr>
        </w:div>
        <w:div w:id="1238589569">
          <w:marLeft w:val="0"/>
          <w:marRight w:val="0"/>
          <w:marTop w:val="0"/>
          <w:marBottom w:val="0"/>
          <w:divBdr>
            <w:top w:val="none" w:sz="0" w:space="0" w:color="auto"/>
            <w:left w:val="none" w:sz="0" w:space="0" w:color="auto"/>
            <w:bottom w:val="none" w:sz="0" w:space="0" w:color="auto"/>
            <w:right w:val="none" w:sz="0" w:space="0" w:color="auto"/>
          </w:divBdr>
        </w:div>
        <w:div w:id="1622297594">
          <w:marLeft w:val="0"/>
          <w:marRight w:val="0"/>
          <w:marTop w:val="0"/>
          <w:marBottom w:val="0"/>
          <w:divBdr>
            <w:top w:val="none" w:sz="0" w:space="0" w:color="auto"/>
            <w:left w:val="none" w:sz="0" w:space="0" w:color="auto"/>
            <w:bottom w:val="none" w:sz="0" w:space="0" w:color="auto"/>
            <w:right w:val="none" w:sz="0" w:space="0" w:color="auto"/>
          </w:divBdr>
        </w:div>
        <w:div w:id="1585532394">
          <w:marLeft w:val="0"/>
          <w:marRight w:val="0"/>
          <w:marTop w:val="0"/>
          <w:marBottom w:val="0"/>
          <w:divBdr>
            <w:top w:val="none" w:sz="0" w:space="0" w:color="auto"/>
            <w:left w:val="none" w:sz="0" w:space="0" w:color="auto"/>
            <w:bottom w:val="none" w:sz="0" w:space="0" w:color="auto"/>
            <w:right w:val="none" w:sz="0" w:space="0" w:color="auto"/>
          </w:divBdr>
        </w:div>
        <w:div w:id="859660864">
          <w:marLeft w:val="0"/>
          <w:marRight w:val="0"/>
          <w:marTop w:val="0"/>
          <w:marBottom w:val="0"/>
          <w:divBdr>
            <w:top w:val="none" w:sz="0" w:space="0" w:color="auto"/>
            <w:left w:val="none" w:sz="0" w:space="0" w:color="auto"/>
            <w:bottom w:val="none" w:sz="0" w:space="0" w:color="auto"/>
            <w:right w:val="none" w:sz="0" w:space="0" w:color="auto"/>
          </w:divBdr>
        </w:div>
        <w:div w:id="1755204284">
          <w:marLeft w:val="0"/>
          <w:marRight w:val="0"/>
          <w:marTop w:val="0"/>
          <w:marBottom w:val="0"/>
          <w:divBdr>
            <w:top w:val="none" w:sz="0" w:space="0" w:color="auto"/>
            <w:left w:val="none" w:sz="0" w:space="0" w:color="auto"/>
            <w:bottom w:val="none" w:sz="0" w:space="0" w:color="auto"/>
            <w:right w:val="none" w:sz="0" w:space="0" w:color="auto"/>
          </w:divBdr>
        </w:div>
        <w:div w:id="533153552">
          <w:marLeft w:val="0"/>
          <w:marRight w:val="0"/>
          <w:marTop w:val="0"/>
          <w:marBottom w:val="0"/>
          <w:divBdr>
            <w:top w:val="none" w:sz="0" w:space="0" w:color="auto"/>
            <w:left w:val="none" w:sz="0" w:space="0" w:color="auto"/>
            <w:bottom w:val="none" w:sz="0" w:space="0" w:color="auto"/>
            <w:right w:val="none" w:sz="0" w:space="0" w:color="auto"/>
          </w:divBdr>
        </w:div>
        <w:div w:id="1613319535">
          <w:marLeft w:val="0"/>
          <w:marRight w:val="0"/>
          <w:marTop w:val="0"/>
          <w:marBottom w:val="0"/>
          <w:divBdr>
            <w:top w:val="none" w:sz="0" w:space="0" w:color="auto"/>
            <w:left w:val="none" w:sz="0" w:space="0" w:color="auto"/>
            <w:bottom w:val="none" w:sz="0" w:space="0" w:color="auto"/>
            <w:right w:val="none" w:sz="0" w:space="0" w:color="auto"/>
          </w:divBdr>
        </w:div>
        <w:div w:id="1101871261">
          <w:marLeft w:val="0"/>
          <w:marRight w:val="0"/>
          <w:marTop w:val="0"/>
          <w:marBottom w:val="0"/>
          <w:divBdr>
            <w:top w:val="none" w:sz="0" w:space="0" w:color="auto"/>
            <w:left w:val="none" w:sz="0" w:space="0" w:color="auto"/>
            <w:bottom w:val="none" w:sz="0" w:space="0" w:color="auto"/>
            <w:right w:val="none" w:sz="0" w:space="0" w:color="auto"/>
          </w:divBdr>
        </w:div>
        <w:div w:id="11076921">
          <w:marLeft w:val="0"/>
          <w:marRight w:val="0"/>
          <w:marTop w:val="0"/>
          <w:marBottom w:val="0"/>
          <w:divBdr>
            <w:top w:val="none" w:sz="0" w:space="0" w:color="auto"/>
            <w:left w:val="none" w:sz="0" w:space="0" w:color="auto"/>
            <w:bottom w:val="none" w:sz="0" w:space="0" w:color="auto"/>
            <w:right w:val="none" w:sz="0" w:space="0" w:color="auto"/>
          </w:divBdr>
        </w:div>
        <w:div w:id="1502038219">
          <w:marLeft w:val="0"/>
          <w:marRight w:val="0"/>
          <w:marTop w:val="0"/>
          <w:marBottom w:val="0"/>
          <w:divBdr>
            <w:top w:val="none" w:sz="0" w:space="0" w:color="auto"/>
            <w:left w:val="none" w:sz="0" w:space="0" w:color="auto"/>
            <w:bottom w:val="none" w:sz="0" w:space="0" w:color="auto"/>
            <w:right w:val="none" w:sz="0" w:space="0" w:color="auto"/>
          </w:divBdr>
        </w:div>
        <w:div w:id="910307800">
          <w:marLeft w:val="0"/>
          <w:marRight w:val="0"/>
          <w:marTop w:val="0"/>
          <w:marBottom w:val="0"/>
          <w:divBdr>
            <w:top w:val="none" w:sz="0" w:space="0" w:color="auto"/>
            <w:left w:val="none" w:sz="0" w:space="0" w:color="auto"/>
            <w:bottom w:val="none" w:sz="0" w:space="0" w:color="auto"/>
            <w:right w:val="none" w:sz="0" w:space="0" w:color="auto"/>
          </w:divBdr>
        </w:div>
        <w:div w:id="1360203358">
          <w:marLeft w:val="0"/>
          <w:marRight w:val="0"/>
          <w:marTop w:val="0"/>
          <w:marBottom w:val="0"/>
          <w:divBdr>
            <w:top w:val="none" w:sz="0" w:space="0" w:color="auto"/>
            <w:left w:val="none" w:sz="0" w:space="0" w:color="auto"/>
            <w:bottom w:val="none" w:sz="0" w:space="0" w:color="auto"/>
            <w:right w:val="none" w:sz="0" w:space="0" w:color="auto"/>
          </w:divBdr>
        </w:div>
        <w:div w:id="1149634473">
          <w:marLeft w:val="0"/>
          <w:marRight w:val="0"/>
          <w:marTop w:val="0"/>
          <w:marBottom w:val="0"/>
          <w:divBdr>
            <w:top w:val="none" w:sz="0" w:space="0" w:color="auto"/>
            <w:left w:val="none" w:sz="0" w:space="0" w:color="auto"/>
            <w:bottom w:val="none" w:sz="0" w:space="0" w:color="auto"/>
            <w:right w:val="none" w:sz="0" w:space="0" w:color="auto"/>
          </w:divBdr>
        </w:div>
        <w:div w:id="2071684719">
          <w:marLeft w:val="0"/>
          <w:marRight w:val="0"/>
          <w:marTop w:val="0"/>
          <w:marBottom w:val="0"/>
          <w:divBdr>
            <w:top w:val="none" w:sz="0" w:space="0" w:color="auto"/>
            <w:left w:val="none" w:sz="0" w:space="0" w:color="auto"/>
            <w:bottom w:val="none" w:sz="0" w:space="0" w:color="auto"/>
            <w:right w:val="none" w:sz="0" w:space="0" w:color="auto"/>
          </w:divBdr>
        </w:div>
        <w:div w:id="1144422214">
          <w:marLeft w:val="0"/>
          <w:marRight w:val="0"/>
          <w:marTop w:val="0"/>
          <w:marBottom w:val="0"/>
          <w:divBdr>
            <w:top w:val="none" w:sz="0" w:space="0" w:color="auto"/>
            <w:left w:val="none" w:sz="0" w:space="0" w:color="auto"/>
            <w:bottom w:val="none" w:sz="0" w:space="0" w:color="auto"/>
            <w:right w:val="none" w:sz="0" w:space="0" w:color="auto"/>
          </w:divBdr>
        </w:div>
        <w:div w:id="1629317665">
          <w:marLeft w:val="0"/>
          <w:marRight w:val="0"/>
          <w:marTop w:val="0"/>
          <w:marBottom w:val="0"/>
          <w:divBdr>
            <w:top w:val="none" w:sz="0" w:space="0" w:color="auto"/>
            <w:left w:val="none" w:sz="0" w:space="0" w:color="auto"/>
            <w:bottom w:val="none" w:sz="0" w:space="0" w:color="auto"/>
            <w:right w:val="none" w:sz="0" w:space="0" w:color="auto"/>
          </w:divBdr>
        </w:div>
        <w:div w:id="596862217">
          <w:marLeft w:val="0"/>
          <w:marRight w:val="0"/>
          <w:marTop w:val="0"/>
          <w:marBottom w:val="0"/>
          <w:divBdr>
            <w:top w:val="none" w:sz="0" w:space="0" w:color="auto"/>
            <w:left w:val="none" w:sz="0" w:space="0" w:color="auto"/>
            <w:bottom w:val="none" w:sz="0" w:space="0" w:color="auto"/>
            <w:right w:val="none" w:sz="0" w:space="0" w:color="auto"/>
          </w:divBdr>
        </w:div>
        <w:div w:id="889540326">
          <w:marLeft w:val="0"/>
          <w:marRight w:val="0"/>
          <w:marTop w:val="0"/>
          <w:marBottom w:val="0"/>
          <w:divBdr>
            <w:top w:val="none" w:sz="0" w:space="0" w:color="auto"/>
            <w:left w:val="none" w:sz="0" w:space="0" w:color="auto"/>
            <w:bottom w:val="none" w:sz="0" w:space="0" w:color="auto"/>
            <w:right w:val="none" w:sz="0" w:space="0" w:color="auto"/>
          </w:divBdr>
        </w:div>
        <w:div w:id="1862207448">
          <w:marLeft w:val="0"/>
          <w:marRight w:val="0"/>
          <w:marTop w:val="0"/>
          <w:marBottom w:val="0"/>
          <w:divBdr>
            <w:top w:val="none" w:sz="0" w:space="0" w:color="auto"/>
            <w:left w:val="none" w:sz="0" w:space="0" w:color="auto"/>
            <w:bottom w:val="none" w:sz="0" w:space="0" w:color="auto"/>
            <w:right w:val="none" w:sz="0" w:space="0" w:color="auto"/>
          </w:divBdr>
        </w:div>
        <w:div w:id="1819806257">
          <w:marLeft w:val="0"/>
          <w:marRight w:val="0"/>
          <w:marTop w:val="0"/>
          <w:marBottom w:val="0"/>
          <w:divBdr>
            <w:top w:val="none" w:sz="0" w:space="0" w:color="auto"/>
            <w:left w:val="none" w:sz="0" w:space="0" w:color="auto"/>
            <w:bottom w:val="none" w:sz="0" w:space="0" w:color="auto"/>
            <w:right w:val="none" w:sz="0" w:space="0" w:color="auto"/>
          </w:divBdr>
        </w:div>
        <w:div w:id="392892656">
          <w:marLeft w:val="0"/>
          <w:marRight w:val="0"/>
          <w:marTop w:val="0"/>
          <w:marBottom w:val="0"/>
          <w:divBdr>
            <w:top w:val="none" w:sz="0" w:space="0" w:color="auto"/>
            <w:left w:val="none" w:sz="0" w:space="0" w:color="auto"/>
            <w:bottom w:val="none" w:sz="0" w:space="0" w:color="auto"/>
            <w:right w:val="none" w:sz="0" w:space="0" w:color="auto"/>
          </w:divBdr>
        </w:div>
        <w:div w:id="1212762922">
          <w:marLeft w:val="0"/>
          <w:marRight w:val="0"/>
          <w:marTop w:val="0"/>
          <w:marBottom w:val="0"/>
          <w:divBdr>
            <w:top w:val="none" w:sz="0" w:space="0" w:color="auto"/>
            <w:left w:val="none" w:sz="0" w:space="0" w:color="auto"/>
            <w:bottom w:val="none" w:sz="0" w:space="0" w:color="auto"/>
            <w:right w:val="none" w:sz="0" w:space="0" w:color="auto"/>
          </w:divBdr>
        </w:div>
        <w:div w:id="828134732">
          <w:marLeft w:val="0"/>
          <w:marRight w:val="0"/>
          <w:marTop w:val="0"/>
          <w:marBottom w:val="0"/>
          <w:divBdr>
            <w:top w:val="none" w:sz="0" w:space="0" w:color="auto"/>
            <w:left w:val="none" w:sz="0" w:space="0" w:color="auto"/>
            <w:bottom w:val="none" w:sz="0" w:space="0" w:color="auto"/>
            <w:right w:val="none" w:sz="0" w:space="0" w:color="auto"/>
          </w:divBdr>
        </w:div>
        <w:div w:id="1801460377">
          <w:marLeft w:val="0"/>
          <w:marRight w:val="0"/>
          <w:marTop w:val="0"/>
          <w:marBottom w:val="0"/>
          <w:divBdr>
            <w:top w:val="none" w:sz="0" w:space="0" w:color="auto"/>
            <w:left w:val="none" w:sz="0" w:space="0" w:color="auto"/>
            <w:bottom w:val="none" w:sz="0" w:space="0" w:color="auto"/>
            <w:right w:val="none" w:sz="0" w:space="0" w:color="auto"/>
          </w:divBdr>
        </w:div>
        <w:div w:id="1625113806">
          <w:marLeft w:val="0"/>
          <w:marRight w:val="0"/>
          <w:marTop w:val="0"/>
          <w:marBottom w:val="0"/>
          <w:divBdr>
            <w:top w:val="none" w:sz="0" w:space="0" w:color="auto"/>
            <w:left w:val="none" w:sz="0" w:space="0" w:color="auto"/>
            <w:bottom w:val="none" w:sz="0" w:space="0" w:color="auto"/>
            <w:right w:val="none" w:sz="0" w:space="0" w:color="auto"/>
          </w:divBdr>
        </w:div>
        <w:div w:id="479153564">
          <w:marLeft w:val="0"/>
          <w:marRight w:val="0"/>
          <w:marTop w:val="0"/>
          <w:marBottom w:val="0"/>
          <w:divBdr>
            <w:top w:val="none" w:sz="0" w:space="0" w:color="auto"/>
            <w:left w:val="none" w:sz="0" w:space="0" w:color="auto"/>
            <w:bottom w:val="none" w:sz="0" w:space="0" w:color="auto"/>
            <w:right w:val="none" w:sz="0" w:space="0" w:color="auto"/>
          </w:divBdr>
        </w:div>
        <w:div w:id="2132549676">
          <w:marLeft w:val="0"/>
          <w:marRight w:val="0"/>
          <w:marTop w:val="0"/>
          <w:marBottom w:val="0"/>
          <w:divBdr>
            <w:top w:val="none" w:sz="0" w:space="0" w:color="auto"/>
            <w:left w:val="none" w:sz="0" w:space="0" w:color="auto"/>
            <w:bottom w:val="none" w:sz="0" w:space="0" w:color="auto"/>
            <w:right w:val="none" w:sz="0" w:space="0" w:color="auto"/>
          </w:divBdr>
        </w:div>
        <w:div w:id="1414938415">
          <w:marLeft w:val="0"/>
          <w:marRight w:val="0"/>
          <w:marTop w:val="0"/>
          <w:marBottom w:val="0"/>
          <w:divBdr>
            <w:top w:val="none" w:sz="0" w:space="0" w:color="auto"/>
            <w:left w:val="none" w:sz="0" w:space="0" w:color="auto"/>
            <w:bottom w:val="none" w:sz="0" w:space="0" w:color="auto"/>
            <w:right w:val="none" w:sz="0" w:space="0" w:color="auto"/>
          </w:divBdr>
        </w:div>
        <w:div w:id="2053996394">
          <w:marLeft w:val="0"/>
          <w:marRight w:val="0"/>
          <w:marTop w:val="0"/>
          <w:marBottom w:val="0"/>
          <w:divBdr>
            <w:top w:val="none" w:sz="0" w:space="0" w:color="auto"/>
            <w:left w:val="none" w:sz="0" w:space="0" w:color="auto"/>
            <w:bottom w:val="none" w:sz="0" w:space="0" w:color="auto"/>
            <w:right w:val="none" w:sz="0" w:space="0" w:color="auto"/>
          </w:divBdr>
        </w:div>
        <w:div w:id="577982533">
          <w:marLeft w:val="0"/>
          <w:marRight w:val="0"/>
          <w:marTop w:val="0"/>
          <w:marBottom w:val="0"/>
          <w:divBdr>
            <w:top w:val="none" w:sz="0" w:space="0" w:color="auto"/>
            <w:left w:val="none" w:sz="0" w:space="0" w:color="auto"/>
            <w:bottom w:val="none" w:sz="0" w:space="0" w:color="auto"/>
            <w:right w:val="none" w:sz="0" w:space="0" w:color="auto"/>
          </w:divBdr>
        </w:div>
        <w:div w:id="2065063590">
          <w:marLeft w:val="0"/>
          <w:marRight w:val="0"/>
          <w:marTop w:val="0"/>
          <w:marBottom w:val="0"/>
          <w:divBdr>
            <w:top w:val="none" w:sz="0" w:space="0" w:color="auto"/>
            <w:left w:val="none" w:sz="0" w:space="0" w:color="auto"/>
            <w:bottom w:val="none" w:sz="0" w:space="0" w:color="auto"/>
            <w:right w:val="none" w:sz="0" w:space="0" w:color="auto"/>
          </w:divBdr>
        </w:div>
        <w:div w:id="728698771">
          <w:marLeft w:val="0"/>
          <w:marRight w:val="0"/>
          <w:marTop w:val="0"/>
          <w:marBottom w:val="0"/>
          <w:divBdr>
            <w:top w:val="none" w:sz="0" w:space="0" w:color="auto"/>
            <w:left w:val="none" w:sz="0" w:space="0" w:color="auto"/>
            <w:bottom w:val="none" w:sz="0" w:space="0" w:color="auto"/>
            <w:right w:val="none" w:sz="0" w:space="0" w:color="auto"/>
          </w:divBdr>
        </w:div>
        <w:div w:id="354424405">
          <w:marLeft w:val="0"/>
          <w:marRight w:val="0"/>
          <w:marTop w:val="0"/>
          <w:marBottom w:val="0"/>
          <w:divBdr>
            <w:top w:val="none" w:sz="0" w:space="0" w:color="auto"/>
            <w:left w:val="none" w:sz="0" w:space="0" w:color="auto"/>
            <w:bottom w:val="none" w:sz="0" w:space="0" w:color="auto"/>
            <w:right w:val="none" w:sz="0" w:space="0" w:color="auto"/>
          </w:divBdr>
        </w:div>
        <w:div w:id="1079401477">
          <w:marLeft w:val="0"/>
          <w:marRight w:val="0"/>
          <w:marTop w:val="0"/>
          <w:marBottom w:val="0"/>
          <w:divBdr>
            <w:top w:val="none" w:sz="0" w:space="0" w:color="auto"/>
            <w:left w:val="none" w:sz="0" w:space="0" w:color="auto"/>
            <w:bottom w:val="none" w:sz="0" w:space="0" w:color="auto"/>
            <w:right w:val="none" w:sz="0" w:space="0" w:color="auto"/>
          </w:divBdr>
        </w:div>
        <w:div w:id="1077942060">
          <w:marLeft w:val="0"/>
          <w:marRight w:val="0"/>
          <w:marTop w:val="0"/>
          <w:marBottom w:val="0"/>
          <w:divBdr>
            <w:top w:val="none" w:sz="0" w:space="0" w:color="auto"/>
            <w:left w:val="none" w:sz="0" w:space="0" w:color="auto"/>
            <w:bottom w:val="none" w:sz="0" w:space="0" w:color="auto"/>
            <w:right w:val="none" w:sz="0" w:space="0" w:color="auto"/>
          </w:divBdr>
        </w:div>
        <w:div w:id="100347117">
          <w:marLeft w:val="0"/>
          <w:marRight w:val="0"/>
          <w:marTop w:val="0"/>
          <w:marBottom w:val="0"/>
          <w:divBdr>
            <w:top w:val="none" w:sz="0" w:space="0" w:color="auto"/>
            <w:left w:val="none" w:sz="0" w:space="0" w:color="auto"/>
            <w:bottom w:val="none" w:sz="0" w:space="0" w:color="auto"/>
            <w:right w:val="none" w:sz="0" w:space="0" w:color="auto"/>
          </w:divBdr>
        </w:div>
        <w:div w:id="300623146">
          <w:marLeft w:val="0"/>
          <w:marRight w:val="0"/>
          <w:marTop w:val="0"/>
          <w:marBottom w:val="0"/>
          <w:divBdr>
            <w:top w:val="none" w:sz="0" w:space="0" w:color="auto"/>
            <w:left w:val="none" w:sz="0" w:space="0" w:color="auto"/>
            <w:bottom w:val="none" w:sz="0" w:space="0" w:color="auto"/>
            <w:right w:val="none" w:sz="0" w:space="0" w:color="auto"/>
          </w:divBdr>
        </w:div>
        <w:div w:id="1427267423">
          <w:marLeft w:val="0"/>
          <w:marRight w:val="0"/>
          <w:marTop w:val="0"/>
          <w:marBottom w:val="0"/>
          <w:divBdr>
            <w:top w:val="none" w:sz="0" w:space="0" w:color="auto"/>
            <w:left w:val="none" w:sz="0" w:space="0" w:color="auto"/>
            <w:bottom w:val="none" w:sz="0" w:space="0" w:color="auto"/>
            <w:right w:val="none" w:sz="0" w:space="0" w:color="auto"/>
          </w:divBdr>
        </w:div>
        <w:div w:id="1946302078">
          <w:marLeft w:val="0"/>
          <w:marRight w:val="0"/>
          <w:marTop w:val="0"/>
          <w:marBottom w:val="0"/>
          <w:divBdr>
            <w:top w:val="none" w:sz="0" w:space="0" w:color="auto"/>
            <w:left w:val="none" w:sz="0" w:space="0" w:color="auto"/>
            <w:bottom w:val="none" w:sz="0" w:space="0" w:color="auto"/>
            <w:right w:val="none" w:sz="0" w:space="0" w:color="auto"/>
          </w:divBdr>
        </w:div>
        <w:div w:id="165362415">
          <w:marLeft w:val="0"/>
          <w:marRight w:val="0"/>
          <w:marTop w:val="0"/>
          <w:marBottom w:val="0"/>
          <w:divBdr>
            <w:top w:val="none" w:sz="0" w:space="0" w:color="auto"/>
            <w:left w:val="none" w:sz="0" w:space="0" w:color="auto"/>
            <w:bottom w:val="none" w:sz="0" w:space="0" w:color="auto"/>
            <w:right w:val="none" w:sz="0" w:space="0" w:color="auto"/>
          </w:divBdr>
        </w:div>
        <w:div w:id="232669606">
          <w:marLeft w:val="0"/>
          <w:marRight w:val="0"/>
          <w:marTop w:val="0"/>
          <w:marBottom w:val="0"/>
          <w:divBdr>
            <w:top w:val="none" w:sz="0" w:space="0" w:color="auto"/>
            <w:left w:val="none" w:sz="0" w:space="0" w:color="auto"/>
            <w:bottom w:val="none" w:sz="0" w:space="0" w:color="auto"/>
            <w:right w:val="none" w:sz="0" w:space="0" w:color="auto"/>
          </w:divBdr>
        </w:div>
        <w:div w:id="277176895">
          <w:marLeft w:val="0"/>
          <w:marRight w:val="0"/>
          <w:marTop w:val="0"/>
          <w:marBottom w:val="0"/>
          <w:divBdr>
            <w:top w:val="none" w:sz="0" w:space="0" w:color="auto"/>
            <w:left w:val="none" w:sz="0" w:space="0" w:color="auto"/>
            <w:bottom w:val="none" w:sz="0" w:space="0" w:color="auto"/>
            <w:right w:val="none" w:sz="0" w:space="0" w:color="auto"/>
          </w:divBdr>
        </w:div>
        <w:div w:id="996808230">
          <w:marLeft w:val="0"/>
          <w:marRight w:val="0"/>
          <w:marTop w:val="0"/>
          <w:marBottom w:val="0"/>
          <w:divBdr>
            <w:top w:val="none" w:sz="0" w:space="0" w:color="auto"/>
            <w:left w:val="none" w:sz="0" w:space="0" w:color="auto"/>
            <w:bottom w:val="none" w:sz="0" w:space="0" w:color="auto"/>
            <w:right w:val="none" w:sz="0" w:space="0" w:color="auto"/>
          </w:divBdr>
        </w:div>
        <w:div w:id="1236166594">
          <w:marLeft w:val="0"/>
          <w:marRight w:val="0"/>
          <w:marTop w:val="0"/>
          <w:marBottom w:val="0"/>
          <w:divBdr>
            <w:top w:val="none" w:sz="0" w:space="0" w:color="auto"/>
            <w:left w:val="none" w:sz="0" w:space="0" w:color="auto"/>
            <w:bottom w:val="none" w:sz="0" w:space="0" w:color="auto"/>
            <w:right w:val="none" w:sz="0" w:space="0" w:color="auto"/>
          </w:divBdr>
        </w:div>
        <w:div w:id="588851348">
          <w:marLeft w:val="0"/>
          <w:marRight w:val="0"/>
          <w:marTop w:val="0"/>
          <w:marBottom w:val="0"/>
          <w:divBdr>
            <w:top w:val="none" w:sz="0" w:space="0" w:color="auto"/>
            <w:left w:val="none" w:sz="0" w:space="0" w:color="auto"/>
            <w:bottom w:val="none" w:sz="0" w:space="0" w:color="auto"/>
            <w:right w:val="none" w:sz="0" w:space="0" w:color="auto"/>
          </w:divBdr>
        </w:div>
        <w:div w:id="1526140528">
          <w:marLeft w:val="0"/>
          <w:marRight w:val="0"/>
          <w:marTop w:val="0"/>
          <w:marBottom w:val="0"/>
          <w:divBdr>
            <w:top w:val="none" w:sz="0" w:space="0" w:color="auto"/>
            <w:left w:val="none" w:sz="0" w:space="0" w:color="auto"/>
            <w:bottom w:val="none" w:sz="0" w:space="0" w:color="auto"/>
            <w:right w:val="none" w:sz="0" w:space="0" w:color="auto"/>
          </w:divBdr>
        </w:div>
        <w:div w:id="1851293681">
          <w:marLeft w:val="0"/>
          <w:marRight w:val="0"/>
          <w:marTop w:val="0"/>
          <w:marBottom w:val="0"/>
          <w:divBdr>
            <w:top w:val="none" w:sz="0" w:space="0" w:color="auto"/>
            <w:left w:val="none" w:sz="0" w:space="0" w:color="auto"/>
            <w:bottom w:val="none" w:sz="0" w:space="0" w:color="auto"/>
            <w:right w:val="none" w:sz="0" w:space="0" w:color="auto"/>
          </w:divBdr>
        </w:div>
        <w:div w:id="1704283763">
          <w:marLeft w:val="0"/>
          <w:marRight w:val="0"/>
          <w:marTop w:val="0"/>
          <w:marBottom w:val="0"/>
          <w:divBdr>
            <w:top w:val="none" w:sz="0" w:space="0" w:color="auto"/>
            <w:left w:val="none" w:sz="0" w:space="0" w:color="auto"/>
            <w:bottom w:val="none" w:sz="0" w:space="0" w:color="auto"/>
            <w:right w:val="none" w:sz="0" w:space="0" w:color="auto"/>
          </w:divBdr>
        </w:div>
        <w:div w:id="825052380">
          <w:marLeft w:val="0"/>
          <w:marRight w:val="0"/>
          <w:marTop w:val="0"/>
          <w:marBottom w:val="0"/>
          <w:divBdr>
            <w:top w:val="none" w:sz="0" w:space="0" w:color="auto"/>
            <w:left w:val="none" w:sz="0" w:space="0" w:color="auto"/>
            <w:bottom w:val="none" w:sz="0" w:space="0" w:color="auto"/>
            <w:right w:val="none" w:sz="0" w:space="0" w:color="auto"/>
          </w:divBdr>
        </w:div>
        <w:div w:id="1093479391">
          <w:marLeft w:val="0"/>
          <w:marRight w:val="0"/>
          <w:marTop w:val="0"/>
          <w:marBottom w:val="0"/>
          <w:divBdr>
            <w:top w:val="none" w:sz="0" w:space="0" w:color="auto"/>
            <w:left w:val="none" w:sz="0" w:space="0" w:color="auto"/>
            <w:bottom w:val="none" w:sz="0" w:space="0" w:color="auto"/>
            <w:right w:val="none" w:sz="0" w:space="0" w:color="auto"/>
          </w:divBdr>
        </w:div>
        <w:div w:id="263927649">
          <w:marLeft w:val="0"/>
          <w:marRight w:val="0"/>
          <w:marTop w:val="0"/>
          <w:marBottom w:val="0"/>
          <w:divBdr>
            <w:top w:val="none" w:sz="0" w:space="0" w:color="auto"/>
            <w:left w:val="none" w:sz="0" w:space="0" w:color="auto"/>
            <w:bottom w:val="none" w:sz="0" w:space="0" w:color="auto"/>
            <w:right w:val="none" w:sz="0" w:space="0" w:color="auto"/>
          </w:divBdr>
        </w:div>
        <w:div w:id="399987396">
          <w:marLeft w:val="0"/>
          <w:marRight w:val="0"/>
          <w:marTop w:val="0"/>
          <w:marBottom w:val="0"/>
          <w:divBdr>
            <w:top w:val="none" w:sz="0" w:space="0" w:color="auto"/>
            <w:left w:val="none" w:sz="0" w:space="0" w:color="auto"/>
            <w:bottom w:val="none" w:sz="0" w:space="0" w:color="auto"/>
            <w:right w:val="none" w:sz="0" w:space="0" w:color="auto"/>
          </w:divBdr>
        </w:div>
        <w:div w:id="1347054067">
          <w:marLeft w:val="0"/>
          <w:marRight w:val="0"/>
          <w:marTop w:val="0"/>
          <w:marBottom w:val="0"/>
          <w:divBdr>
            <w:top w:val="none" w:sz="0" w:space="0" w:color="auto"/>
            <w:left w:val="none" w:sz="0" w:space="0" w:color="auto"/>
            <w:bottom w:val="none" w:sz="0" w:space="0" w:color="auto"/>
            <w:right w:val="none" w:sz="0" w:space="0" w:color="auto"/>
          </w:divBdr>
        </w:div>
        <w:div w:id="1125778354">
          <w:marLeft w:val="0"/>
          <w:marRight w:val="0"/>
          <w:marTop w:val="0"/>
          <w:marBottom w:val="0"/>
          <w:divBdr>
            <w:top w:val="none" w:sz="0" w:space="0" w:color="auto"/>
            <w:left w:val="none" w:sz="0" w:space="0" w:color="auto"/>
            <w:bottom w:val="none" w:sz="0" w:space="0" w:color="auto"/>
            <w:right w:val="none" w:sz="0" w:space="0" w:color="auto"/>
          </w:divBdr>
        </w:div>
        <w:div w:id="1419787479">
          <w:marLeft w:val="0"/>
          <w:marRight w:val="0"/>
          <w:marTop w:val="0"/>
          <w:marBottom w:val="0"/>
          <w:divBdr>
            <w:top w:val="none" w:sz="0" w:space="0" w:color="auto"/>
            <w:left w:val="none" w:sz="0" w:space="0" w:color="auto"/>
            <w:bottom w:val="none" w:sz="0" w:space="0" w:color="auto"/>
            <w:right w:val="none" w:sz="0" w:space="0" w:color="auto"/>
          </w:divBdr>
        </w:div>
        <w:div w:id="766732416">
          <w:marLeft w:val="0"/>
          <w:marRight w:val="0"/>
          <w:marTop w:val="0"/>
          <w:marBottom w:val="0"/>
          <w:divBdr>
            <w:top w:val="none" w:sz="0" w:space="0" w:color="auto"/>
            <w:left w:val="none" w:sz="0" w:space="0" w:color="auto"/>
            <w:bottom w:val="none" w:sz="0" w:space="0" w:color="auto"/>
            <w:right w:val="none" w:sz="0" w:space="0" w:color="auto"/>
          </w:divBdr>
        </w:div>
        <w:div w:id="361132061">
          <w:marLeft w:val="0"/>
          <w:marRight w:val="0"/>
          <w:marTop w:val="0"/>
          <w:marBottom w:val="0"/>
          <w:divBdr>
            <w:top w:val="none" w:sz="0" w:space="0" w:color="auto"/>
            <w:left w:val="none" w:sz="0" w:space="0" w:color="auto"/>
            <w:bottom w:val="none" w:sz="0" w:space="0" w:color="auto"/>
            <w:right w:val="none" w:sz="0" w:space="0" w:color="auto"/>
          </w:divBdr>
        </w:div>
        <w:div w:id="911503632">
          <w:marLeft w:val="0"/>
          <w:marRight w:val="0"/>
          <w:marTop w:val="0"/>
          <w:marBottom w:val="0"/>
          <w:divBdr>
            <w:top w:val="none" w:sz="0" w:space="0" w:color="auto"/>
            <w:left w:val="none" w:sz="0" w:space="0" w:color="auto"/>
            <w:bottom w:val="none" w:sz="0" w:space="0" w:color="auto"/>
            <w:right w:val="none" w:sz="0" w:space="0" w:color="auto"/>
          </w:divBdr>
        </w:div>
        <w:div w:id="332532487">
          <w:marLeft w:val="0"/>
          <w:marRight w:val="0"/>
          <w:marTop w:val="0"/>
          <w:marBottom w:val="0"/>
          <w:divBdr>
            <w:top w:val="none" w:sz="0" w:space="0" w:color="auto"/>
            <w:left w:val="none" w:sz="0" w:space="0" w:color="auto"/>
            <w:bottom w:val="none" w:sz="0" w:space="0" w:color="auto"/>
            <w:right w:val="none" w:sz="0" w:space="0" w:color="auto"/>
          </w:divBdr>
        </w:div>
        <w:div w:id="547643155">
          <w:marLeft w:val="0"/>
          <w:marRight w:val="0"/>
          <w:marTop w:val="0"/>
          <w:marBottom w:val="0"/>
          <w:divBdr>
            <w:top w:val="none" w:sz="0" w:space="0" w:color="auto"/>
            <w:left w:val="none" w:sz="0" w:space="0" w:color="auto"/>
            <w:bottom w:val="none" w:sz="0" w:space="0" w:color="auto"/>
            <w:right w:val="none" w:sz="0" w:space="0" w:color="auto"/>
          </w:divBdr>
        </w:div>
        <w:div w:id="1940866216">
          <w:marLeft w:val="0"/>
          <w:marRight w:val="0"/>
          <w:marTop w:val="0"/>
          <w:marBottom w:val="0"/>
          <w:divBdr>
            <w:top w:val="none" w:sz="0" w:space="0" w:color="auto"/>
            <w:left w:val="none" w:sz="0" w:space="0" w:color="auto"/>
            <w:bottom w:val="none" w:sz="0" w:space="0" w:color="auto"/>
            <w:right w:val="none" w:sz="0" w:space="0" w:color="auto"/>
          </w:divBdr>
        </w:div>
        <w:div w:id="1952934909">
          <w:marLeft w:val="0"/>
          <w:marRight w:val="0"/>
          <w:marTop w:val="0"/>
          <w:marBottom w:val="0"/>
          <w:divBdr>
            <w:top w:val="none" w:sz="0" w:space="0" w:color="auto"/>
            <w:left w:val="none" w:sz="0" w:space="0" w:color="auto"/>
            <w:bottom w:val="none" w:sz="0" w:space="0" w:color="auto"/>
            <w:right w:val="none" w:sz="0" w:space="0" w:color="auto"/>
          </w:divBdr>
        </w:div>
        <w:div w:id="1774741930">
          <w:marLeft w:val="0"/>
          <w:marRight w:val="0"/>
          <w:marTop w:val="0"/>
          <w:marBottom w:val="0"/>
          <w:divBdr>
            <w:top w:val="none" w:sz="0" w:space="0" w:color="auto"/>
            <w:left w:val="none" w:sz="0" w:space="0" w:color="auto"/>
            <w:bottom w:val="none" w:sz="0" w:space="0" w:color="auto"/>
            <w:right w:val="none" w:sz="0" w:space="0" w:color="auto"/>
          </w:divBdr>
        </w:div>
        <w:div w:id="1084037138">
          <w:marLeft w:val="0"/>
          <w:marRight w:val="0"/>
          <w:marTop w:val="0"/>
          <w:marBottom w:val="0"/>
          <w:divBdr>
            <w:top w:val="none" w:sz="0" w:space="0" w:color="auto"/>
            <w:left w:val="none" w:sz="0" w:space="0" w:color="auto"/>
            <w:bottom w:val="none" w:sz="0" w:space="0" w:color="auto"/>
            <w:right w:val="none" w:sz="0" w:space="0" w:color="auto"/>
          </w:divBdr>
        </w:div>
        <w:div w:id="174349204">
          <w:marLeft w:val="0"/>
          <w:marRight w:val="0"/>
          <w:marTop w:val="0"/>
          <w:marBottom w:val="0"/>
          <w:divBdr>
            <w:top w:val="none" w:sz="0" w:space="0" w:color="auto"/>
            <w:left w:val="none" w:sz="0" w:space="0" w:color="auto"/>
            <w:bottom w:val="none" w:sz="0" w:space="0" w:color="auto"/>
            <w:right w:val="none" w:sz="0" w:space="0" w:color="auto"/>
          </w:divBdr>
        </w:div>
        <w:div w:id="1602571444">
          <w:marLeft w:val="0"/>
          <w:marRight w:val="0"/>
          <w:marTop w:val="0"/>
          <w:marBottom w:val="0"/>
          <w:divBdr>
            <w:top w:val="none" w:sz="0" w:space="0" w:color="auto"/>
            <w:left w:val="none" w:sz="0" w:space="0" w:color="auto"/>
            <w:bottom w:val="none" w:sz="0" w:space="0" w:color="auto"/>
            <w:right w:val="none" w:sz="0" w:space="0" w:color="auto"/>
          </w:divBdr>
        </w:div>
        <w:div w:id="928857054">
          <w:marLeft w:val="0"/>
          <w:marRight w:val="0"/>
          <w:marTop w:val="0"/>
          <w:marBottom w:val="0"/>
          <w:divBdr>
            <w:top w:val="none" w:sz="0" w:space="0" w:color="auto"/>
            <w:left w:val="none" w:sz="0" w:space="0" w:color="auto"/>
            <w:bottom w:val="none" w:sz="0" w:space="0" w:color="auto"/>
            <w:right w:val="none" w:sz="0" w:space="0" w:color="auto"/>
          </w:divBdr>
        </w:div>
        <w:div w:id="1058556535">
          <w:marLeft w:val="0"/>
          <w:marRight w:val="0"/>
          <w:marTop w:val="0"/>
          <w:marBottom w:val="0"/>
          <w:divBdr>
            <w:top w:val="none" w:sz="0" w:space="0" w:color="auto"/>
            <w:left w:val="none" w:sz="0" w:space="0" w:color="auto"/>
            <w:bottom w:val="none" w:sz="0" w:space="0" w:color="auto"/>
            <w:right w:val="none" w:sz="0" w:space="0" w:color="auto"/>
          </w:divBdr>
        </w:div>
        <w:div w:id="1549875703">
          <w:marLeft w:val="0"/>
          <w:marRight w:val="0"/>
          <w:marTop w:val="0"/>
          <w:marBottom w:val="0"/>
          <w:divBdr>
            <w:top w:val="none" w:sz="0" w:space="0" w:color="auto"/>
            <w:left w:val="none" w:sz="0" w:space="0" w:color="auto"/>
            <w:bottom w:val="none" w:sz="0" w:space="0" w:color="auto"/>
            <w:right w:val="none" w:sz="0" w:space="0" w:color="auto"/>
          </w:divBdr>
        </w:div>
        <w:div w:id="1672567704">
          <w:marLeft w:val="0"/>
          <w:marRight w:val="0"/>
          <w:marTop w:val="0"/>
          <w:marBottom w:val="0"/>
          <w:divBdr>
            <w:top w:val="none" w:sz="0" w:space="0" w:color="auto"/>
            <w:left w:val="none" w:sz="0" w:space="0" w:color="auto"/>
            <w:bottom w:val="none" w:sz="0" w:space="0" w:color="auto"/>
            <w:right w:val="none" w:sz="0" w:space="0" w:color="auto"/>
          </w:divBdr>
        </w:div>
        <w:div w:id="1728913571">
          <w:marLeft w:val="0"/>
          <w:marRight w:val="0"/>
          <w:marTop w:val="0"/>
          <w:marBottom w:val="0"/>
          <w:divBdr>
            <w:top w:val="none" w:sz="0" w:space="0" w:color="auto"/>
            <w:left w:val="none" w:sz="0" w:space="0" w:color="auto"/>
            <w:bottom w:val="none" w:sz="0" w:space="0" w:color="auto"/>
            <w:right w:val="none" w:sz="0" w:space="0" w:color="auto"/>
          </w:divBdr>
        </w:div>
        <w:div w:id="609974456">
          <w:marLeft w:val="0"/>
          <w:marRight w:val="0"/>
          <w:marTop w:val="0"/>
          <w:marBottom w:val="0"/>
          <w:divBdr>
            <w:top w:val="none" w:sz="0" w:space="0" w:color="auto"/>
            <w:left w:val="none" w:sz="0" w:space="0" w:color="auto"/>
            <w:bottom w:val="none" w:sz="0" w:space="0" w:color="auto"/>
            <w:right w:val="none" w:sz="0" w:space="0" w:color="auto"/>
          </w:divBdr>
        </w:div>
        <w:div w:id="1315527894">
          <w:marLeft w:val="0"/>
          <w:marRight w:val="0"/>
          <w:marTop w:val="0"/>
          <w:marBottom w:val="0"/>
          <w:divBdr>
            <w:top w:val="none" w:sz="0" w:space="0" w:color="auto"/>
            <w:left w:val="none" w:sz="0" w:space="0" w:color="auto"/>
            <w:bottom w:val="none" w:sz="0" w:space="0" w:color="auto"/>
            <w:right w:val="none" w:sz="0" w:space="0" w:color="auto"/>
          </w:divBdr>
        </w:div>
        <w:div w:id="528373193">
          <w:marLeft w:val="0"/>
          <w:marRight w:val="0"/>
          <w:marTop w:val="0"/>
          <w:marBottom w:val="0"/>
          <w:divBdr>
            <w:top w:val="none" w:sz="0" w:space="0" w:color="auto"/>
            <w:left w:val="none" w:sz="0" w:space="0" w:color="auto"/>
            <w:bottom w:val="none" w:sz="0" w:space="0" w:color="auto"/>
            <w:right w:val="none" w:sz="0" w:space="0" w:color="auto"/>
          </w:divBdr>
        </w:div>
        <w:div w:id="883909966">
          <w:marLeft w:val="0"/>
          <w:marRight w:val="0"/>
          <w:marTop w:val="0"/>
          <w:marBottom w:val="0"/>
          <w:divBdr>
            <w:top w:val="none" w:sz="0" w:space="0" w:color="auto"/>
            <w:left w:val="none" w:sz="0" w:space="0" w:color="auto"/>
            <w:bottom w:val="none" w:sz="0" w:space="0" w:color="auto"/>
            <w:right w:val="none" w:sz="0" w:space="0" w:color="auto"/>
          </w:divBdr>
        </w:div>
        <w:div w:id="20711298">
          <w:marLeft w:val="0"/>
          <w:marRight w:val="0"/>
          <w:marTop w:val="0"/>
          <w:marBottom w:val="0"/>
          <w:divBdr>
            <w:top w:val="none" w:sz="0" w:space="0" w:color="auto"/>
            <w:left w:val="none" w:sz="0" w:space="0" w:color="auto"/>
            <w:bottom w:val="none" w:sz="0" w:space="0" w:color="auto"/>
            <w:right w:val="none" w:sz="0" w:space="0" w:color="auto"/>
          </w:divBdr>
        </w:div>
        <w:div w:id="225654615">
          <w:marLeft w:val="0"/>
          <w:marRight w:val="0"/>
          <w:marTop w:val="0"/>
          <w:marBottom w:val="0"/>
          <w:divBdr>
            <w:top w:val="none" w:sz="0" w:space="0" w:color="auto"/>
            <w:left w:val="none" w:sz="0" w:space="0" w:color="auto"/>
            <w:bottom w:val="none" w:sz="0" w:space="0" w:color="auto"/>
            <w:right w:val="none" w:sz="0" w:space="0" w:color="auto"/>
          </w:divBdr>
        </w:div>
        <w:div w:id="793182961">
          <w:marLeft w:val="0"/>
          <w:marRight w:val="0"/>
          <w:marTop w:val="0"/>
          <w:marBottom w:val="0"/>
          <w:divBdr>
            <w:top w:val="none" w:sz="0" w:space="0" w:color="auto"/>
            <w:left w:val="none" w:sz="0" w:space="0" w:color="auto"/>
            <w:bottom w:val="none" w:sz="0" w:space="0" w:color="auto"/>
            <w:right w:val="none" w:sz="0" w:space="0" w:color="auto"/>
          </w:divBdr>
        </w:div>
        <w:div w:id="1495340487">
          <w:marLeft w:val="0"/>
          <w:marRight w:val="0"/>
          <w:marTop w:val="0"/>
          <w:marBottom w:val="0"/>
          <w:divBdr>
            <w:top w:val="none" w:sz="0" w:space="0" w:color="auto"/>
            <w:left w:val="none" w:sz="0" w:space="0" w:color="auto"/>
            <w:bottom w:val="none" w:sz="0" w:space="0" w:color="auto"/>
            <w:right w:val="none" w:sz="0" w:space="0" w:color="auto"/>
          </w:divBdr>
        </w:div>
        <w:div w:id="1905797948">
          <w:marLeft w:val="0"/>
          <w:marRight w:val="0"/>
          <w:marTop w:val="0"/>
          <w:marBottom w:val="0"/>
          <w:divBdr>
            <w:top w:val="none" w:sz="0" w:space="0" w:color="auto"/>
            <w:left w:val="none" w:sz="0" w:space="0" w:color="auto"/>
            <w:bottom w:val="none" w:sz="0" w:space="0" w:color="auto"/>
            <w:right w:val="none" w:sz="0" w:space="0" w:color="auto"/>
          </w:divBdr>
        </w:div>
        <w:div w:id="528615287">
          <w:marLeft w:val="0"/>
          <w:marRight w:val="0"/>
          <w:marTop w:val="0"/>
          <w:marBottom w:val="0"/>
          <w:divBdr>
            <w:top w:val="none" w:sz="0" w:space="0" w:color="auto"/>
            <w:left w:val="none" w:sz="0" w:space="0" w:color="auto"/>
            <w:bottom w:val="none" w:sz="0" w:space="0" w:color="auto"/>
            <w:right w:val="none" w:sz="0" w:space="0" w:color="auto"/>
          </w:divBdr>
        </w:div>
        <w:div w:id="2043557687">
          <w:marLeft w:val="0"/>
          <w:marRight w:val="0"/>
          <w:marTop w:val="0"/>
          <w:marBottom w:val="0"/>
          <w:divBdr>
            <w:top w:val="none" w:sz="0" w:space="0" w:color="auto"/>
            <w:left w:val="none" w:sz="0" w:space="0" w:color="auto"/>
            <w:bottom w:val="none" w:sz="0" w:space="0" w:color="auto"/>
            <w:right w:val="none" w:sz="0" w:space="0" w:color="auto"/>
          </w:divBdr>
        </w:div>
        <w:div w:id="1593129456">
          <w:marLeft w:val="0"/>
          <w:marRight w:val="0"/>
          <w:marTop w:val="0"/>
          <w:marBottom w:val="0"/>
          <w:divBdr>
            <w:top w:val="none" w:sz="0" w:space="0" w:color="auto"/>
            <w:left w:val="none" w:sz="0" w:space="0" w:color="auto"/>
            <w:bottom w:val="none" w:sz="0" w:space="0" w:color="auto"/>
            <w:right w:val="none" w:sz="0" w:space="0" w:color="auto"/>
          </w:divBdr>
        </w:div>
        <w:div w:id="1220753067">
          <w:marLeft w:val="0"/>
          <w:marRight w:val="0"/>
          <w:marTop w:val="0"/>
          <w:marBottom w:val="0"/>
          <w:divBdr>
            <w:top w:val="none" w:sz="0" w:space="0" w:color="auto"/>
            <w:left w:val="none" w:sz="0" w:space="0" w:color="auto"/>
            <w:bottom w:val="none" w:sz="0" w:space="0" w:color="auto"/>
            <w:right w:val="none" w:sz="0" w:space="0" w:color="auto"/>
          </w:divBdr>
        </w:div>
        <w:div w:id="1225944047">
          <w:marLeft w:val="0"/>
          <w:marRight w:val="0"/>
          <w:marTop w:val="0"/>
          <w:marBottom w:val="0"/>
          <w:divBdr>
            <w:top w:val="none" w:sz="0" w:space="0" w:color="auto"/>
            <w:left w:val="none" w:sz="0" w:space="0" w:color="auto"/>
            <w:bottom w:val="none" w:sz="0" w:space="0" w:color="auto"/>
            <w:right w:val="none" w:sz="0" w:space="0" w:color="auto"/>
          </w:divBdr>
        </w:div>
        <w:div w:id="1594169917">
          <w:marLeft w:val="0"/>
          <w:marRight w:val="0"/>
          <w:marTop w:val="0"/>
          <w:marBottom w:val="0"/>
          <w:divBdr>
            <w:top w:val="none" w:sz="0" w:space="0" w:color="auto"/>
            <w:left w:val="none" w:sz="0" w:space="0" w:color="auto"/>
            <w:bottom w:val="none" w:sz="0" w:space="0" w:color="auto"/>
            <w:right w:val="none" w:sz="0" w:space="0" w:color="auto"/>
          </w:divBdr>
        </w:div>
        <w:div w:id="947349032">
          <w:marLeft w:val="0"/>
          <w:marRight w:val="0"/>
          <w:marTop w:val="0"/>
          <w:marBottom w:val="0"/>
          <w:divBdr>
            <w:top w:val="none" w:sz="0" w:space="0" w:color="auto"/>
            <w:left w:val="none" w:sz="0" w:space="0" w:color="auto"/>
            <w:bottom w:val="none" w:sz="0" w:space="0" w:color="auto"/>
            <w:right w:val="none" w:sz="0" w:space="0" w:color="auto"/>
          </w:divBdr>
        </w:div>
        <w:div w:id="966814789">
          <w:marLeft w:val="0"/>
          <w:marRight w:val="0"/>
          <w:marTop w:val="0"/>
          <w:marBottom w:val="0"/>
          <w:divBdr>
            <w:top w:val="none" w:sz="0" w:space="0" w:color="auto"/>
            <w:left w:val="none" w:sz="0" w:space="0" w:color="auto"/>
            <w:bottom w:val="none" w:sz="0" w:space="0" w:color="auto"/>
            <w:right w:val="none" w:sz="0" w:space="0" w:color="auto"/>
          </w:divBdr>
        </w:div>
        <w:div w:id="1308821563">
          <w:marLeft w:val="0"/>
          <w:marRight w:val="0"/>
          <w:marTop w:val="0"/>
          <w:marBottom w:val="0"/>
          <w:divBdr>
            <w:top w:val="none" w:sz="0" w:space="0" w:color="auto"/>
            <w:left w:val="none" w:sz="0" w:space="0" w:color="auto"/>
            <w:bottom w:val="none" w:sz="0" w:space="0" w:color="auto"/>
            <w:right w:val="none" w:sz="0" w:space="0" w:color="auto"/>
          </w:divBdr>
        </w:div>
        <w:div w:id="946886039">
          <w:marLeft w:val="0"/>
          <w:marRight w:val="0"/>
          <w:marTop w:val="0"/>
          <w:marBottom w:val="0"/>
          <w:divBdr>
            <w:top w:val="none" w:sz="0" w:space="0" w:color="auto"/>
            <w:left w:val="none" w:sz="0" w:space="0" w:color="auto"/>
            <w:bottom w:val="none" w:sz="0" w:space="0" w:color="auto"/>
            <w:right w:val="none" w:sz="0" w:space="0" w:color="auto"/>
          </w:divBdr>
        </w:div>
        <w:div w:id="388386210">
          <w:marLeft w:val="0"/>
          <w:marRight w:val="0"/>
          <w:marTop w:val="0"/>
          <w:marBottom w:val="0"/>
          <w:divBdr>
            <w:top w:val="none" w:sz="0" w:space="0" w:color="auto"/>
            <w:left w:val="none" w:sz="0" w:space="0" w:color="auto"/>
            <w:bottom w:val="none" w:sz="0" w:space="0" w:color="auto"/>
            <w:right w:val="none" w:sz="0" w:space="0" w:color="auto"/>
          </w:divBdr>
        </w:div>
        <w:div w:id="1785881810">
          <w:marLeft w:val="0"/>
          <w:marRight w:val="0"/>
          <w:marTop w:val="0"/>
          <w:marBottom w:val="0"/>
          <w:divBdr>
            <w:top w:val="none" w:sz="0" w:space="0" w:color="auto"/>
            <w:left w:val="none" w:sz="0" w:space="0" w:color="auto"/>
            <w:bottom w:val="none" w:sz="0" w:space="0" w:color="auto"/>
            <w:right w:val="none" w:sz="0" w:space="0" w:color="auto"/>
          </w:divBdr>
        </w:div>
        <w:div w:id="60492414">
          <w:marLeft w:val="0"/>
          <w:marRight w:val="0"/>
          <w:marTop w:val="0"/>
          <w:marBottom w:val="0"/>
          <w:divBdr>
            <w:top w:val="none" w:sz="0" w:space="0" w:color="auto"/>
            <w:left w:val="none" w:sz="0" w:space="0" w:color="auto"/>
            <w:bottom w:val="none" w:sz="0" w:space="0" w:color="auto"/>
            <w:right w:val="none" w:sz="0" w:space="0" w:color="auto"/>
          </w:divBdr>
        </w:div>
        <w:div w:id="407771538">
          <w:marLeft w:val="0"/>
          <w:marRight w:val="0"/>
          <w:marTop w:val="0"/>
          <w:marBottom w:val="0"/>
          <w:divBdr>
            <w:top w:val="none" w:sz="0" w:space="0" w:color="auto"/>
            <w:left w:val="none" w:sz="0" w:space="0" w:color="auto"/>
            <w:bottom w:val="none" w:sz="0" w:space="0" w:color="auto"/>
            <w:right w:val="none" w:sz="0" w:space="0" w:color="auto"/>
          </w:divBdr>
        </w:div>
        <w:div w:id="239099368">
          <w:marLeft w:val="0"/>
          <w:marRight w:val="0"/>
          <w:marTop w:val="0"/>
          <w:marBottom w:val="0"/>
          <w:divBdr>
            <w:top w:val="none" w:sz="0" w:space="0" w:color="auto"/>
            <w:left w:val="none" w:sz="0" w:space="0" w:color="auto"/>
            <w:bottom w:val="none" w:sz="0" w:space="0" w:color="auto"/>
            <w:right w:val="none" w:sz="0" w:space="0" w:color="auto"/>
          </w:divBdr>
        </w:div>
        <w:div w:id="557208634">
          <w:marLeft w:val="0"/>
          <w:marRight w:val="0"/>
          <w:marTop w:val="0"/>
          <w:marBottom w:val="0"/>
          <w:divBdr>
            <w:top w:val="none" w:sz="0" w:space="0" w:color="auto"/>
            <w:left w:val="none" w:sz="0" w:space="0" w:color="auto"/>
            <w:bottom w:val="none" w:sz="0" w:space="0" w:color="auto"/>
            <w:right w:val="none" w:sz="0" w:space="0" w:color="auto"/>
          </w:divBdr>
        </w:div>
        <w:div w:id="1719011467">
          <w:marLeft w:val="0"/>
          <w:marRight w:val="0"/>
          <w:marTop w:val="0"/>
          <w:marBottom w:val="0"/>
          <w:divBdr>
            <w:top w:val="none" w:sz="0" w:space="0" w:color="auto"/>
            <w:left w:val="none" w:sz="0" w:space="0" w:color="auto"/>
            <w:bottom w:val="none" w:sz="0" w:space="0" w:color="auto"/>
            <w:right w:val="none" w:sz="0" w:space="0" w:color="auto"/>
          </w:divBdr>
        </w:div>
        <w:div w:id="1039546227">
          <w:marLeft w:val="0"/>
          <w:marRight w:val="0"/>
          <w:marTop w:val="0"/>
          <w:marBottom w:val="0"/>
          <w:divBdr>
            <w:top w:val="none" w:sz="0" w:space="0" w:color="auto"/>
            <w:left w:val="none" w:sz="0" w:space="0" w:color="auto"/>
            <w:bottom w:val="none" w:sz="0" w:space="0" w:color="auto"/>
            <w:right w:val="none" w:sz="0" w:space="0" w:color="auto"/>
          </w:divBdr>
        </w:div>
        <w:div w:id="1061363409">
          <w:marLeft w:val="0"/>
          <w:marRight w:val="0"/>
          <w:marTop w:val="0"/>
          <w:marBottom w:val="0"/>
          <w:divBdr>
            <w:top w:val="none" w:sz="0" w:space="0" w:color="auto"/>
            <w:left w:val="none" w:sz="0" w:space="0" w:color="auto"/>
            <w:bottom w:val="none" w:sz="0" w:space="0" w:color="auto"/>
            <w:right w:val="none" w:sz="0" w:space="0" w:color="auto"/>
          </w:divBdr>
        </w:div>
        <w:div w:id="1156991813">
          <w:marLeft w:val="0"/>
          <w:marRight w:val="0"/>
          <w:marTop w:val="0"/>
          <w:marBottom w:val="0"/>
          <w:divBdr>
            <w:top w:val="none" w:sz="0" w:space="0" w:color="auto"/>
            <w:left w:val="none" w:sz="0" w:space="0" w:color="auto"/>
            <w:bottom w:val="none" w:sz="0" w:space="0" w:color="auto"/>
            <w:right w:val="none" w:sz="0" w:space="0" w:color="auto"/>
          </w:divBdr>
        </w:div>
        <w:div w:id="966274343">
          <w:marLeft w:val="0"/>
          <w:marRight w:val="0"/>
          <w:marTop w:val="0"/>
          <w:marBottom w:val="0"/>
          <w:divBdr>
            <w:top w:val="none" w:sz="0" w:space="0" w:color="auto"/>
            <w:left w:val="none" w:sz="0" w:space="0" w:color="auto"/>
            <w:bottom w:val="none" w:sz="0" w:space="0" w:color="auto"/>
            <w:right w:val="none" w:sz="0" w:space="0" w:color="auto"/>
          </w:divBdr>
        </w:div>
        <w:div w:id="1338850616">
          <w:marLeft w:val="0"/>
          <w:marRight w:val="0"/>
          <w:marTop w:val="0"/>
          <w:marBottom w:val="0"/>
          <w:divBdr>
            <w:top w:val="none" w:sz="0" w:space="0" w:color="auto"/>
            <w:left w:val="none" w:sz="0" w:space="0" w:color="auto"/>
            <w:bottom w:val="none" w:sz="0" w:space="0" w:color="auto"/>
            <w:right w:val="none" w:sz="0" w:space="0" w:color="auto"/>
          </w:divBdr>
        </w:div>
        <w:div w:id="703021266">
          <w:marLeft w:val="0"/>
          <w:marRight w:val="0"/>
          <w:marTop w:val="0"/>
          <w:marBottom w:val="0"/>
          <w:divBdr>
            <w:top w:val="none" w:sz="0" w:space="0" w:color="auto"/>
            <w:left w:val="none" w:sz="0" w:space="0" w:color="auto"/>
            <w:bottom w:val="none" w:sz="0" w:space="0" w:color="auto"/>
            <w:right w:val="none" w:sz="0" w:space="0" w:color="auto"/>
          </w:divBdr>
        </w:div>
        <w:div w:id="1517620647">
          <w:marLeft w:val="0"/>
          <w:marRight w:val="0"/>
          <w:marTop w:val="0"/>
          <w:marBottom w:val="0"/>
          <w:divBdr>
            <w:top w:val="none" w:sz="0" w:space="0" w:color="auto"/>
            <w:left w:val="none" w:sz="0" w:space="0" w:color="auto"/>
            <w:bottom w:val="none" w:sz="0" w:space="0" w:color="auto"/>
            <w:right w:val="none" w:sz="0" w:space="0" w:color="auto"/>
          </w:divBdr>
        </w:div>
        <w:div w:id="1168399878">
          <w:marLeft w:val="0"/>
          <w:marRight w:val="0"/>
          <w:marTop w:val="0"/>
          <w:marBottom w:val="0"/>
          <w:divBdr>
            <w:top w:val="none" w:sz="0" w:space="0" w:color="auto"/>
            <w:left w:val="none" w:sz="0" w:space="0" w:color="auto"/>
            <w:bottom w:val="none" w:sz="0" w:space="0" w:color="auto"/>
            <w:right w:val="none" w:sz="0" w:space="0" w:color="auto"/>
          </w:divBdr>
        </w:div>
        <w:div w:id="1038580192">
          <w:marLeft w:val="0"/>
          <w:marRight w:val="0"/>
          <w:marTop w:val="0"/>
          <w:marBottom w:val="0"/>
          <w:divBdr>
            <w:top w:val="none" w:sz="0" w:space="0" w:color="auto"/>
            <w:left w:val="none" w:sz="0" w:space="0" w:color="auto"/>
            <w:bottom w:val="none" w:sz="0" w:space="0" w:color="auto"/>
            <w:right w:val="none" w:sz="0" w:space="0" w:color="auto"/>
          </w:divBdr>
        </w:div>
        <w:div w:id="873225228">
          <w:marLeft w:val="0"/>
          <w:marRight w:val="0"/>
          <w:marTop w:val="0"/>
          <w:marBottom w:val="0"/>
          <w:divBdr>
            <w:top w:val="none" w:sz="0" w:space="0" w:color="auto"/>
            <w:left w:val="none" w:sz="0" w:space="0" w:color="auto"/>
            <w:bottom w:val="none" w:sz="0" w:space="0" w:color="auto"/>
            <w:right w:val="none" w:sz="0" w:space="0" w:color="auto"/>
          </w:divBdr>
        </w:div>
        <w:div w:id="1669405606">
          <w:marLeft w:val="0"/>
          <w:marRight w:val="0"/>
          <w:marTop w:val="0"/>
          <w:marBottom w:val="0"/>
          <w:divBdr>
            <w:top w:val="none" w:sz="0" w:space="0" w:color="auto"/>
            <w:left w:val="none" w:sz="0" w:space="0" w:color="auto"/>
            <w:bottom w:val="none" w:sz="0" w:space="0" w:color="auto"/>
            <w:right w:val="none" w:sz="0" w:space="0" w:color="auto"/>
          </w:divBdr>
        </w:div>
        <w:div w:id="774179416">
          <w:marLeft w:val="0"/>
          <w:marRight w:val="0"/>
          <w:marTop w:val="0"/>
          <w:marBottom w:val="0"/>
          <w:divBdr>
            <w:top w:val="none" w:sz="0" w:space="0" w:color="auto"/>
            <w:left w:val="none" w:sz="0" w:space="0" w:color="auto"/>
            <w:bottom w:val="none" w:sz="0" w:space="0" w:color="auto"/>
            <w:right w:val="none" w:sz="0" w:space="0" w:color="auto"/>
          </w:divBdr>
        </w:div>
        <w:div w:id="1547839924">
          <w:marLeft w:val="0"/>
          <w:marRight w:val="0"/>
          <w:marTop w:val="0"/>
          <w:marBottom w:val="0"/>
          <w:divBdr>
            <w:top w:val="none" w:sz="0" w:space="0" w:color="auto"/>
            <w:left w:val="none" w:sz="0" w:space="0" w:color="auto"/>
            <w:bottom w:val="none" w:sz="0" w:space="0" w:color="auto"/>
            <w:right w:val="none" w:sz="0" w:space="0" w:color="auto"/>
          </w:divBdr>
        </w:div>
        <w:div w:id="1821115808">
          <w:marLeft w:val="0"/>
          <w:marRight w:val="0"/>
          <w:marTop w:val="0"/>
          <w:marBottom w:val="0"/>
          <w:divBdr>
            <w:top w:val="none" w:sz="0" w:space="0" w:color="auto"/>
            <w:left w:val="none" w:sz="0" w:space="0" w:color="auto"/>
            <w:bottom w:val="none" w:sz="0" w:space="0" w:color="auto"/>
            <w:right w:val="none" w:sz="0" w:space="0" w:color="auto"/>
          </w:divBdr>
        </w:div>
        <w:div w:id="1181164110">
          <w:marLeft w:val="0"/>
          <w:marRight w:val="0"/>
          <w:marTop w:val="0"/>
          <w:marBottom w:val="0"/>
          <w:divBdr>
            <w:top w:val="none" w:sz="0" w:space="0" w:color="auto"/>
            <w:left w:val="none" w:sz="0" w:space="0" w:color="auto"/>
            <w:bottom w:val="none" w:sz="0" w:space="0" w:color="auto"/>
            <w:right w:val="none" w:sz="0" w:space="0" w:color="auto"/>
          </w:divBdr>
        </w:div>
        <w:div w:id="612132202">
          <w:marLeft w:val="0"/>
          <w:marRight w:val="0"/>
          <w:marTop w:val="0"/>
          <w:marBottom w:val="0"/>
          <w:divBdr>
            <w:top w:val="none" w:sz="0" w:space="0" w:color="auto"/>
            <w:left w:val="none" w:sz="0" w:space="0" w:color="auto"/>
            <w:bottom w:val="none" w:sz="0" w:space="0" w:color="auto"/>
            <w:right w:val="none" w:sz="0" w:space="0" w:color="auto"/>
          </w:divBdr>
        </w:div>
        <w:div w:id="1147164669">
          <w:marLeft w:val="0"/>
          <w:marRight w:val="0"/>
          <w:marTop w:val="0"/>
          <w:marBottom w:val="0"/>
          <w:divBdr>
            <w:top w:val="none" w:sz="0" w:space="0" w:color="auto"/>
            <w:left w:val="none" w:sz="0" w:space="0" w:color="auto"/>
            <w:bottom w:val="none" w:sz="0" w:space="0" w:color="auto"/>
            <w:right w:val="none" w:sz="0" w:space="0" w:color="auto"/>
          </w:divBdr>
        </w:div>
        <w:div w:id="353776471">
          <w:marLeft w:val="0"/>
          <w:marRight w:val="0"/>
          <w:marTop w:val="0"/>
          <w:marBottom w:val="0"/>
          <w:divBdr>
            <w:top w:val="none" w:sz="0" w:space="0" w:color="auto"/>
            <w:left w:val="none" w:sz="0" w:space="0" w:color="auto"/>
            <w:bottom w:val="none" w:sz="0" w:space="0" w:color="auto"/>
            <w:right w:val="none" w:sz="0" w:space="0" w:color="auto"/>
          </w:divBdr>
        </w:div>
        <w:div w:id="787696375">
          <w:marLeft w:val="0"/>
          <w:marRight w:val="0"/>
          <w:marTop w:val="0"/>
          <w:marBottom w:val="0"/>
          <w:divBdr>
            <w:top w:val="none" w:sz="0" w:space="0" w:color="auto"/>
            <w:left w:val="none" w:sz="0" w:space="0" w:color="auto"/>
            <w:bottom w:val="none" w:sz="0" w:space="0" w:color="auto"/>
            <w:right w:val="none" w:sz="0" w:space="0" w:color="auto"/>
          </w:divBdr>
        </w:div>
        <w:div w:id="2093158452">
          <w:marLeft w:val="0"/>
          <w:marRight w:val="0"/>
          <w:marTop w:val="0"/>
          <w:marBottom w:val="0"/>
          <w:divBdr>
            <w:top w:val="none" w:sz="0" w:space="0" w:color="auto"/>
            <w:left w:val="none" w:sz="0" w:space="0" w:color="auto"/>
            <w:bottom w:val="none" w:sz="0" w:space="0" w:color="auto"/>
            <w:right w:val="none" w:sz="0" w:space="0" w:color="auto"/>
          </w:divBdr>
        </w:div>
        <w:div w:id="414867546">
          <w:marLeft w:val="0"/>
          <w:marRight w:val="0"/>
          <w:marTop w:val="0"/>
          <w:marBottom w:val="0"/>
          <w:divBdr>
            <w:top w:val="none" w:sz="0" w:space="0" w:color="auto"/>
            <w:left w:val="none" w:sz="0" w:space="0" w:color="auto"/>
            <w:bottom w:val="none" w:sz="0" w:space="0" w:color="auto"/>
            <w:right w:val="none" w:sz="0" w:space="0" w:color="auto"/>
          </w:divBdr>
        </w:div>
        <w:div w:id="1863779056">
          <w:marLeft w:val="0"/>
          <w:marRight w:val="0"/>
          <w:marTop w:val="0"/>
          <w:marBottom w:val="0"/>
          <w:divBdr>
            <w:top w:val="none" w:sz="0" w:space="0" w:color="auto"/>
            <w:left w:val="none" w:sz="0" w:space="0" w:color="auto"/>
            <w:bottom w:val="none" w:sz="0" w:space="0" w:color="auto"/>
            <w:right w:val="none" w:sz="0" w:space="0" w:color="auto"/>
          </w:divBdr>
        </w:div>
        <w:div w:id="709459006">
          <w:marLeft w:val="0"/>
          <w:marRight w:val="0"/>
          <w:marTop w:val="0"/>
          <w:marBottom w:val="0"/>
          <w:divBdr>
            <w:top w:val="none" w:sz="0" w:space="0" w:color="auto"/>
            <w:left w:val="none" w:sz="0" w:space="0" w:color="auto"/>
            <w:bottom w:val="none" w:sz="0" w:space="0" w:color="auto"/>
            <w:right w:val="none" w:sz="0" w:space="0" w:color="auto"/>
          </w:divBdr>
        </w:div>
        <w:div w:id="314187093">
          <w:marLeft w:val="0"/>
          <w:marRight w:val="0"/>
          <w:marTop w:val="0"/>
          <w:marBottom w:val="0"/>
          <w:divBdr>
            <w:top w:val="none" w:sz="0" w:space="0" w:color="auto"/>
            <w:left w:val="none" w:sz="0" w:space="0" w:color="auto"/>
            <w:bottom w:val="none" w:sz="0" w:space="0" w:color="auto"/>
            <w:right w:val="none" w:sz="0" w:space="0" w:color="auto"/>
          </w:divBdr>
        </w:div>
        <w:div w:id="1210410189">
          <w:marLeft w:val="0"/>
          <w:marRight w:val="0"/>
          <w:marTop w:val="0"/>
          <w:marBottom w:val="0"/>
          <w:divBdr>
            <w:top w:val="none" w:sz="0" w:space="0" w:color="auto"/>
            <w:left w:val="none" w:sz="0" w:space="0" w:color="auto"/>
            <w:bottom w:val="none" w:sz="0" w:space="0" w:color="auto"/>
            <w:right w:val="none" w:sz="0" w:space="0" w:color="auto"/>
          </w:divBdr>
        </w:div>
        <w:div w:id="775364217">
          <w:marLeft w:val="0"/>
          <w:marRight w:val="0"/>
          <w:marTop w:val="0"/>
          <w:marBottom w:val="0"/>
          <w:divBdr>
            <w:top w:val="none" w:sz="0" w:space="0" w:color="auto"/>
            <w:left w:val="none" w:sz="0" w:space="0" w:color="auto"/>
            <w:bottom w:val="none" w:sz="0" w:space="0" w:color="auto"/>
            <w:right w:val="none" w:sz="0" w:space="0" w:color="auto"/>
          </w:divBdr>
        </w:div>
        <w:div w:id="692339418">
          <w:marLeft w:val="0"/>
          <w:marRight w:val="0"/>
          <w:marTop w:val="0"/>
          <w:marBottom w:val="0"/>
          <w:divBdr>
            <w:top w:val="none" w:sz="0" w:space="0" w:color="auto"/>
            <w:left w:val="none" w:sz="0" w:space="0" w:color="auto"/>
            <w:bottom w:val="none" w:sz="0" w:space="0" w:color="auto"/>
            <w:right w:val="none" w:sz="0" w:space="0" w:color="auto"/>
          </w:divBdr>
        </w:div>
        <w:div w:id="1321811211">
          <w:marLeft w:val="0"/>
          <w:marRight w:val="0"/>
          <w:marTop w:val="0"/>
          <w:marBottom w:val="0"/>
          <w:divBdr>
            <w:top w:val="none" w:sz="0" w:space="0" w:color="auto"/>
            <w:left w:val="none" w:sz="0" w:space="0" w:color="auto"/>
            <w:bottom w:val="none" w:sz="0" w:space="0" w:color="auto"/>
            <w:right w:val="none" w:sz="0" w:space="0" w:color="auto"/>
          </w:divBdr>
        </w:div>
        <w:div w:id="1656834484">
          <w:marLeft w:val="0"/>
          <w:marRight w:val="0"/>
          <w:marTop w:val="0"/>
          <w:marBottom w:val="0"/>
          <w:divBdr>
            <w:top w:val="none" w:sz="0" w:space="0" w:color="auto"/>
            <w:left w:val="none" w:sz="0" w:space="0" w:color="auto"/>
            <w:bottom w:val="none" w:sz="0" w:space="0" w:color="auto"/>
            <w:right w:val="none" w:sz="0" w:space="0" w:color="auto"/>
          </w:divBdr>
        </w:div>
        <w:div w:id="650255731">
          <w:marLeft w:val="0"/>
          <w:marRight w:val="0"/>
          <w:marTop w:val="0"/>
          <w:marBottom w:val="0"/>
          <w:divBdr>
            <w:top w:val="none" w:sz="0" w:space="0" w:color="auto"/>
            <w:left w:val="none" w:sz="0" w:space="0" w:color="auto"/>
            <w:bottom w:val="none" w:sz="0" w:space="0" w:color="auto"/>
            <w:right w:val="none" w:sz="0" w:space="0" w:color="auto"/>
          </w:divBdr>
        </w:div>
        <w:div w:id="1635790001">
          <w:marLeft w:val="0"/>
          <w:marRight w:val="0"/>
          <w:marTop w:val="0"/>
          <w:marBottom w:val="0"/>
          <w:divBdr>
            <w:top w:val="none" w:sz="0" w:space="0" w:color="auto"/>
            <w:left w:val="none" w:sz="0" w:space="0" w:color="auto"/>
            <w:bottom w:val="none" w:sz="0" w:space="0" w:color="auto"/>
            <w:right w:val="none" w:sz="0" w:space="0" w:color="auto"/>
          </w:divBdr>
        </w:div>
        <w:div w:id="361059442">
          <w:marLeft w:val="0"/>
          <w:marRight w:val="0"/>
          <w:marTop w:val="0"/>
          <w:marBottom w:val="0"/>
          <w:divBdr>
            <w:top w:val="none" w:sz="0" w:space="0" w:color="auto"/>
            <w:left w:val="none" w:sz="0" w:space="0" w:color="auto"/>
            <w:bottom w:val="none" w:sz="0" w:space="0" w:color="auto"/>
            <w:right w:val="none" w:sz="0" w:space="0" w:color="auto"/>
          </w:divBdr>
        </w:div>
        <w:div w:id="696975850">
          <w:marLeft w:val="0"/>
          <w:marRight w:val="0"/>
          <w:marTop w:val="0"/>
          <w:marBottom w:val="0"/>
          <w:divBdr>
            <w:top w:val="none" w:sz="0" w:space="0" w:color="auto"/>
            <w:left w:val="none" w:sz="0" w:space="0" w:color="auto"/>
            <w:bottom w:val="none" w:sz="0" w:space="0" w:color="auto"/>
            <w:right w:val="none" w:sz="0" w:space="0" w:color="auto"/>
          </w:divBdr>
        </w:div>
        <w:div w:id="2028873109">
          <w:marLeft w:val="0"/>
          <w:marRight w:val="0"/>
          <w:marTop w:val="0"/>
          <w:marBottom w:val="0"/>
          <w:divBdr>
            <w:top w:val="none" w:sz="0" w:space="0" w:color="auto"/>
            <w:left w:val="none" w:sz="0" w:space="0" w:color="auto"/>
            <w:bottom w:val="none" w:sz="0" w:space="0" w:color="auto"/>
            <w:right w:val="none" w:sz="0" w:space="0" w:color="auto"/>
          </w:divBdr>
        </w:div>
        <w:div w:id="1536385837">
          <w:marLeft w:val="0"/>
          <w:marRight w:val="0"/>
          <w:marTop w:val="0"/>
          <w:marBottom w:val="0"/>
          <w:divBdr>
            <w:top w:val="none" w:sz="0" w:space="0" w:color="auto"/>
            <w:left w:val="none" w:sz="0" w:space="0" w:color="auto"/>
            <w:bottom w:val="none" w:sz="0" w:space="0" w:color="auto"/>
            <w:right w:val="none" w:sz="0" w:space="0" w:color="auto"/>
          </w:divBdr>
        </w:div>
        <w:div w:id="1718356545">
          <w:marLeft w:val="0"/>
          <w:marRight w:val="0"/>
          <w:marTop w:val="0"/>
          <w:marBottom w:val="0"/>
          <w:divBdr>
            <w:top w:val="none" w:sz="0" w:space="0" w:color="auto"/>
            <w:left w:val="none" w:sz="0" w:space="0" w:color="auto"/>
            <w:bottom w:val="none" w:sz="0" w:space="0" w:color="auto"/>
            <w:right w:val="none" w:sz="0" w:space="0" w:color="auto"/>
          </w:divBdr>
        </w:div>
        <w:div w:id="1545101377">
          <w:marLeft w:val="0"/>
          <w:marRight w:val="0"/>
          <w:marTop w:val="0"/>
          <w:marBottom w:val="0"/>
          <w:divBdr>
            <w:top w:val="none" w:sz="0" w:space="0" w:color="auto"/>
            <w:left w:val="none" w:sz="0" w:space="0" w:color="auto"/>
            <w:bottom w:val="none" w:sz="0" w:space="0" w:color="auto"/>
            <w:right w:val="none" w:sz="0" w:space="0" w:color="auto"/>
          </w:divBdr>
        </w:div>
        <w:div w:id="1015617629">
          <w:marLeft w:val="0"/>
          <w:marRight w:val="0"/>
          <w:marTop w:val="0"/>
          <w:marBottom w:val="0"/>
          <w:divBdr>
            <w:top w:val="none" w:sz="0" w:space="0" w:color="auto"/>
            <w:left w:val="none" w:sz="0" w:space="0" w:color="auto"/>
            <w:bottom w:val="none" w:sz="0" w:space="0" w:color="auto"/>
            <w:right w:val="none" w:sz="0" w:space="0" w:color="auto"/>
          </w:divBdr>
        </w:div>
        <w:div w:id="981275827">
          <w:marLeft w:val="0"/>
          <w:marRight w:val="0"/>
          <w:marTop w:val="0"/>
          <w:marBottom w:val="0"/>
          <w:divBdr>
            <w:top w:val="none" w:sz="0" w:space="0" w:color="auto"/>
            <w:left w:val="none" w:sz="0" w:space="0" w:color="auto"/>
            <w:bottom w:val="none" w:sz="0" w:space="0" w:color="auto"/>
            <w:right w:val="none" w:sz="0" w:space="0" w:color="auto"/>
          </w:divBdr>
        </w:div>
        <w:div w:id="405496242">
          <w:marLeft w:val="0"/>
          <w:marRight w:val="0"/>
          <w:marTop w:val="0"/>
          <w:marBottom w:val="0"/>
          <w:divBdr>
            <w:top w:val="none" w:sz="0" w:space="0" w:color="auto"/>
            <w:left w:val="none" w:sz="0" w:space="0" w:color="auto"/>
            <w:bottom w:val="none" w:sz="0" w:space="0" w:color="auto"/>
            <w:right w:val="none" w:sz="0" w:space="0" w:color="auto"/>
          </w:divBdr>
        </w:div>
        <w:div w:id="2119714285">
          <w:marLeft w:val="0"/>
          <w:marRight w:val="0"/>
          <w:marTop w:val="0"/>
          <w:marBottom w:val="0"/>
          <w:divBdr>
            <w:top w:val="none" w:sz="0" w:space="0" w:color="auto"/>
            <w:left w:val="none" w:sz="0" w:space="0" w:color="auto"/>
            <w:bottom w:val="none" w:sz="0" w:space="0" w:color="auto"/>
            <w:right w:val="none" w:sz="0" w:space="0" w:color="auto"/>
          </w:divBdr>
        </w:div>
        <w:div w:id="859856492">
          <w:marLeft w:val="0"/>
          <w:marRight w:val="0"/>
          <w:marTop w:val="0"/>
          <w:marBottom w:val="0"/>
          <w:divBdr>
            <w:top w:val="none" w:sz="0" w:space="0" w:color="auto"/>
            <w:left w:val="none" w:sz="0" w:space="0" w:color="auto"/>
            <w:bottom w:val="none" w:sz="0" w:space="0" w:color="auto"/>
            <w:right w:val="none" w:sz="0" w:space="0" w:color="auto"/>
          </w:divBdr>
        </w:div>
        <w:div w:id="1885367119">
          <w:marLeft w:val="0"/>
          <w:marRight w:val="0"/>
          <w:marTop w:val="0"/>
          <w:marBottom w:val="0"/>
          <w:divBdr>
            <w:top w:val="none" w:sz="0" w:space="0" w:color="auto"/>
            <w:left w:val="none" w:sz="0" w:space="0" w:color="auto"/>
            <w:bottom w:val="none" w:sz="0" w:space="0" w:color="auto"/>
            <w:right w:val="none" w:sz="0" w:space="0" w:color="auto"/>
          </w:divBdr>
        </w:div>
        <w:div w:id="1614246561">
          <w:marLeft w:val="0"/>
          <w:marRight w:val="0"/>
          <w:marTop w:val="0"/>
          <w:marBottom w:val="0"/>
          <w:divBdr>
            <w:top w:val="none" w:sz="0" w:space="0" w:color="auto"/>
            <w:left w:val="none" w:sz="0" w:space="0" w:color="auto"/>
            <w:bottom w:val="none" w:sz="0" w:space="0" w:color="auto"/>
            <w:right w:val="none" w:sz="0" w:space="0" w:color="auto"/>
          </w:divBdr>
        </w:div>
        <w:div w:id="1148667799">
          <w:marLeft w:val="0"/>
          <w:marRight w:val="0"/>
          <w:marTop w:val="0"/>
          <w:marBottom w:val="0"/>
          <w:divBdr>
            <w:top w:val="none" w:sz="0" w:space="0" w:color="auto"/>
            <w:left w:val="none" w:sz="0" w:space="0" w:color="auto"/>
            <w:bottom w:val="none" w:sz="0" w:space="0" w:color="auto"/>
            <w:right w:val="none" w:sz="0" w:space="0" w:color="auto"/>
          </w:divBdr>
        </w:div>
        <w:div w:id="402218112">
          <w:marLeft w:val="0"/>
          <w:marRight w:val="0"/>
          <w:marTop w:val="0"/>
          <w:marBottom w:val="0"/>
          <w:divBdr>
            <w:top w:val="none" w:sz="0" w:space="0" w:color="auto"/>
            <w:left w:val="none" w:sz="0" w:space="0" w:color="auto"/>
            <w:bottom w:val="none" w:sz="0" w:space="0" w:color="auto"/>
            <w:right w:val="none" w:sz="0" w:space="0" w:color="auto"/>
          </w:divBdr>
        </w:div>
        <w:div w:id="1139616361">
          <w:marLeft w:val="0"/>
          <w:marRight w:val="0"/>
          <w:marTop w:val="0"/>
          <w:marBottom w:val="0"/>
          <w:divBdr>
            <w:top w:val="none" w:sz="0" w:space="0" w:color="auto"/>
            <w:left w:val="none" w:sz="0" w:space="0" w:color="auto"/>
            <w:bottom w:val="none" w:sz="0" w:space="0" w:color="auto"/>
            <w:right w:val="none" w:sz="0" w:space="0" w:color="auto"/>
          </w:divBdr>
        </w:div>
        <w:div w:id="405810537">
          <w:marLeft w:val="0"/>
          <w:marRight w:val="0"/>
          <w:marTop w:val="0"/>
          <w:marBottom w:val="0"/>
          <w:divBdr>
            <w:top w:val="none" w:sz="0" w:space="0" w:color="auto"/>
            <w:left w:val="none" w:sz="0" w:space="0" w:color="auto"/>
            <w:bottom w:val="none" w:sz="0" w:space="0" w:color="auto"/>
            <w:right w:val="none" w:sz="0" w:space="0" w:color="auto"/>
          </w:divBdr>
        </w:div>
        <w:div w:id="939530452">
          <w:marLeft w:val="0"/>
          <w:marRight w:val="0"/>
          <w:marTop w:val="0"/>
          <w:marBottom w:val="0"/>
          <w:divBdr>
            <w:top w:val="none" w:sz="0" w:space="0" w:color="auto"/>
            <w:left w:val="none" w:sz="0" w:space="0" w:color="auto"/>
            <w:bottom w:val="none" w:sz="0" w:space="0" w:color="auto"/>
            <w:right w:val="none" w:sz="0" w:space="0" w:color="auto"/>
          </w:divBdr>
        </w:div>
        <w:div w:id="2068263724">
          <w:marLeft w:val="0"/>
          <w:marRight w:val="0"/>
          <w:marTop w:val="0"/>
          <w:marBottom w:val="0"/>
          <w:divBdr>
            <w:top w:val="none" w:sz="0" w:space="0" w:color="auto"/>
            <w:left w:val="none" w:sz="0" w:space="0" w:color="auto"/>
            <w:bottom w:val="none" w:sz="0" w:space="0" w:color="auto"/>
            <w:right w:val="none" w:sz="0" w:space="0" w:color="auto"/>
          </w:divBdr>
        </w:div>
        <w:div w:id="783307737">
          <w:marLeft w:val="0"/>
          <w:marRight w:val="0"/>
          <w:marTop w:val="0"/>
          <w:marBottom w:val="0"/>
          <w:divBdr>
            <w:top w:val="none" w:sz="0" w:space="0" w:color="auto"/>
            <w:left w:val="none" w:sz="0" w:space="0" w:color="auto"/>
            <w:bottom w:val="none" w:sz="0" w:space="0" w:color="auto"/>
            <w:right w:val="none" w:sz="0" w:space="0" w:color="auto"/>
          </w:divBdr>
        </w:div>
        <w:div w:id="1389260988">
          <w:marLeft w:val="0"/>
          <w:marRight w:val="0"/>
          <w:marTop w:val="0"/>
          <w:marBottom w:val="0"/>
          <w:divBdr>
            <w:top w:val="none" w:sz="0" w:space="0" w:color="auto"/>
            <w:left w:val="none" w:sz="0" w:space="0" w:color="auto"/>
            <w:bottom w:val="none" w:sz="0" w:space="0" w:color="auto"/>
            <w:right w:val="none" w:sz="0" w:space="0" w:color="auto"/>
          </w:divBdr>
        </w:div>
        <w:div w:id="406611992">
          <w:marLeft w:val="0"/>
          <w:marRight w:val="0"/>
          <w:marTop w:val="0"/>
          <w:marBottom w:val="0"/>
          <w:divBdr>
            <w:top w:val="none" w:sz="0" w:space="0" w:color="auto"/>
            <w:left w:val="none" w:sz="0" w:space="0" w:color="auto"/>
            <w:bottom w:val="none" w:sz="0" w:space="0" w:color="auto"/>
            <w:right w:val="none" w:sz="0" w:space="0" w:color="auto"/>
          </w:divBdr>
        </w:div>
        <w:div w:id="33771314">
          <w:marLeft w:val="0"/>
          <w:marRight w:val="0"/>
          <w:marTop w:val="0"/>
          <w:marBottom w:val="0"/>
          <w:divBdr>
            <w:top w:val="none" w:sz="0" w:space="0" w:color="auto"/>
            <w:left w:val="none" w:sz="0" w:space="0" w:color="auto"/>
            <w:bottom w:val="none" w:sz="0" w:space="0" w:color="auto"/>
            <w:right w:val="none" w:sz="0" w:space="0" w:color="auto"/>
          </w:divBdr>
        </w:div>
        <w:div w:id="1297879989">
          <w:marLeft w:val="0"/>
          <w:marRight w:val="0"/>
          <w:marTop w:val="0"/>
          <w:marBottom w:val="0"/>
          <w:divBdr>
            <w:top w:val="none" w:sz="0" w:space="0" w:color="auto"/>
            <w:left w:val="none" w:sz="0" w:space="0" w:color="auto"/>
            <w:bottom w:val="none" w:sz="0" w:space="0" w:color="auto"/>
            <w:right w:val="none" w:sz="0" w:space="0" w:color="auto"/>
          </w:divBdr>
        </w:div>
        <w:div w:id="33701020">
          <w:marLeft w:val="0"/>
          <w:marRight w:val="0"/>
          <w:marTop w:val="0"/>
          <w:marBottom w:val="0"/>
          <w:divBdr>
            <w:top w:val="none" w:sz="0" w:space="0" w:color="auto"/>
            <w:left w:val="none" w:sz="0" w:space="0" w:color="auto"/>
            <w:bottom w:val="none" w:sz="0" w:space="0" w:color="auto"/>
            <w:right w:val="none" w:sz="0" w:space="0" w:color="auto"/>
          </w:divBdr>
        </w:div>
        <w:div w:id="886376007">
          <w:marLeft w:val="0"/>
          <w:marRight w:val="0"/>
          <w:marTop w:val="0"/>
          <w:marBottom w:val="0"/>
          <w:divBdr>
            <w:top w:val="none" w:sz="0" w:space="0" w:color="auto"/>
            <w:left w:val="none" w:sz="0" w:space="0" w:color="auto"/>
            <w:bottom w:val="none" w:sz="0" w:space="0" w:color="auto"/>
            <w:right w:val="none" w:sz="0" w:space="0" w:color="auto"/>
          </w:divBdr>
        </w:div>
        <w:div w:id="1577128936">
          <w:marLeft w:val="0"/>
          <w:marRight w:val="0"/>
          <w:marTop w:val="0"/>
          <w:marBottom w:val="0"/>
          <w:divBdr>
            <w:top w:val="none" w:sz="0" w:space="0" w:color="auto"/>
            <w:left w:val="none" w:sz="0" w:space="0" w:color="auto"/>
            <w:bottom w:val="none" w:sz="0" w:space="0" w:color="auto"/>
            <w:right w:val="none" w:sz="0" w:space="0" w:color="auto"/>
          </w:divBdr>
        </w:div>
        <w:div w:id="1046297693">
          <w:marLeft w:val="0"/>
          <w:marRight w:val="0"/>
          <w:marTop w:val="0"/>
          <w:marBottom w:val="0"/>
          <w:divBdr>
            <w:top w:val="none" w:sz="0" w:space="0" w:color="auto"/>
            <w:left w:val="none" w:sz="0" w:space="0" w:color="auto"/>
            <w:bottom w:val="none" w:sz="0" w:space="0" w:color="auto"/>
            <w:right w:val="none" w:sz="0" w:space="0" w:color="auto"/>
          </w:divBdr>
        </w:div>
        <w:div w:id="1173715537">
          <w:marLeft w:val="0"/>
          <w:marRight w:val="0"/>
          <w:marTop w:val="0"/>
          <w:marBottom w:val="0"/>
          <w:divBdr>
            <w:top w:val="none" w:sz="0" w:space="0" w:color="auto"/>
            <w:left w:val="none" w:sz="0" w:space="0" w:color="auto"/>
            <w:bottom w:val="none" w:sz="0" w:space="0" w:color="auto"/>
            <w:right w:val="none" w:sz="0" w:space="0" w:color="auto"/>
          </w:divBdr>
        </w:div>
        <w:div w:id="416097753">
          <w:marLeft w:val="0"/>
          <w:marRight w:val="0"/>
          <w:marTop w:val="0"/>
          <w:marBottom w:val="0"/>
          <w:divBdr>
            <w:top w:val="none" w:sz="0" w:space="0" w:color="auto"/>
            <w:left w:val="none" w:sz="0" w:space="0" w:color="auto"/>
            <w:bottom w:val="none" w:sz="0" w:space="0" w:color="auto"/>
            <w:right w:val="none" w:sz="0" w:space="0" w:color="auto"/>
          </w:divBdr>
        </w:div>
        <w:div w:id="95054590">
          <w:marLeft w:val="0"/>
          <w:marRight w:val="0"/>
          <w:marTop w:val="0"/>
          <w:marBottom w:val="0"/>
          <w:divBdr>
            <w:top w:val="none" w:sz="0" w:space="0" w:color="auto"/>
            <w:left w:val="none" w:sz="0" w:space="0" w:color="auto"/>
            <w:bottom w:val="none" w:sz="0" w:space="0" w:color="auto"/>
            <w:right w:val="none" w:sz="0" w:space="0" w:color="auto"/>
          </w:divBdr>
        </w:div>
        <w:div w:id="1122774053">
          <w:marLeft w:val="0"/>
          <w:marRight w:val="0"/>
          <w:marTop w:val="0"/>
          <w:marBottom w:val="0"/>
          <w:divBdr>
            <w:top w:val="none" w:sz="0" w:space="0" w:color="auto"/>
            <w:left w:val="none" w:sz="0" w:space="0" w:color="auto"/>
            <w:bottom w:val="none" w:sz="0" w:space="0" w:color="auto"/>
            <w:right w:val="none" w:sz="0" w:space="0" w:color="auto"/>
          </w:divBdr>
        </w:div>
        <w:div w:id="500891996">
          <w:marLeft w:val="0"/>
          <w:marRight w:val="0"/>
          <w:marTop w:val="0"/>
          <w:marBottom w:val="0"/>
          <w:divBdr>
            <w:top w:val="none" w:sz="0" w:space="0" w:color="auto"/>
            <w:left w:val="none" w:sz="0" w:space="0" w:color="auto"/>
            <w:bottom w:val="none" w:sz="0" w:space="0" w:color="auto"/>
            <w:right w:val="none" w:sz="0" w:space="0" w:color="auto"/>
          </w:divBdr>
        </w:div>
        <w:div w:id="754589878">
          <w:marLeft w:val="0"/>
          <w:marRight w:val="0"/>
          <w:marTop w:val="0"/>
          <w:marBottom w:val="0"/>
          <w:divBdr>
            <w:top w:val="none" w:sz="0" w:space="0" w:color="auto"/>
            <w:left w:val="none" w:sz="0" w:space="0" w:color="auto"/>
            <w:bottom w:val="none" w:sz="0" w:space="0" w:color="auto"/>
            <w:right w:val="none" w:sz="0" w:space="0" w:color="auto"/>
          </w:divBdr>
        </w:div>
        <w:div w:id="1805123757">
          <w:marLeft w:val="0"/>
          <w:marRight w:val="0"/>
          <w:marTop w:val="0"/>
          <w:marBottom w:val="0"/>
          <w:divBdr>
            <w:top w:val="none" w:sz="0" w:space="0" w:color="auto"/>
            <w:left w:val="none" w:sz="0" w:space="0" w:color="auto"/>
            <w:bottom w:val="none" w:sz="0" w:space="0" w:color="auto"/>
            <w:right w:val="none" w:sz="0" w:space="0" w:color="auto"/>
          </w:divBdr>
        </w:div>
        <w:div w:id="48697715">
          <w:marLeft w:val="0"/>
          <w:marRight w:val="0"/>
          <w:marTop w:val="0"/>
          <w:marBottom w:val="0"/>
          <w:divBdr>
            <w:top w:val="none" w:sz="0" w:space="0" w:color="auto"/>
            <w:left w:val="none" w:sz="0" w:space="0" w:color="auto"/>
            <w:bottom w:val="none" w:sz="0" w:space="0" w:color="auto"/>
            <w:right w:val="none" w:sz="0" w:space="0" w:color="auto"/>
          </w:divBdr>
        </w:div>
        <w:div w:id="2076201265">
          <w:marLeft w:val="0"/>
          <w:marRight w:val="0"/>
          <w:marTop w:val="0"/>
          <w:marBottom w:val="0"/>
          <w:divBdr>
            <w:top w:val="none" w:sz="0" w:space="0" w:color="auto"/>
            <w:left w:val="none" w:sz="0" w:space="0" w:color="auto"/>
            <w:bottom w:val="none" w:sz="0" w:space="0" w:color="auto"/>
            <w:right w:val="none" w:sz="0" w:space="0" w:color="auto"/>
          </w:divBdr>
        </w:div>
        <w:div w:id="1609237965">
          <w:marLeft w:val="0"/>
          <w:marRight w:val="0"/>
          <w:marTop w:val="0"/>
          <w:marBottom w:val="0"/>
          <w:divBdr>
            <w:top w:val="none" w:sz="0" w:space="0" w:color="auto"/>
            <w:left w:val="none" w:sz="0" w:space="0" w:color="auto"/>
            <w:bottom w:val="none" w:sz="0" w:space="0" w:color="auto"/>
            <w:right w:val="none" w:sz="0" w:space="0" w:color="auto"/>
          </w:divBdr>
        </w:div>
        <w:div w:id="351691325">
          <w:marLeft w:val="0"/>
          <w:marRight w:val="0"/>
          <w:marTop w:val="0"/>
          <w:marBottom w:val="0"/>
          <w:divBdr>
            <w:top w:val="none" w:sz="0" w:space="0" w:color="auto"/>
            <w:left w:val="none" w:sz="0" w:space="0" w:color="auto"/>
            <w:bottom w:val="none" w:sz="0" w:space="0" w:color="auto"/>
            <w:right w:val="none" w:sz="0" w:space="0" w:color="auto"/>
          </w:divBdr>
        </w:div>
        <w:div w:id="1835533078">
          <w:marLeft w:val="0"/>
          <w:marRight w:val="0"/>
          <w:marTop w:val="0"/>
          <w:marBottom w:val="0"/>
          <w:divBdr>
            <w:top w:val="none" w:sz="0" w:space="0" w:color="auto"/>
            <w:left w:val="none" w:sz="0" w:space="0" w:color="auto"/>
            <w:bottom w:val="none" w:sz="0" w:space="0" w:color="auto"/>
            <w:right w:val="none" w:sz="0" w:space="0" w:color="auto"/>
          </w:divBdr>
        </w:div>
        <w:div w:id="1883706130">
          <w:marLeft w:val="0"/>
          <w:marRight w:val="0"/>
          <w:marTop w:val="0"/>
          <w:marBottom w:val="0"/>
          <w:divBdr>
            <w:top w:val="none" w:sz="0" w:space="0" w:color="auto"/>
            <w:left w:val="none" w:sz="0" w:space="0" w:color="auto"/>
            <w:bottom w:val="none" w:sz="0" w:space="0" w:color="auto"/>
            <w:right w:val="none" w:sz="0" w:space="0" w:color="auto"/>
          </w:divBdr>
        </w:div>
        <w:div w:id="811797661">
          <w:marLeft w:val="0"/>
          <w:marRight w:val="0"/>
          <w:marTop w:val="0"/>
          <w:marBottom w:val="0"/>
          <w:divBdr>
            <w:top w:val="none" w:sz="0" w:space="0" w:color="auto"/>
            <w:left w:val="none" w:sz="0" w:space="0" w:color="auto"/>
            <w:bottom w:val="none" w:sz="0" w:space="0" w:color="auto"/>
            <w:right w:val="none" w:sz="0" w:space="0" w:color="auto"/>
          </w:divBdr>
        </w:div>
        <w:div w:id="1840146812">
          <w:marLeft w:val="0"/>
          <w:marRight w:val="0"/>
          <w:marTop w:val="0"/>
          <w:marBottom w:val="0"/>
          <w:divBdr>
            <w:top w:val="none" w:sz="0" w:space="0" w:color="auto"/>
            <w:left w:val="none" w:sz="0" w:space="0" w:color="auto"/>
            <w:bottom w:val="none" w:sz="0" w:space="0" w:color="auto"/>
            <w:right w:val="none" w:sz="0" w:space="0" w:color="auto"/>
          </w:divBdr>
        </w:div>
        <w:div w:id="1912538314">
          <w:marLeft w:val="0"/>
          <w:marRight w:val="0"/>
          <w:marTop w:val="0"/>
          <w:marBottom w:val="0"/>
          <w:divBdr>
            <w:top w:val="none" w:sz="0" w:space="0" w:color="auto"/>
            <w:left w:val="none" w:sz="0" w:space="0" w:color="auto"/>
            <w:bottom w:val="none" w:sz="0" w:space="0" w:color="auto"/>
            <w:right w:val="none" w:sz="0" w:space="0" w:color="auto"/>
          </w:divBdr>
        </w:div>
        <w:div w:id="1407068528">
          <w:marLeft w:val="0"/>
          <w:marRight w:val="0"/>
          <w:marTop w:val="0"/>
          <w:marBottom w:val="0"/>
          <w:divBdr>
            <w:top w:val="none" w:sz="0" w:space="0" w:color="auto"/>
            <w:left w:val="none" w:sz="0" w:space="0" w:color="auto"/>
            <w:bottom w:val="none" w:sz="0" w:space="0" w:color="auto"/>
            <w:right w:val="none" w:sz="0" w:space="0" w:color="auto"/>
          </w:divBdr>
        </w:div>
        <w:div w:id="1104032910">
          <w:marLeft w:val="0"/>
          <w:marRight w:val="0"/>
          <w:marTop w:val="0"/>
          <w:marBottom w:val="0"/>
          <w:divBdr>
            <w:top w:val="none" w:sz="0" w:space="0" w:color="auto"/>
            <w:left w:val="none" w:sz="0" w:space="0" w:color="auto"/>
            <w:bottom w:val="none" w:sz="0" w:space="0" w:color="auto"/>
            <w:right w:val="none" w:sz="0" w:space="0" w:color="auto"/>
          </w:divBdr>
        </w:div>
        <w:div w:id="1294290905">
          <w:marLeft w:val="0"/>
          <w:marRight w:val="0"/>
          <w:marTop w:val="0"/>
          <w:marBottom w:val="0"/>
          <w:divBdr>
            <w:top w:val="none" w:sz="0" w:space="0" w:color="auto"/>
            <w:left w:val="none" w:sz="0" w:space="0" w:color="auto"/>
            <w:bottom w:val="none" w:sz="0" w:space="0" w:color="auto"/>
            <w:right w:val="none" w:sz="0" w:space="0" w:color="auto"/>
          </w:divBdr>
        </w:div>
        <w:div w:id="1344864370">
          <w:marLeft w:val="0"/>
          <w:marRight w:val="0"/>
          <w:marTop w:val="0"/>
          <w:marBottom w:val="0"/>
          <w:divBdr>
            <w:top w:val="none" w:sz="0" w:space="0" w:color="auto"/>
            <w:left w:val="none" w:sz="0" w:space="0" w:color="auto"/>
            <w:bottom w:val="none" w:sz="0" w:space="0" w:color="auto"/>
            <w:right w:val="none" w:sz="0" w:space="0" w:color="auto"/>
          </w:divBdr>
        </w:div>
        <w:div w:id="297996460">
          <w:marLeft w:val="0"/>
          <w:marRight w:val="0"/>
          <w:marTop w:val="0"/>
          <w:marBottom w:val="0"/>
          <w:divBdr>
            <w:top w:val="none" w:sz="0" w:space="0" w:color="auto"/>
            <w:left w:val="none" w:sz="0" w:space="0" w:color="auto"/>
            <w:bottom w:val="none" w:sz="0" w:space="0" w:color="auto"/>
            <w:right w:val="none" w:sz="0" w:space="0" w:color="auto"/>
          </w:divBdr>
        </w:div>
        <w:div w:id="654728086">
          <w:marLeft w:val="0"/>
          <w:marRight w:val="0"/>
          <w:marTop w:val="0"/>
          <w:marBottom w:val="0"/>
          <w:divBdr>
            <w:top w:val="none" w:sz="0" w:space="0" w:color="auto"/>
            <w:left w:val="none" w:sz="0" w:space="0" w:color="auto"/>
            <w:bottom w:val="none" w:sz="0" w:space="0" w:color="auto"/>
            <w:right w:val="none" w:sz="0" w:space="0" w:color="auto"/>
          </w:divBdr>
        </w:div>
        <w:div w:id="1062367795">
          <w:marLeft w:val="0"/>
          <w:marRight w:val="0"/>
          <w:marTop w:val="0"/>
          <w:marBottom w:val="0"/>
          <w:divBdr>
            <w:top w:val="none" w:sz="0" w:space="0" w:color="auto"/>
            <w:left w:val="none" w:sz="0" w:space="0" w:color="auto"/>
            <w:bottom w:val="none" w:sz="0" w:space="0" w:color="auto"/>
            <w:right w:val="none" w:sz="0" w:space="0" w:color="auto"/>
          </w:divBdr>
        </w:div>
        <w:div w:id="1226377817">
          <w:marLeft w:val="0"/>
          <w:marRight w:val="0"/>
          <w:marTop w:val="0"/>
          <w:marBottom w:val="0"/>
          <w:divBdr>
            <w:top w:val="none" w:sz="0" w:space="0" w:color="auto"/>
            <w:left w:val="none" w:sz="0" w:space="0" w:color="auto"/>
            <w:bottom w:val="none" w:sz="0" w:space="0" w:color="auto"/>
            <w:right w:val="none" w:sz="0" w:space="0" w:color="auto"/>
          </w:divBdr>
        </w:div>
        <w:div w:id="2062511832">
          <w:marLeft w:val="0"/>
          <w:marRight w:val="0"/>
          <w:marTop w:val="0"/>
          <w:marBottom w:val="0"/>
          <w:divBdr>
            <w:top w:val="none" w:sz="0" w:space="0" w:color="auto"/>
            <w:left w:val="none" w:sz="0" w:space="0" w:color="auto"/>
            <w:bottom w:val="none" w:sz="0" w:space="0" w:color="auto"/>
            <w:right w:val="none" w:sz="0" w:space="0" w:color="auto"/>
          </w:divBdr>
        </w:div>
        <w:div w:id="2057191990">
          <w:marLeft w:val="0"/>
          <w:marRight w:val="0"/>
          <w:marTop w:val="0"/>
          <w:marBottom w:val="0"/>
          <w:divBdr>
            <w:top w:val="none" w:sz="0" w:space="0" w:color="auto"/>
            <w:left w:val="none" w:sz="0" w:space="0" w:color="auto"/>
            <w:bottom w:val="none" w:sz="0" w:space="0" w:color="auto"/>
            <w:right w:val="none" w:sz="0" w:space="0" w:color="auto"/>
          </w:divBdr>
        </w:div>
        <w:div w:id="602348086">
          <w:marLeft w:val="0"/>
          <w:marRight w:val="0"/>
          <w:marTop w:val="0"/>
          <w:marBottom w:val="0"/>
          <w:divBdr>
            <w:top w:val="none" w:sz="0" w:space="0" w:color="auto"/>
            <w:left w:val="none" w:sz="0" w:space="0" w:color="auto"/>
            <w:bottom w:val="none" w:sz="0" w:space="0" w:color="auto"/>
            <w:right w:val="none" w:sz="0" w:space="0" w:color="auto"/>
          </w:divBdr>
        </w:div>
        <w:div w:id="194201095">
          <w:marLeft w:val="0"/>
          <w:marRight w:val="0"/>
          <w:marTop w:val="0"/>
          <w:marBottom w:val="0"/>
          <w:divBdr>
            <w:top w:val="none" w:sz="0" w:space="0" w:color="auto"/>
            <w:left w:val="none" w:sz="0" w:space="0" w:color="auto"/>
            <w:bottom w:val="none" w:sz="0" w:space="0" w:color="auto"/>
            <w:right w:val="none" w:sz="0" w:space="0" w:color="auto"/>
          </w:divBdr>
        </w:div>
        <w:div w:id="369501339">
          <w:marLeft w:val="0"/>
          <w:marRight w:val="0"/>
          <w:marTop w:val="0"/>
          <w:marBottom w:val="0"/>
          <w:divBdr>
            <w:top w:val="none" w:sz="0" w:space="0" w:color="auto"/>
            <w:left w:val="none" w:sz="0" w:space="0" w:color="auto"/>
            <w:bottom w:val="none" w:sz="0" w:space="0" w:color="auto"/>
            <w:right w:val="none" w:sz="0" w:space="0" w:color="auto"/>
          </w:divBdr>
        </w:div>
        <w:div w:id="1813794283">
          <w:marLeft w:val="0"/>
          <w:marRight w:val="0"/>
          <w:marTop w:val="0"/>
          <w:marBottom w:val="0"/>
          <w:divBdr>
            <w:top w:val="none" w:sz="0" w:space="0" w:color="auto"/>
            <w:left w:val="none" w:sz="0" w:space="0" w:color="auto"/>
            <w:bottom w:val="none" w:sz="0" w:space="0" w:color="auto"/>
            <w:right w:val="none" w:sz="0" w:space="0" w:color="auto"/>
          </w:divBdr>
        </w:div>
        <w:div w:id="1375695367">
          <w:marLeft w:val="0"/>
          <w:marRight w:val="0"/>
          <w:marTop w:val="0"/>
          <w:marBottom w:val="0"/>
          <w:divBdr>
            <w:top w:val="none" w:sz="0" w:space="0" w:color="auto"/>
            <w:left w:val="none" w:sz="0" w:space="0" w:color="auto"/>
            <w:bottom w:val="none" w:sz="0" w:space="0" w:color="auto"/>
            <w:right w:val="none" w:sz="0" w:space="0" w:color="auto"/>
          </w:divBdr>
        </w:div>
        <w:div w:id="264852950">
          <w:marLeft w:val="0"/>
          <w:marRight w:val="0"/>
          <w:marTop w:val="0"/>
          <w:marBottom w:val="0"/>
          <w:divBdr>
            <w:top w:val="none" w:sz="0" w:space="0" w:color="auto"/>
            <w:left w:val="none" w:sz="0" w:space="0" w:color="auto"/>
            <w:bottom w:val="none" w:sz="0" w:space="0" w:color="auto"/>
            <w:right w:val="none" w:sz="0" w:space="0" w:color="auto"/>
          </w:divBdr>
        </w:div>
        <w:div w:id="337540256">
          <w:marLeft w:val="0"/>
          <w:marRight w:val="0"/>
          <w:marTop w:val="0"/>
          <w:marBottom w:val="0"/>
          <w:divBdr>
            <w:top w:val="none" w:sz="0" w:space="0" w:color="auto"/>
            <w:left w:val="none" w:sz="0" w:space="0" w:color="auto"/>
            <w:bottom w:val="none" w:sz="0" w:space="0" w:color="auto"/>
            <w:right w:val="none" w:sz="0" w:space="0" w:color="auto"/>
          </w:divBdr>
        </w:div>
        <w:div w:id="1333290180">
          <w:marLeft w:val="0"/>
          <w:marRight w:val="0"/>
          <w:marTop w:val="0"/>
          <w:marBottom w:val="0"/>
          <w:divBdr>
            <w:top w:val="none" w:sz="0" w:space="0" w:color="auto"/>
            <w:left w:val="none" w:sz="0" w:space="0" w:color="auto"/>
            <w:bottom w:val="none" w:sz="0" w:space="0" w:color="auto"/>
            <w:right w:val="none" w:sz="0" w:space="0" w:color="auto"/>
          </w:divBdr>
        </w:div>
        <w:div w:id="1482044073">
          <w:marLeft w:val="0"/>
          <w:marRight w:val="0"/>
          <w:marTop w:val="0"/>
          <w:marBottom w:val="0"/>
          <w:divBdr>
            <w:top w:val="none" w:sz="0" w:space="0" w:color="auto"/>
            <w:left w:val="none" w:sz="0" w:space="0" w:color="auto"/>
            <w:bottom w:val="none" w:sz="0" w:space="0" w:color="auto"/>
            <w:right w:val="none" w:sz="0" w:space="0" w:color="auto"/>
          </w:divBdr>
        </w:div>
        <w:div w:id="235089837">
          <w:marLeft w:val="0"/>
          <w:marRight w:val="0"/>
          <w:marTop w:val="0"/>
          <w:marBottom w:val="0"/>
          <w:divBdr>
            <w:top w:val="none" w:sz="0" w:space="0" w:color="auto"/>
            <w:left w:val="none" w:sz="0" w:space="0" w:color="auto"/>
            <w:bottom w:val="none" w:sz="0" w:space="0" w:color="auto"/>
            <w:right w:val="none" w:sz="0" w:space="0" w:color="auto"/>
          </w:divBdr>
        </w:div>
        <w:div w:id="195393499">
          <w:marLeft w:val="0"/>
          <w:marRight w:val="0"/>
          <w:marTop w:val="0"/>
          <w:marBottom w:val="0"/>
          <w:divBdr>
            <w:top w:val="none" w:sz="0" w:space="0" w:color="auto"/>
            <w:left w:val="none" w:sz="0" w:space="0" w:color="auto"/>
            <w:bottom w:val="none" w:sz="0" w:space="0" w:color="auto"/>
            <w:right w:val="none" w:sz="0" w:space="0" w:color="auto"/>
          </w:divBdr>
        </w:div>
        <w:div w:id="752051772">
          <w:marLeft w:val="0"/>
          <w:marRight w:val="0"/>
          <w:marTop w:val="0"/>
          <w:marBottom w:val="0"/>
          <w:divBdr>
            <w:top w:val="none" w:sz="0" w:space="0" w:color="auto"/>
            <w:left w:val="none" w:sz="0" w:space="0" w:color="auto"/>
            <w:bottom w:val="none" w:sz="0" w:space="0" w:color="auto"/>
            <w:right w:val="none" w:sz="0" w:space="0" w:color="auto"/>
          </w:divBdr>
        </w:div>
        <w:div w:id="716510883">
          <w:marLeft w:val="0"/>
          <w:marRight w:val="0"/>
          <w:marTop w:val="0"/>
          <w:marBottom w:val="0"/>
          <w:divBdr>
            <w:top w:val="none" w:sz="0" w:space="0" w:color="auto"/>
            <w:left w:val="none" w:sz="0" w:space="0" w:color="auto"/>
            <w:bottom w:val="none" w:sz="0" w:space="0" w:color="auto"/>
            <w:right w:val="none" w:sz="0" w:space="0" w:color="auto"/>
          </w:divBdr>
        </w:div>
        <w:div w:id="2118869008">
          <w:marLeft w:val="0"/>
          <w:marRight w:val="0"/>
          <w:marTop w:val="0"/>
          <w:marBottom w:val="0"/>
          <w:divBdr>
            <w:top w:val="none" w:sz="0" w:space="0" w:color="auto"/>
            <w:left w:val="none" w:sz="0" w:space="0" w:color="auto"/>
            <w:bottom w:val="none" w:sz="0" w:space="0" w:color="auto"/>
            <w:right w:val="none" w:sz="0" w:space="0" w:color="auto"/>
          </w:divBdr>
        </w:div>
        <w:div w:id="1486975469">
          <w:marLeft w:val="0"/>
          <w:marRight w:val="0"/>
          <w:marTop w:val="0"/>
          <w:marBottom w:val="0"/>
          <w:divBdr>
            <w:top w:val="none" w:sz="0" w:space="0" w:color="auto"/>
            <w:left w:val="none" w:sz="0" w:space="0" w:color="auto"/>
            <w:bottom w:val="none" w:sz="0" w:space="0" w:color="auto"/>
            <w:right w:val="none" w:sz="0" w:space="0" w:color="auto"/>
          </w:divBdr>
        </w:div>
        <w:div w:id="872038345">
          <w:marLeft w:val="0"/>
          <w:marRight w:val="0"/>
          <w:marTop w:val="0"/>
          <w:marBottom w:val="0"/>
          <w:divBdr>
            <w:top w:val="none" w:sz="0" w:space="0" w:color="auto"/>
            <w:left w:val="none" w:sz="0" w:space="0" w:color="auto"/>
            <w:bottom w:val="none" w:sz="0" w:space="0" w:color="auto"/>
            <w:right w:val="none" w:sz="0" w:space="0" w:color="auto"/>
          </w:divBdr>
        </w:div>
        <w:div w:id="306058585">
          <w:marLeft w:val="0"/>
          <w:marRight w:val="0"/>
          <w:marTop w:val="0"/>
          <w:marBottom w:val="0"/>
          <w:divBdr>
            <w:top w:val="none" w:sz="0" w:space="0" w:color="auto"/>
            <w:left w:val="none" w:sz="0" w:space="0" w:color="auto"/>
            <w:bottom w:val="none" w:sz="0" w:space="0" w:color="auto"/>
            <w:right w:val="none" w:sz="0" w:space="0" w:color="auto"/>
          </w:divBdr>
        </w:div>
        <w:div w:id="1971550361">
          <w:marLeft w:val="0"/>
          <w:marRight w:val="0"/>
          <w:marTop w:val="0"/>
          <w:marBottom w:val="0"/>
          <w:divBdr>
            <w:top w:val="none" w:sz="0" w:space="0" w:color="auto"/>
            <w:left w:val="none" w:sz="0" w:space="0" w:color="auto"/>
            <w:bottom w:val="none" w:sz="0" w:space="0" w:color="auto"/>
            <w:right w:val="none" w:sz="0" w:space="0" w:color="auto"/>
          </w:divBdr>
        </w:div>
        <w:div w:id="815611903">
          <w:marLeft w:val="0"/>
          <w:marRight w:val="0"/>
          <w:marTop w:val="0"/>
          <w:marBottom w:val="0"/>
          <w:divBdr>
            <w:top w:val="none" w:sz="0" w:space="0" w:color="auto"/>
            <w:left w:val="none" w:sz="0" w:space="0" w:color="auto"/>
            <w:bottom w:val="none" w:sz="0" w:space="0" w:color="auto"/>
            <w:right w:val="none" w:sz="0" w:space="0" w:color="auto"/>
          </w:divBdr>
        </w:div>
        <w:div w:id="723530383">
          <w:marLeft w:val="0"/>
          <w:marRight w:val="0"/>
          <w:marTop w:val="0"/>
          <w:marBottom w:val="0"/>
          <w:divBdr>
            <w:top w:val="none" w:sz="0" w:space="0" w:color="auto"/>
            <w:left w:val="none" w:sz="0" w:space="0" w:color="auto"/>
            <w:bottom w:val="none" w:sz="0" w:space="0" w:color="auto"/>
            <w:right w:val="none" w:sz="0" w:space="0" w:color="auto"/>
          </w:divBdr>
        </w:div>
        <w:div w:id="987591805">
          <w:marLeft w:val="0"/>
          <w:marRight w:val="0"/>
          <w:marTop w:val="0"/>
          <w:marBottom w:val="0"/>
          <w:divBdr>
            <w:top w:val="none" w:sz="0" w:space="0" w:color="auto"/>
            <w:left w:val="none" w:sz="0" w:space="0" w:color="auto"/>
            <w:bottom w:val="none" w:sz="0" w:space="0" w:color="auto"/>
            <w:right w:val="none" w:sz="0" w:space="0" w:color="auto"/>
          </w:divBdr>
        </w:div>
        <w:div w:id="201675312">
          <w:marLeft w:val="0"/>
          <w:marRight w:val="0"/>
          <w:marTop w:val="0"/>
          <w:marBottom w:val="0"/>
          <w:divBdr>
            <w:top w:val="none" w:sz="0" w:space="0" w:color="auto"/>
            <w:left w:val="none" w:sz="0" w:space="0" w:color="auto"/>
            <w:bottom w:val="none" w:sz="0" w:space="0" w:color="auto"/>
            <w:right w:val="none" w:sz="0" w:space="0" w:color="auto"/>
          </w:divBdr>
        </w:div>
        <w:div w:id="319231138">
          <w:marLeft w:val="0"/>
          <w:marRight w:val="0"/>
          <w:marTop w:val="0"/>
          <w:marBottom w:val="0"/>
          <w:divBdr>
            <w:top w:val="none" w:sz="0" w:space="0" w:color="auto"/>
            <w:left w:val="none" w:sz="0" w:space="0" w:color="auto"/>
            <w:bottom w:val="none" w:sz="0" w:space="0" w:color="auto"/>
            <w:right w:val="none" w:sz="0" w:space="0" w:color="auto"/>
          </w:divBdr>
        </w:div>
        <w:div w:id="119806174">
          <w:marLeft w:val="0"/>
          <w:marRight w:val="0"/>
          <w:marTop w:val="0"/>
          <w:marBottom w:val="0"/>
          <w:divBdr>
            <w:top w:val="none" w:sz="0" w:space="0" w:color="auto"/>
            <w:left w:val="none" w:sz="0" w:space="0" w:color="auto"/>
            <w:bottom w:val="none" w:sz="0" w:space="0" w:color="auto"/>
            <w:right w:val="none" w:sz="0" w:space="0" w:color="auto"/>
          </w:divBdr>
        </w:div>
        <w:div w:id="129174665">
          <w:marLeft w:val="0"/>
          <w:marRight w:val="0"/>
          <w:marTop w:val="0"/>
          <w:marBottom w:val="0"/>
          <w:divBdr>
            <w:top w:val="none" w:sz="0" w:space="0" w:color="auto"/>
            <w:left w:val="none" w:sz="0" w:space="0" w:color="auto"/>
            <w:bottom w:val="none" w:sz="0" w:space="0" w:color="auto"/>
            <w:right w:val="none" w:sz="0" w:space="0" w:color="auto"/>
          </w:divBdr>
        </w:div>
        <w:div w:id="1831172118">
          <w:marLeft w:val="0"/>
          <w:marRight w:val="0"/>
          <w:marTop w:val="0"/>
          <w:marBottom w:val="0"/>
          <w:divBdr>
            <w:top w:val="none" w:sz="0" w:space="0" w:color="auto"/>
            <w:left w:val="none" w:sz="0" w:space="0" w:color="auto"/>
            <w:bottom w:val="none" w:sz="0" w:space="0" w:color="auto"/>
            <w:right w:val="none" w:sz="0" w:space="0" w:color="auto"/>
          </w:divBdr>
        </w:div>
        <w:div w:id="29303257">
          <w:marLeft w:val="0"/>
          <w:marRight w:val="0"/>
          <w:marTop w:val="0"/>
          <w:marBottom w:val="0"/>
          <w:divBdr>
            <w:top w:val="none" w:sz="0" w:space="0" w:color="auto"/>
            <w:left w:val="none" w:sz="0" w:space="0" w:color="auto"/>
            <w:bottom w:val="none" w:sz="0" w:space="0" w:color="auto"/>
            <w:right w:val="none" w:sz="0" w:space="0" w:color="auto"/>
          </w:divBdr>
        </w:div>
        <w:div w:id="649359753">
          <w:marLeft w:val="0"/>
          <w:marRight w:val="0"/>
          <w:marTop w:val="0"/>
          <w:marBottom w:val="0"/>
          <w:divBdr>
            <w:top w:val="none" w:sz="0" w:space="0" w:color="auto"/>
            <w:left w:val="none" w:sz="0" w:space="0" w:color="auto"/>
            <w:bottom w:val="none" w:sz="0" w:space="0" w:color="auto"/>
            <w:right w:val="none" w:sz="0" w:space="0" w:color="auto"/>
          </w:divBdr>
        </w:div>
        <w:div w:id="1121726191">
          <w:marLeft w:val="0"/>
          <w:marRight w:val="0"/>
          <w:marTop w:val="0"/>
          <w:marBottom w:val="0"/>
          <w:divBdr>
            <w:top w:val="none" w:sz="0" w:space="0" w:color="auto"/>
            <w:left w:val="none" w:sz="0" w:space="0" w:color="auto"/>
            <w:bottom w:val="none" w:sz="0" w:space="0" w:color="auto"/>
            <w:right w:val="none" w:sz="0" w:space="0" w:color="auto"/>
          </w:divBdr>
        </w:div>
        <w:div w:id="622421152">
          <w:marLeft w:val="0"/>
          <w:marRight w:val="0"/>
          <w:marTop w:val="0"/>
          <w:marBottom w:val="0"/>
          <w:divBdr>
            <w:top w:val="none" w:sz="0" w:space="0" w:color="auto"/>
            <w:left w:val="none" w:sz="0" w:space="0" w:color="auto"/>
            <w:bottom w:val="none" w:sz="0" w:space="0" w:color="auto"/>
            <w:right w:val="none" w:sz="0" w:space="0" w:color="auto"/>
          </w:divBdr>
        </w:div>
        <w:div w:id="1857691967">
          <w:marLeft w:val="0"/>
          <w:marRight w:val="0"/>
          <w:marTop w:val="0"/>
          <w:marBottom w:val="0"/>
          <w:divBdr>
            <w:top w:val="none" w:sz="0" w:space="0" w:color="auto"/>
            <w:left w:val="none" w:sz="0" w:space="0" w:color="auto"/>
            <w:bottom w:val="none" w:sz="0" w:space="0" w:color="auto"/>
            <w:right w:val="none" w:sz="0" w:space="0" w:color="auto"/>
          </w:divBdr>
        </w:div>
        <w:div w:id="253440675">
          <w:marLeft w:val="0"/>
          <w:marRight w:val="0"/>
          <w:marTop w:val="0"/>
          <w:marBottom w:val="0"/>
          <w:divBdr>
            <w:top w:val="none" w:sz="0" w:space="0" w:color="auto"/>
            <w:left w:val="none" w:sz="0" w:space="0" w:color="auto"/>
            <w:bottom w:val="none" w:sz="0" w:space="0" w:color="auto"/>
            <w:right w:val="none" w:sz="0" w:space="0" w:color="auto"/>
          </w:divBdr>
        </w:div>
        <w:div w:id="940798428">
          <w:marLeft w:val="0"/>
          <w:marRight w:val="0"/>
          <w:marTop w:val="0"/>
          <w:marBottom w:val="0"/>
          <w:divBdr>
            <w:top w:val="none" w:sz="0" w:space="0" w:color="auto"/>
            <w:left w:val="none" w:sz="0" w:space="0" w:color="auto"/>
            <w:bottom w:val="none" w:sz="0" w:space="0" w:color="auto"/>
            <w:right w:val="none" w:sz="0" w:space="0" w:color="auto"/>
          </w:divBdr>
        </w:div>
        <w:div w:id="602302074">
          <w:marLeft w:val="0"/>
          <w:marRight w:val="0"/>
          <w:marTop w:val="0"/>
          <w:marBottom w:val="0"/>
          <w:divBdr>
            <w:top w:val="none" w:sz="0" w:space="0" w:color="auto"/>
            <w:left w:val="none" w:sz="0" w:space="0" w:color="auto"/>
            <w:bottom w:val="none" w:sz="0" w:space="0" w:color="auto"/>
            <w:right w:val="none" w:sz="0" w:space="0" w:color="auto"/>
          </w:divBdr>
        </w:div>
        <w:div w:id="2023584235">
          <w:marLeft w:val="0"/>
          <w:marRight w:val="0"/>
          <w:marTop w:val="0"/>
          <w:marBottom w:val="0"/>
          <w:divBdr>
            <w:top w:val="none" w:sz="0" w:space="0" w:color="auto"/>
            <w:left w:val="none" w:sz="0" w:space="0" w:color="auto"/>
            <w:bottom w:val="none" w:sz="0" w:space="0" w:color="auto"/>
            <w:right w:val="none" w:sz="0" w:space="0" w:color="auto"/>
          </w:divBdr>
        </w:div>
        <w:div w:id="2071032006">
          <w:marLeft w:val="0"/>
          <w:marRight w:val="0"/>
          <w:marTop w:val="0"/>
          <w:marBottom w:val="0"/>
          <w:divBdr>
            <w:top w:val="none" w:sz="0" w:space="0" w:color="auto"/>
            <w:left w:val="none" w:sz="0" w:space="0" w:color="auto"/>
            <w:bottom w:val="none" w:sz="0" w:space="0" w:color="auto"/>
            <w:right w:val="none" w:sz="0" w:space="0" w:color="auto"/>
          </w:divBdr>
        </w:div>
        <w:div w:id="359598303">
          <w:marLeft w:val="0"/>
          <w:marRight w:val="0"/>
          <w:marTop w:val="0"/>
          <w:marBottom w:val="0"/>
          <w:divBdr>
            <w:top w:val="none" w:sz="0" w:space="0" w:color="auto"/>
            <w:left w:val="none" w:sz="0" w:space="0" w:color="auto"/>
            <w:bottom w:val="none" w:sz="0" w:space="0" w:color="auto"/>
            <w:right w:val="none" w:sz="0" w:space="0" w:color="auto"/>
          </w:divBdr>
        </w:div>
        <w:div w:id="1262027902">
          <w:marLeft w:val="0"/>
          <w:marRight w:val="0"/>
          <w:marTop w:val="0"/>
          <w:marBottom w:val="0"/>
          <w:divBdr>
            <w:top w:val="none" w:sz="0" w:space="0" w:color="auto"/>
            <w:left w:val="none" w:sz="0" w:space="0" w:color="auto"/>
            <w:bottom w:val="none" w:sz="0" w:space="0" w:color="auto"/>
            <w:right w:val="none" w:sz="0" w:space="0" w:color="auto"/>
          </w:divBdr>
        </w:div>
        <w:div w:id="1707682137">
          <w:marLeft w:val="0"/>
          <w:marRight w:val="0"/>
          <w:marTop w:val="0"/>
          <w:marBottom w:val="0"/>
          <w:divBdr>
            <w:top w:val="none" w:sz="0" w:space="0" w:color="auto"/>
            <w:left w:val="none" w:sz="0" w:space="0" w:color="auto"/>
            <w:bottom w:val="none" w:sz="0" w:space="0" w:color="auto"/>
            <w:right w:val="none" w:sz="0" w:space="0" w:color="auto"/>
          </w:divBdr>
        </w:div>
        <w:div w:id="1190992329">
          <w:marLeft w:val="0"/>
          <w:marRight w:val="0"/>
          <w:marTop w:val="0"/>
          <w:marBottom w:val="0"/>
          <w:divBdr>
            <w:top w:val="none" w:sz="0" w:space="0" w:color="auto"/>
            <w:left w:val="none" w:sz="0" w:space="0" w:color="auto"/>
            <w:bottom w:val="none" w:sz="0" w:space="0" w:color="auto"/>
            <w:right w:val="none" w:sz="0" w:space="0" w:color="auto"/>
          </w:divBdr>
        </w:div>
        <w:div w:id="1254898381">
          <w:marLeft w:val="0"/>
          <w:marRight w:val="0"/>
          <w:marTop w:val="0"/>
          <w:marBottom w:val="0"/>
          <w:divBdr>
            <w:top w:val="none" w:sz="0" w:space="0" w:color="auto"/>
            <w:left w:val="none" w:sz="0" w:space="0" w:color="auto"/>
            <w:bottom w:val="none" w:sz="0" w:space="0" w:color="auto"/>
            <w:right w:val="none" w:sz="0" w:space="0" w:color="auto"/>
          </w:divBdr>
        </w:div>
        <w:div w:id="1390036302">
          <w:marLeft w:val="0"/>
          <w:marRight w:val="0"/>
          <w:marTop w:val="0"/>
          <w:marBottom w:val="0"/>
          <w:divBdr>
            <w:top w:val="none" w:sz="0" w:space="0" w:color="auto"/>
            <w:left w:val="none" w:sz="0" w:space="0" w:color="auto"/>
            <w:bottom w:val="none" w:sz="0" w:space="0" w:color="auto"/>
            <w:right w:val="none" w:sz="0" w:space="0" w:color="auto"/>
          </w:divBdr>
        </w:div>
        <w:div w:id="1458794481">
          <w:marLeft w:val="0"/>
          <w:marRight w:val="0"/>
          <w:marTop w:val="0"/>
          <w:marBottom w:val="0"/>
          <w:divBdr>
            <w:top w:val="none" w:sz="0" w:space="0" w:color="auto"/>
            <w:left w:val="none" w:sz="0" w:space="0" w:color="auto"/>
            <w:bottom w:val="none" w:sz="0" w:space="0" w:color="auto"/>
            <w:right w:val="none" w:sz="0" w:space="0" w:color="auto"/>
          </w:divBdr>
        </w:div>
        <w:div w:id="398094700">
          <w:marLeft w:val="0"/>
          <w:marRight w:val="0"/>
          <w:marTop w:val="0"/>
          <w:marBottom w:val="0"/>
          <w:divBdr>
            <w:top w:val="none" w:sz="0" w:space="0" w:color="auto"/>
            <w:left w:val="none" w:sz="0" w:space="0" w:color="auto"/>
            <w:bottom w:val="none" w:sz="0" w:space="0" w:color="auto"/>
            <w:right w:val="none" w:sz="0" w:space="0" w:color="auto"/>
          </w:divBdr>
        </w:div>
        <w:div w:id="1945456461">
          <w:marLeft w:val="0"/>
          <w:marRight w:val="0"/>
          <w:marTop w:val="0"/>
          <w:marBottom w:val="0"/>
          <w:divBdr>
            <w:top w:val="none" w:sz="0" w:space="0" w:color="auto"/>
            <w:left w:val="none" w:sz="0" w:space="0" w:color="auto"/>
            <w:bottom w:val="none" w:sz="0" w:space="0" w:color="auto"/>
            <w:right w:val="none" w:sz="0" w:space="0" w:color="auto"/>
          </w:divBdr>
        </w:div>
        <w:div w:id="1471749742">
          <w:marLeft w:val="0"/>
          <w:marRight w:val="0"/>
          <w:marTop w:val="0"/>
          <w:marBottom w:val="0"/>
          <w:divBdr>
            <w:top w:val="none" w:sz="0" w:space="0" w:color="auto"/>
            <w:left w:val="none" w:sz="0" w:space="0" w:color="auto"/>
            <w:bottom w:val="none" w:sz="0" w:space="0" w:color="auto"/>
            <w:right w:val="none" w:sz="0" w:space="0" w:color="auto"/>
          </w:divBdr>
        </w:div>
        <w:div w:id="1706173823">
          <w:marLeft w:val="0"/>
          <w:marRight w:val="0"/>
          <w:marTop w:val="0"/>
          <w:marBottom w:val="0"/>
          <w:divBdr>
            <w:top w:val="none" w:sz="0" w:space="0" w:color="auto"/>
            <w:left w:val="none" w:sz="0" w:space="0" w:color="auto"/>
            <w:bottom w:val="none" w:sz="0" w:space="0" w:color="auto"/>
            <w:right w:val="none" w:sz="0" w:space="0" w:color="auto"/>
          </w:divBdr>
        </w:div>
        <w:div w:id="219096733">
          <w:marLeft w:val="0"/>
          <w:marRight w:val="0"/>
          <w:marTop w:val="0"/>
          <w:marBottom w:val="0"/>
          <w:divBdr>
            <w:top w:val="none" w:sz="0" w:space="0" w:color="auto"/>
            <w:left w:val="none" w:sz="0" w:space="0" w:color="auto"/>
            <w:bottom w:val="none" w:sz="0" w:space="0" w:color="auto"/>
            <w:right w:val="none" w:sz="0" w:space="0" w:color="auto"/>
          </w:divBdr>
        </w:div>
        <w:div w:id="2005544618">
          <w:marLeft w:val="0"/>
          <w:marRight w:val="0"/>
          <w:marTop w:val="0"/>
          <w:marBottom w:val="0"/>
          <w:divBdr>
            <w:top w:val="none" w:sz="0" w:space="0" w:color="auto"/>
            <w:left w:val="none" w:sz="0" w:space="0" w:color="auto"/>
            <w:bottom w:val="none" w:sz="0" w:space="0" w:color="auto"/>
            <w:right w:val="none" w:sz="0" w:space="0" w:color="auto"/>
          </w:divBdr>
        </w:div>
        <w:div w:id="1095857903">
          <w:marLeft w:val="0"/>
          <w:marRight w:val="0"/>
          <w:marTop w:val="0"/>
          <w:marBottom w:val="0"/>
          <w:divBdr>
            <w:top w:val="none" w:sz="0" w:space="0" w:color="auto"/>
            <w:left w:val="none" w:sz="0" w:space="0" w:color="auto"/>
            <w:bottom w:val="none" w:sz="0" w:space="0" w:color="auto"/>
            <w:right w:val="none" w:sz="0" w:space="0" w:color="auto"/>
          </w:divBdr>
        </w:div>
        <w:div w:id="1590848057">
          <w:marLeft w:val="0"/>
          <w:marRight w:val="0"/>
          <w:marTop w:val="0"/>
          <w:marBottom w:val="0"/>
          <w:divBdr>
            <w:top w:val="none" w:sz="0" w:space="0" w:color="auto"/>
            <w:left w:val="none" w:sz="0" w:space="0" w:color="auto"/>
            <w:bottom w:val="none" w:sz="0" w:space="0" w:color="auto"/>
            <w:right w:val="none" w:sz="0" w:space="0" w:color="auto"/>
          </w:divBdr>
        </w:div>
        <w:div w:id="909582719">
          <w:marLeft w:val="0"/>
          <w:marRight w:val="0"/>
          <w:marTop w:val="0"/>
          <w:marBottom w:val="0"/>
          <w:divBdr>
            <w:top w:val="none" w:sz="0" w:space="0" w:color="auto"/>
            <w:left w:val="none" w:sz="0" w:space="0" w:color="auto"/>
            <w:bottom w:val="none" w:sz="0" w:space="0" w:color="auto"/>
            <w:right w:val="none" w:sz="0" w:space="0" w:color="auto"/>
          </w:divBdr>
        </w:div>
        <w:div w:id="326790271">
          <w:marLeft w:val="0"/>
          <w:marRight w:val="0"/>
          <w:marTop w:val="0"/>
          <w:marBottom w:val="0"/>
          <w:divBdr>
            <w:top w:val="none" w:sz="0" w:space="0" w:color="auto"/>
            <w:left w:val="none" w:sz="0" w:space="0" w:color="auto"/>
            <w:bottom w:val="none" w:sz="0" w:space="0" w:color="auto"/>
            <w:right w:val="none" w:sz="0" w:space="0" w:color="auto"/>
          </w:divBdr>
        </w:div>
        <w:div w:id="1655715816">
          <w:marLeft w:val="0"/>
          <w:marRight w:val="0"/>
          <w:marTop w:val="0"/>
          <w:marBottom w:val="0"/>
          <w:divBdr>
            <w:top w:val="none" w:sz="0" w:space="0" w:color="auto"/>
            <w:left w:val="none" w:sz="0" w:space="0" w:color="auto"/>
            <w:bottom w:val="none" w:sz="0" w:space="0" w:color="auto"/>
            <w:right w:val="none" w:sz="0" w:space="0" w:color="auto"/>
          </w:divBdr>
        </w:div>
        <w:div w:id="1467241580">
          <w:marLeft w:val="0"/>
          <w:marRight w:val="0"/>
          <w:marTop w:val="0"/>
          <w:marBottom w:val="0"/>
          <w:divBdr>
            <w:top w:val="none" w:sz="0" w:space="0" w:color="auto"/>
            <w:left w:val="none" w:sz="0" w:space="0" w:color="auto"/>
            <w:bottom w:val="none" w:sz="0" w:space="0" w:color="auto"/>
            <w:right w:val="none" w:sz="0" w:space="0" w:color="auto"/>
          </w:divBdr>
        </w:div>
        <w:div w:id="1369069838">
          <w:marLeft w:val="0"/>
          <w:marRight w:val="0"/>
          <w:marTop w:val="0"/>
          <w:marBottom w:val="0"/>
          <w:divBdr>
            <w:top w:val="none" w:sz="0" w:space="0" w:color="auto"/>
            <w:left w:val="none" w:sz="0" w:space="0" w:color="auto"/>
            <w:bottom w:val="none" w:sz="0" w:space="0" w:color="auto"/>
            <w:right w:val="none" w:sz="0" w:space="0" w:color="auto"/>
          </w:divBdr>
        </w:div>
        <w:div w:id="391855406">
          <w:marLeft w:val="0"/>
          <w:marRight w:val="0"/>
          <w:marTop w:val="0"/>
          <w:marBottom w:val="0"/>
          <w:divBdr>
            <w:top w:val="none" w:sz="0" w:space="0" w:color="auto"/>
            <w:left w:val="none" w:sz="0" w:space="0" w:color="auto"/>
            <w:bottom w:val="none" w:sz="0" w:space="0" w:color="auto"/>
            <w:right w:val="none" w:sz="0" w:space="0" w:color="auto"/>
          </w:divBdr>
        </w:div>
        <w:div w:id="678772764">
          <w:marLeft w:val="0"/>
          <w:marRight w:val="0"/>
          <w:marTop w:val="0"/>
          <w:marBottom w:val="0"/>
          <w:divBdr>
            <w:top w:val="none" w:sz="0" w:space="0" w:color="auto"/>
            <w:left w:val="none" w:sz="0" w:space="0" w:color="auto"/>
            <w:bottom w:val="none" w:sz="0" w:space="0" w:color="auto"/>
            <w:right w:val="none" w:sz="0" w:space="0" w:color="auto"/>
          </w:divBdr>
        </w:div>
        <w:div w:id="22827799">
          <w:marLeft w:val="0"/>
          <w:marRight w:val="0"/>
          <w:marTop w:val="0"/>
          <w:marBottom w:val="0"/>
          <w:divBdr>
            <w:top w:val="none" w:sz="0" w:space="0" w:color="auto"/>
            <w:left w:val="none" w:sz="0" w:space="0" w:color="auto"/>
            <w:bottom w:val="none" w:sz="0" w:space="0" w:color="auto"/>
            <w:right w:val="none" w:sz="0" w:space="0" w:color="auto"/>
          </w:divBdr>
        </w:div>
        <w:div w:id="746000876">
          <w:marLeft w:val="0"/>
          <w:marRight w:val="0"/>
          <w:marTop w:val="0"/>
          <w:marBottom w:val="0"/>
          <w:divBdr>
            <w:top w:val="none" w:sz="0" w:space="0" w:color="auto"/>
            <w:left w:val="none" w:sz="0" w:space="0" w:color="auto"/>
            <w:bottom w:val="none" w:sz="0" w:space="0" w:color="auto"/>
            <w:right w:val="none" w:sz="0" w:space="0" w:color="auto"/>
          </w:divBdr>
        </w:div>
        <w:div w:id="497237478">
          <w:marLeft w:val="0"/>
          <w:marRight w:val="0"/>
          <w:marTop w:val="0"/>
          <w:marBottom w:val="0"/>
          <w:divBdr>
            <w:top w:val="none" w:sz="0" w:space="0" w:color="auto"/>
            <w:left w:val="none" w:sz="0" w:space="0" w:color="auto"/>
            <w:bottom w:val="none" w:sz="0" w:space="0" w:color="auto"/>
            <w:right w:val="none" w:sz="0" w:space="0" w:color="auto"/>
          </w:divBdr>
        </w:div>
        <w:div w:id="1019967410">
          <w:marLeft w:val="0"/>
          <w:marRight w:val="0"/>
          <w:marTop w:val="0"/>
          <w:marBottom w:val="0"/>
          <w:divBdr>
            <w:top w:val="none" w:sz="0" w:space="0" w:color="auto"/>
            <w:left w:val="none" w:sz="0" w:space="0" w:color="auto"/>
            <w:bottom w:val="none" w:sz="0" w:space="0" w:color="auto"/>
            <w:right w:val="none" w:sz="0" w:space="0" w:color="auto"/>
          </w:divBdr>
        </w:div>
        <w:div w:id="45684558">
          <w:marLeft w:val="0"/>
          <w:marRight w:val="0"/>
          <w:marTop w:val="0"/>
          <w:marBottom w:val="0"/>
          <w:divBdr>
            <w:top w:val="none" w:sz="0" w:space="0" w:color="auto"/>
            <w:left w:val="none" w:sz="0" w:space="0" w:color="auto"/>
            <w:bottom w:val="none" w:sz="0" w:space="0" w:color="auto"/>
            <w:right w:val="none" w:sz="0" w:space="0" w:color="auto"/>
          </w:divBdr>
        </w:div>
        <w:div w:id="164054356">
          <w:marLeft w:val="0"/>
          <w:marRight w:val="0"/>
          <w:marTop w:val="0"/>
          <w:marBottom w:val="0"/>
          <w:divBdr>
            <w:top w:val="none" w:sz="0" w:space="0" w:color="auto"/>
            <w:left w:val="none" w:sz="0" w:space="0" w:color="auto"/>
            <w:bottom w:val="none" w:sz="0" w:space="0" w:color="auto"/>
            <w:right w:val="none" w:sz="0" w:space="0" w:color="auto"/>
          </w:divBdr>
        </w:div>
        <w:div w:id="900098971">
          <w:marLeft w:val="0"/>
          <w:marRight w:val="0"/>
          <w:marTop w:val="0"/>
          <w:marBottom w:val="0"/>
          <w:divBdr>
            <w:top w:val="none" w:sz="0" w:space="0" w:color="auto"/>
            <w:left w:val="none" w:sz="0" w:space="0" w:color="auto"/>
            <w:bottom w:val="none" w:sz="0" w:space="0" w:color="auto"/>
            <w:right w:val="none" w:sz="0" w:space="0" w:color="auto"/>
          </w:divBdr>
        </w:div>
        <w:div w:id="784160652">
          <w:marLeft w:val="0"/>
          <w:marRight w:val="0"/>
          <w:marTop w:val="0"/>
          <w:marBottom w:val="0"/>
          <w:divBdr>
            <w:top w:val="none" w:sz="0" w:space="0" w:color="auto"/>
            <w:left w:val="none" w:sz="0" w:space="0" w:color="auto"/>
            <w:bottom w:val="none" w:sz="0" w:space="0" w:color="auto"/>
            <w:right w:val="none" w:sz="0" w:space="0" w:color="auto"/>
          </w:divBdr>
        </w:div>
        <w:div w:id="973873033">
          <w:marLeft w:val="0"/>
          <w:marRight w:val="0"/>
          <w:marTop w:val="0"/>
          <w:marBottom w:val="0"/>
          <w:divBdr>
            <w:top w:val="none" w:sz="0" w:space="0" w:color="auto"/>
            <w:left w:val="none" w:sz="0" w:space="0" w:color="auto"/>
            <w:bottom w:val="none" w:sz="0" w:space="0" w:color="auto"/>
            <w:right w:val="none" w:sz="0" w:space="0" w:color="auto"/>
          </w:divBdr>
        </w:div>
        <w:div w:id="1817332549">
          <w:marLeft w:val="0"/>
          <w:marRight w:val="0"/>
          <w:marTop w:val="0"/>
          <w:marBottom w:val="0"/>
          <w:divBdr>
            <w:top w:val="none" w:sz="0" w:space="0" w:color="auto"/>
            <w:left w:val="none" w:sz="0" w:space="0" w:color="auto"/>
            <w:bottom w:val="none" w:sz="0" w:space="0" w:color="auto"/>
            <w:right w:val="none" w:sz="0" w:space="0" w:color="auto"/>
          </w:divBdr>
        </w:div>
      </w:divsChild>
    </w:div>
    <w:div w:id="693313154">
      <w:bodyDiv w:val="1"/>
      <w:marLeft w:val="0"/>
      <w:marRight w:val="0"/>
      <w:marTop w:val="0"/>
      <w:marBottom w:val="0"/>
      <w:divBdr>
        <w:top w:val="none" w:sz="0" w:space="0" w:color="auto"/>
        <w:left w:val="none" w:sz="0" w:space="0" w:color="auto"/>
        <w:bottom w:val="none" w:sz="0" w:space="0" w:color="auto"/>
        <w:right w:val="none" w:sz="0" w:space="0" w:color="auto"/>
      </w:divBdr>
      <w:divsChild>
        <w:div w:id="856771800">
          <w:marLeft w:val="0"/>
          <w:marRight w:val="0"/>
          <w:marTop w:val="0"/>
          <w:marBottom w:val="0"/>
          <w:divBdr>
            <w:top w:val="none" w:sz="0" w:space="0" w:color="auto"/>
            <w:left w:val="none" w:sz="0" w:space="0" w:color="auto"/>
            <w:bottom w:val="none" w:sz="0" w:space="0" w:color="auto"/>
            <w:right w:val="none" w:sz="0" w:space="0" w:color="auto"/>
          </w:divBdr>
        </w:div>
        <w:div w:id="687487965">
          <w:marLeft w:val="0"/>
          <w:marRight w:val="0"/>
          <w:marTop w:val="0"/>
          <w:marBottom w:val="0"/>
          <w:divBdr>
            <w:top w:val="none" w:sz="0" w:space="0" w:color="auto"/>
            <w:left w:val="none" w:sz="0" w:space="0" w:color="auto"/>
            <w:bottom w:val="none" w:sz="0" w:space="0" w:color="auto"/>
            <w:right w:val="none" w:sz="0" w:space="0" w:color="auto"/>
          </w:divBdr>
        </w:div>
      </w:divsChild>
    </w:div>
    <w:div w:id="717245632">
      <w:bodyDiv w:val="1"/>
      <w:marLeft w:val="0"/>
      <w:marRight w:val="0"/>
      <w:marTop w:val="0"/>
      <w:marBottom w:val="0"/>
      <w:divBdr>
        <w:top w:val="none" w:sz="0" w:space="0" w:color="auto"/>
        <w:left w:val="none" w:sz="0" w:space="0" w:color="auto"/>
        <w:bottom w:val="none" w:sz="0" w:space="0" w:color="auto"/>
        <w:right w:val="none" w:sz="0" w:space="0" w:color="auto"/>
      </w:divBdr>
    </w:div>
    <w:div w:id="726607623">
      <w:bodyDiv w:val="1"/>
      <w:marLeft w:val="0"/>
      <w:marRight w:val="0"/>
      <w:marTop w:val="0"/>
      <w:marBottom w:val="0"/>
      <w:divBdr>
        <w:top w:val="none" w:sz="0" w:space="0" w:color="auto"/>
        <w:left w:val="none" w:sz="0" w:space="0" w:color="auto"/>
        <w:bottom w:val="none" w:sz="0" w:space="0" w:color="auto"/>
        <w:right w:val="none" w:sz="0" w:space="0" w:color="auto"/>
      </w:divBdr>
    </w:div>
    <w:div w:id="789932047">
      <w:bodyDiv w:val="1"/>
      <w:marLeft w:val="0"/>
      <w:marRight w:val="0"/>
      <w:marTop w:val="0"/>
      <w:marBottom w:val="0"/>
      <w:divBdr>
        <w:top w:val="none" w:sz="0" w:space="0" w:color="auto"/>
        <w:left w:val="none" w:sz="0" w:space="0" w:color="auto"/>
        <w:bottom w:val="none" w:sz="0" w:space="0" w:color="auto"/>
        <w:right w:val="none" w:sz="0" w:space="0" w:color="auto"/>
      </w:divBdr>
      <w:divsChild>
        <w:div w:id="342168182">
          <w:marLeft w:val="0"/>
          <w:marRight w:val="0"/>
          <w:marTop w:val="0"/>
          <w:marBottom w:val="0"/>
          <w:divBdr>
            <w:top w:val="none" w:sz="0" w:space="0" w:color="auto"/>
            <w:left w:val="none" w:sz="0" w:space="0" w:color="auto"/>
            <w:bottom w:val="none" w:sz="0" w:space="0" w:color="auto"/>
            <w:right w:val="none" w:sz="0" w:space="0" w:color="auto"/>
          </w:divBdr>
        </w:div>
        <w:div w:id="1293170239">
          <w:marLeft w:val="0"/>
          <w:marRight w:val="0"/>
          <w:marTop w:val="0"/>
          <w:marBottom w:val="0"/>
          <w:divBdr>
            <w:top w:val="none" w:sz="0" w:space="0" w:color="auto"/>
            <w:left w:val="none" w:sz="0" w:space="0" w:color="auto"/>
            <w:bottom w:val="none" w:sz="0" w:space="0" w:color="auto"/>
            <w:right w:val="none" w:sz="0" w:space="0" w:color="auto"/>
          </w:divBdr>
        </w:div>
      </w:divsChild>
    </w:div>
    <w:div w:id="833688651">
      <w:bodyDiv w:val="1"/>
      <w:marLeft w:val="0"/>
      <w:marRight w:val="0"/>
      <w:marTop w:val="0"/>
      <w:marBottom w:val="0"/>
      <w:divBdr>
        <w:top w:val="none" w:sz="0" w:space="0" w:color="auto"/>
        <w:left w:val="none" w:sz="0" w:space="0" w:color="auto"/>
        <w:bottom w:val="none" w:sz="0" w:space="0" w:color="auto"/>
        <w:right w:val="none" w:sz="0" w:space="0" w:color="auto"/>
      </w:divBdr>
      <w:divsChild>
        <w:div w:id="584386319">
          <w:marLeft w:val="0"/>
          <w:marRight w:val="0"/>
          <w:marTop w:val="0"/>
          <w:marBottom w:val="0"/>
          <w:divBdr>
            <w:top w:val="none" w:sz="0" w:space="0" w:color="auto"/>
            <w:left w:val="none" w:sz="0" w:space="0" w:color="auto"/>
            <w:bottom w:val="none" w:sz="0" w:space="0" w:color="auto"/>
            <w:right w:val="none" w:sz="0" w:space="0" w:color="auto"/>
          </w:divBdr>
        </w:div>
        <w:div w:id="1278371198">
          <w:marLeft w:val="0"/>
          <w:marRight w:val="0"/>
          <w:marTop w:val="0"/>
          <w:marBottom w:val="0"/>
          <w:divBdr>
            <w:top w:val="none" w:sz="0" w:space="0" w:color="auto"/>
            <w:left w:val="none" w:sz="0" w:space="0" w:color="auto"/>
            <w:bottom w:val="none" w:sz="0" w:space="0" w:color="auto"/>
            <w:right w:val="none" w:sz="0" w:space="0" w:color="auto"/>
          </w:divBdr>
        </w:div>
        <w:div w:id="1050957657">
          <w:marLeft w:val="0"/>
          <w:marRight w:val="0"/>
          <w:marTop w:val="0"/>
          <w:marBottom w:val="0"/>
          <w:divBdr>
            <w:top w:val="none" w:sz="0" w:space="0" w:color="auto"/>
            <w:left w:val="none" w:sz="0" w:space="0" w:color="auto"/>
            <w:bottom w:val="none" w:sz="0" w:space="0" w:color="auto"/>
            <w:right w:val="none" w:sz="0" w:space="0" w:color="auto"/>
          </w:divBdr>
        </w:div>
        <w:div w:id="459345118">
          <w:marLeft w:val="0"/>
          <w:marRight w:val="0"/>
          <w:marTop w:val="0"/>
          <w:marBottom w:val="0"/>
          <w:divBdr>
            <w:top w:val="none" w:sz="0" w:space="0" w:color="auto"/>
            <w:left w:val="none" w:sz="0" w:space="0" w:color="auto"/>
            <w:bottom w:val="none" w:sz="0" w:space="0" w:color="auto"/>
            <w:right w:val="none" w:sz="0" w:space="0" w:color="auto"/>
          </w:divBdr>
        </w:div>
        <w:div w:id="915362606">
          <w:marLeft w:val="0"/>
          <w:marRight w:val="0"/>
          <w:marTop w:val="0"/>
          <w:marBottom w:val="0"/>
          <w:divBdr>
            <w:top w:val="none" w:sz="0" w:space="0" w:color="auto"/>
            <w:left w:val="none" w:sz="0" w:space="0" w:color="auto"/>
            <w:bottom w:val="none" w:sz="0" w:space="0" w:color="auto"/>
            <w:right w:val="none" w:sz="0" w:space="0" w:color="auto"/>
          </w:divBdr>
        </w:div>
      </w:divsChild>
    </w:div>
    <w:div w:id="860317598">
      <w:bodyDiv w:val="1"/>
      <w:marLeft w:val="0"/>
      <w:marRight w:val="0"/>
      <w:marTop w:val="0"/>
      <w:marBottom w:val="0"/>
      <w:divBdr>
        <w:top w:val="none" w:sz="0" w:space="0" w:color="auto"/>
        <w:left w:val="none" w:sz="0" w:space="0" w:color="auto"/>
        <w:bottom w:val="none" w:sz="0" w:space="0" w:color="auto"/>
        <w:right w:val="none" w:sz="0" w:space="0" w:color="auto"/>
      </w:divBdr>
      <w:divsChild>
        <w:div w:id="870461424">
          <w:marLeft w:val="0"/>
          <w:marRight w:val="0"/>
          <w:marTop w:val="0"/>
          <w:marBottom w:val="0"/>
          <w:divBdr>
            <w:top w:val="none" w:sz="0" w:space="0" w:color="auto"/>
            <w:left w:val="none" w:sz="0" w:space="0" w:color="auto"/>
            <w:bottom w:val="none" w:sz="0" w:space="0" w:color="auto"/>
            <w:right w:val="none" w:sz="0" w:space="0" w:color="auto"/>
          </w:divBdr>
        </w:div>
      </w:divsChild>
    </w:div>
    <w:div w:id="880215008">
      <w:bodyDiv w:val="1"/>
      <w:marLeft w:val="0"/>
      <w:marRight w:val="0"/>
      <w:marTop w:val="0"/>
      <w:marBottom w:val="0"/>
      <w:divBdr>
        <w:top w:val="none" w:sz="0" w:space="0" w:color="auto"/>
        <w:left w:val="none" w:sz="0" w:space="0" w:color="auto"/>
        <w:bottom w:val="none" w:sz="0" w:space="0" w:color="auto"/>
        <w:right w:val="none" w:sz="0" w:space="0" w:color="auto"/>
      </w:divBdr>
    </w:div>
    <w:div w:id="889923119">
      <w:bodyDiv w:val="1"/>
      <w:marLeft w:val="0"/>
      <w:marRight w:val="0"/>
      <w:marTop w:val="0"/>
      <w:marBottom w:val="0"/>
      <w:divBdr>
        <w:top w:val="none" w:sz="0" w:space="0" w:color="auto"/>
        <w:left w:val="none" w:sz="0" w:space="0" w:color="auto"/>
        <w:bottom w:val="none" w:sz="0" w:space="0" w:color="auto"/>
        <w:right w:val="none" w:sz="0" w:space="0" w:color="auto"/>
      </w:divBdr>
      <w:divsChild>
        <w:div w:id="96483501">
          <w:marLeft w:val="0"/>
          <w:marRight w:val="0"/>
          <w:marTop w:val="0"/>
          <w:marBottom w:val="0"/>
          <w:divBdr>
            <w:top w:val="none" w:sz="0" w:space="0" w:color="auto"/>
            <w:left w:val="none" w:sz="0" w:space="0" w:color="auto"/>
            <w:bottom w:val="none" w:sz="0" w:space="0" w:color="auto"/>
            <w:right w:val="none" w:sz="0" w:space="0" w:color="auto"/>
          </w:divBdr>
        </w:div>
        <w:div w:id="1421826749">
          <w:marLeft w:val="0"/>
          <w:marRight w:val="0"/>
          <w:marTop w:val="0"/>
          <w:marBottom w:val="0"/>
          <w:divBdr>
            <w:top w:val="none" w:sz="0" w:space="0" w:color="auto"/>
            <w:left w:val="none" w:sz="0" w:space="0" w:color="auto"/>
            <w:bottom w:val="none" w:sz="0" w:space="0" w:color="auto"/>
            <w:right w:val="none" w:sz="0" w:space="0" w:color="auto"/>
          </w:divBdr>
        </w:div>
      </w:divsChild>
    </w:div>
    <w:div w:id="899023656">
      <w:bodyDiv w:val="1"/>
      <w:marLeft w:val="0"/>
      <w:marRight w:val="0"/>
      <w:marTop w:val="0"/>
      <w:marBottom w:val="0"/>
      <w:divBdr>
        <w:top w:val="none" w:sz="0" w:space="0" w:color="auto"/>
        <w:left w:val="none" w:sz="0" w:space="0" w:color="auto"/>
        <w:bottom w:val="none" w:sz="0" w:space="0" w:color="auto"/>
        <w:right w:val="none" w:sz="0" w:space="0" w:color="auto"/>
      </w:divBdr>
    </w:div>
    <w:div w:id="924730733">
      <w:bodyDiv w:val="1"/>
      <w:marLeft w:val="0"/>
      <w:marRight w:val="0"/>
      <w:marTop w:val="0"/>
      <w:marBottom w:val="0"/>
      <w:divBdr>
        <w:top w:val="none" w:sz="0" w:space="0" w:color="auto"/>
        <w:left w:val="none" w:sz="0" w:space="0" w:color="auto"/>
        <w:bottom w:val="none" w:sz="0" w:space="0" w:color="auto"/>
        <w:right w:val="none" w:sz="0" w:space="0" w:color="auto"/>
      </w:divBdr>
    </w:div>
    <w:div w:id="958952136">
      <w:bodyDiv w:val="1"/>
      <w:marLeft w:val="0"/>
      <w:marRight w:val="0"/>
      <w:marTop w:val="0"/>
      <w:marBottom w:val="0"/>
      <w:divBdr>
        <w:top w:val="none" w:sz="0" w:space="0" w:color="auto"/>
        <w:left w:val="none" w:sz="0" w:space="0" w:color="auto"/>
        <w:bottom w:val="none" w:sz="0" w:space="0" w:color="auto"/>
        <w:right w:val="none" w:sz="0" w:space="0" w:color="auto"/>
      </w:divBdr>
      <w:divsChild>
        <w:div w:id="691806530">
          <w:marLeft w:val="0"/>
          <w:marRight w:val="0"/>
          <w:marTop w:val="0"/>
          <w:marBottom w:val="0"/>
          <w:divBdr>
            <w:top w:val="none" w:sz="0" w:space="0" w:color="auto"/>
            <w:left w:val="none" w:sz="0" w:space="0" w:color="auto"/>
            <w:bottom w:val="none" w:sz="0" w:space="0" w:color="auto"/>
            <w:right w:val="none" w:sz="0" w:space="0" w:color="auto"/>
          </w:divBdr>
        </w:div>
        <w:div w:id="1649089889">
          <w:marLeft w:val="0"/>
          <w:marRight w:val="0"/>
          <w:marTop w:val="0"/>
          <w:marBottom w:val="0"/>
          <w:divBdr>
            <w:top w:val="none" w:sz="0" w:space="0" w:color="auto"/>
            <w:left w:val="none" w:sz="0" w:space="0" w:color="auto"/>
            <w:bottom w:val="none" w:sz="0" w:space="0" w:color="auto"/>
            <w:right w:val="none" w:sz="0" w:space="0" w:color="auto"/>
          </w:divBdr>
        </w:div>
        <w:div w:id="538931632">
          <w:marLeft w:val="0"/>
          <w:marRight w:val="0"/>
          <w:marTop w:val="0"/>
          <w:marBottom w:val="0"/>
          <w:divBdr>
            <w:top w:val="none" w:sz="0" w:space="0" w:color="auto"/>
            <w:left w:val="none" w:sz="0" w:space="0" w:color="auto"/>
            <w:bottom w:val="none" w:sz="0" w:space="0" w:color="auto"/>
            <w:right w:val="none" w:sz="0" w:space="0" w:color="auto"/>
          </w:divBdr>
        </w:div>
        <w:div w:id="157424651">
          <w:marLeft w:val="0"/>
          <w:marRight w:val="0"/>
          <w:marTop w:val="0"/>
          <w:marBottom w:val="0"/>
          <w:divBdr>
            <w:top w:val="none" w:sz="0" w:space="0" w:color="auto"/>
            <w:left w:val="none" w:sz="0" w:space="0" w:color="auto"/>
            <w:bottom w:val="none" w:sz="0" w:space="0" w:color="auto"/>
            <w:right w:val="none" w:sz="0" w:space="0" w:color="auto"/>
          </w:divBdr>
        </w:div>
        <w:div w:id="1508132287">
          <w:marLeft w:val="0"/>
          <w:marRight w:val="0"/>
          <w:marTop w:val="0"/>
          <w:marBottom w:val="0"/>
          <w:divBdr>
            <w:top w:val="none" w:sz="0" w:space="0" w:color="auto"/>
            <w:left w:val="none" w:sz="0" w:space="0" w:color="auto"/>
            <w:bottom w:val="none" w:sz="0" w:space="0" w:color="auto"/>
            <w:right w:val="none" w:sz="0" w:space="0" w:color="auto"/>
          </w:divBdr>
        </w:div>
        <w:div w:id="1323696371">
          <w:marLeft w:val="0"/>
          <w:marRight w:val="0"/>
          <w:marTop w:val="0"/>
          <w:marBottom w:val="0"/>
          <w:divBdr>
            <w:top w:val="none" w:sz="0" w:space="0" w:color="auto"/>
            <w:left w:val="none" w:sz="0" w:space="0" w:color="auto"/>
            <w:bottom w:val="none" w:sz="0" w:space="0" w:color="auto"/>
            <w:right w:val="none" w:sz="0" w:space="0" w:color="auto"/>
          </w:divBdr>
        </w:div>
        <w:div w:id="1696736261">
          <w:marLeft w:val="0"/>
          <w:marRight w:val="0"/>
          <w:marTop w:val="0"/>
          <w:marBottom w:val="0"/>
          <w:divBdr>
            <w:top w:val="none" w:sz="0" w:space="0" w:color="auto"/>
            <w:left w:val="none" w:sz="0" w:space="0" w:color="auto"/>
            <w:bottom w:val="none" w:sz="0" w:space="0" w:color="auto"/>
            <w:right w:val="none" w:sz="0" w:space="0" w:color="auto"/>
          </w:divBdr>
        </w:div>
        <w:div w:id="1878665687">
          <w:marLeft w:val="0"/>
          <w:marRight w:val="0"/>
          <w:marTop w:val="0"/>
          <w:marBottom w:val="0"/>
          <w:divBdr>
            <w:top w:val="none" w:sz="0" w:space="0" w:color="auto"/>
            <w:left w:val="none" w:sz="0" w:space="0" w:color="auto"/>
            <w:bottom w:val="none" w:sz="0" w:space="0" w:color="auto"/>
            <w:right w:val="none" w:sz="0" w:space="0" w:color="auto"/>
          </w:divBdr>
        </w:div>
        <w:div w:id="670065995">
          <w:marLeft w:val="0"/>
          <w:marRight w:val="0"/>
          <w:marTop w:val="0"/>
          <w:marBottom w:val="0"/>
          <w:divBdr>
            <w:top w:val="none" w:sz="0" w:space="0" w:color="auto"/>
            <w:left w:val="none" w:sz="0" w:space="0" w:color="auto"/>
            <w:bottom w:val="none" w:sz="0" w:space="0" w:color="auto"/>
            <w:right w:val="none" w:sz="0" w:space="0" w:color="auto"/>
          </w:divBdr>
        </w:div>
        <w:div w:id="248198436">
          <w:marLeft w:val="0"/>
          <w:marRight w:val="0"/>
          <w:marTop w:val="0"/>
          <w:marBottom w:val="0"/>
          <w:divBdr>
            <w:top w:val="none" w:sz="0" w:space="0" w:color="auto"/>
            <w:left w:val="none" w:sz="0" w:space="0" w:color="auto"/>
            <w:bottom w:val="none" w:sz="0" w:space="0" w:color="auto"/>
            <w:right w:val="none" w:sz="0" w:space="0" w:color="auto"/>
          </w:divBdr>
        </w:div>
      </w:divsChild>
    </w:div>
    <w:div w:id="995643723">
      <w:bodyDiv w:val="1"/>
      <w:marLeft w:val="0"/>
      <w:marRight w:val="0"/>
      <w:marTop w:val="0"/>
      <w:marBottom w:val="0"/>
      <w:divBdr>
        <w:top w:val="none" w:sz="0" w:space="0" w:color="auto"/>
        <w:left w:val="none" w:sz="0" w:space="0" w:color="auto"/>
        <w:bottom w:val="none" w:sz="0" w:space="0" w:color="auto"/>
        <w:right w:val="none" w:sz="0" w:space="0" w:color="auto"/>
      </w:divBdr>
      <w:divsChild>
        <w:div w:id="1715081516">
          <w:marLeft w:val="0"/>
          <w:marRight w:val="0"/>
          <w:marTop w:val="0"/>
          <w:marBottom w:val="0"/>
          <w:divBdr>
            <w:top w:val="none" w:sz="0" w:space="0" w:color="auto"/>
            <w:left w:val="none" w:sz="0" w:space="0" w:color="auto"/>
            <w:bottom w:val="none" w:sz="0" w:space="0" w:color="auto"/>
            <w:right w:val="none" w:sz="0" w:space="0" w:color="auto"/>
          </w:divBdr>
        </w:div>
        <w:div w:id="1470785021">
          <w:marLeft w:val="0"/>
          <w:marRight w:val="0"/>
          <w:marTop w:val="0"/>
          <w:marBottom w:val="0"/>
          <w:divBdr>
            <w:top w:val="none" w:sz="0" w:space="0" w:color="auto"/>
            <w:left w:val="none" w:sz="0" w:space="0" w:color="auto"/>
            <w:bottom w:val="none" w:sz="0" w:space="0" w:color="auto"/>
            <w:right w:val="none" w:sz="0" w:space="0" w:color="auto"/>
          </w:divBdr>
        </w:div>
        <w:div w:id="894507720">
          <w:marLeft w:val="0"/>
          <w:marRight w:val="0"/>
          <w:marTop w:val="0"/>
          <w:marBottom w:val="0"/>
          <w:divBdr>
            <w:top w:val="none" w:sz="0" w:space="0" w:color="auto"/>
            <w:left w:val="none" w:sz="0" w:space="0" w:color="auto"/>
            <w:bottom w:val="none" w:sz="0" w:space="0" w:color="auto"/>
            <w:right w:val="none" w:sz="0" w:space="0" w:color="auto"/>
          </w:divBdr>
        </w:div>
        <w:div w:id="46610218">
          <w:marLeft w:val="0"/>
          <w:marRight w:val="0"/>
          <w:marTop w:val="0"/>
          <w:marBottom w:val="0"/>
          <w:divBdr>
            <w:top w:val="none" w:sz="0" w:space="0" w:color="auto"/>
            <w:left w:val="none" w:sz="0" w:space="0" w:color="auto"/>
            <w:bottom w:val="none" w:sz="0" w:space="0" w:color="auto"/>
            <w:right w:val="none" w:sz="0" w:space="0" w:color="auto"/>
          </w:divBdr>
        </w:div>
        <w:div w:id="1566573977">
          <w:marLeft w:val="0"/>
          <w:marRight w:val="0"/>
          <w:marTop w:val="0"/>
          <w:marBottom w:val="0"/>
          <w:divBdr>
            <w:top w:val="none" w:sz="0" w:space="0" w:color="auto"/>
            <w:left w:val="none" w:sz="0" w:space="0" w:color="auto"/>
            <w:bottom w:val="none" w:sz="0" w:space="0" w:color="auto"/>
            <w:right w:val="none" w:sz="0" w:space="0" w:color="auto"/>
          </w:divBdr>
        </w:div>
      </w:divsChild>
    </w:div>
    <w:div w:id="1009406420">
      <w:bodyDiv w:val="1"/>
      <w:marLeft w:val="0"/>
      <w:marRight w:val="0"/>
      <w:marTop w:val="0"/>
      <w:marBottom w:val="0"/>
      <w:divBdr>
        <w:top w:val="none" w:sz="0" w:space="0" w:color="auto"/>
        <w:left w:val="none" w:sz="0" w:space="0" w:color="auto"/>
        <w:bottom w:val="none" w:sz="0" w:space="0" w:color="auto"/>
        <w:right w:val="none" w:sz="0" w:space="0" w:color="auto"/>
      </w:divBdr>
      <w:divsChild>
        <w:div w:id="1296908277">
          <w:marLeft w:val="0"/>
          <w:marRight w:val="0"/>
          <w:marTop w:val="0"/>
          <w:marBottom w:val="0"/>
          <w:divBdr>
            <w:top w:val="none" w:sz="0" w:space="0" w:color="auto"/>
            <w:left w:val="none" w:sz="0" w:space="0" w:color="auto"/>
            <w:bottom w:val="none" w:sz="0" w:space="0" w:color="auto"/>
            <w:right w:val="none" w:sz="0" w:space="0" w:color="auto"/>
          </w:divBdr>
        </w:div>
      </w:divsChild>
    </w:div>
    <w:div w:id="1062096596">
      <w:bodyDiv w:val="1"/>
      <w:marLeft w:val="0"/>
      <w:marRight w:val="0"/>
      <w:marTop w:val="0"/>
      <w:marBottom w:val="0"/>
      <w:divBdr>
        <w:top w:val="none" w:sz="0" w:space="0" w:color="auto"/>
        <w:left w:val="none" w:sz="0" w:space="0" w:color="auto"/>
        <w:bottom w:val="none" w:sz="0" w:space="0" w:color="auto"/>
        <w:right w:val="none" w:sz="0" w:space="0" w:color="auto"/>
      </w:divBdr>
      <w:divsChild>
        <w:div w:id="1178422937">
          <w:marLeft w:val="0"/>
          <w:marRight w:val="0"/>
          <w:marTop w:val="0"/>
          <w:marBottom w:val="0"/>
          <w:divBdr>
            <w:top w:val="none" w:sz="0" w:space="0" w:color="auto"/>
            <w:left w:val="none" w:sz="0" w:space="0" w:color="auto"/>
            <w:bottom w:val="none" w:sz="0" w:space="0" w:color="auto"/>
            <w:right w:val="none" w:sz="0" w:space="0" w:color="auto"/>
          </w:divBdr>
        </w:div>
        <w:div w:id="1820919385">
          <w:marLeft w:val="0"/>
          <w:marRight w:val="0"/>
          <w:marTop w:val="0"/>
          <w:marBottom w:val="0"/>
          <w:divBdr>
            <w:top w:val="none" w:sz="0" w:space="0" w:color="auto"/>
            <w:left w:val="none" w:sz="0" w:space="0" w:color="auto"/>
            <w:bottom w:val="none" w:sz="0" w:space="0" w:color="auto"/>
            <w:right w:val="none" w:sz="0" w:space="0" w:color="auto"/>
          </w:divBdr>
        </w:div>
        <w:div w:id="54935309">
          <w:marLeft w:val="0"/>
          <w:marRight w:val="0"/>
          <w:marTop w:val="0"/>
          <w:marBottom w:val="0"/>
          <w:divBdr>
            <w:top w:val="none" w:sz="0" w:space="0" w:color="auto"/>
            <w:left w:val="none" w:sz="0" w:space="0" w:color="auto"/>
            <w:bottom w:val="none" w:sz="0" w:space="0" w:color="auto"/>
            <w:right w:val="none" w:sz="0" w:space="0" w:color="auto"/>
          </w:divBdr>
        </w:div>
        <w:div w:id="2004384916">
          <w:marLeft w:val="0"/>
          <w:marRight w:val="0"/>
          <w:marTop w:val="0"/>
          <w:marBottom w:val="0"/>
          <w:divBdr>
            <w:top w:val="none" w:sz="0" w:space="0" w:color="auto"/>
            <w:left w:val="none" w:sz="0" w:space="0" w:color="auto"/>
            <w:bottom w:val="none" w:sz="0" w:space="0" w:color="auto"/>
            <w:right w:val="none" w:sz="0" w:space="0" w:color="auto"/>
          </w:divBdr>
        </w:div>
        <w:div w:id="1529249511">
          <w:marLeft w:val="0"/>
          <w:marRight w:val="0"/>
          <w:marTop w:val="0"/>
          <w:marBottom w:val="0"/>
          <w:divBdr>
            <w:top w:val="none" w:sz="0" w:space="0" w:color="auto"/>
            <w:left w:val="none" w:sz="0" w:space="0" w:color="auto"/>
            <w:bottom w:val="none" w:sz="0" w:space="0" w:color="auto"/>
            <w:right w:val="none" w:sz="0" w:space="0" w:color="auto"/>
          </w:divBdr>
        </w:div>
        <w:div w:id="431825043">
          <w:marLeft w:val="0"/>
          <w:marRight w:val="0"/>
          <w:marTop w:val="0"/>
          <w:marBottom w:val="0"/>
          <w:divBdr>
            <w:top w:val="none" w:sz="0" w:space="0" w:color="auto"/>
            <w:left w:val="none" w:sz="0" w:space="0" w:color="auto"/>
            <w:bottom w:val="none" w:sz="0" w:space="0" w:color="auto"/>
            <w:right w:val="none" w:sz="0" w:space="0" w:color="auto"/>
          </w:divBdr>
        </w:div>
        <w:div w:id="889027467">
          <w:marLeft w:val="0"/>
          <w:marRight w:val="0"/>
          <w:marTop w:val="0"/>
          <w:marBottom w:val="0"/>
          <w:divBdr>
            <w:top w:val="none" w:sz="0" w:space="0" w:color="auto"/>
            <w:left w:val="none" w:sz="0" w:space="0" w:color="auto"/>
            <w:bottom w:val="none" w:sz="0" w:space="0" w:color="auto"/>
            <w:right w:val="none" w:sz="0" w:space="0" w:color="auto"/>
          </w:divBdr>
        </w:div>
        <w:div w:id="774861600">
          <w:marLeft w:val="0"/>
          <w:marRight w:val="0"/>
          <w:marTop w:val="0"/>
          <w:marBottom w:val="0"/>
          <w:divBdr>
            <w:top w:val="none" w:sz="0" w:space="0" w:color="auto"/>
            <w:left w:val="none" w:sz="0" w:space="0" w:color="auto"/>
            <w:bottom w:val="none" w:sz="0" w:space="0" w:color="auto"/>
            <w:right w:val="none" w:sz="0" w:space="0" w:color="auto"/>
          </w:divBdr>
        </w:div>
        <w:div w:id="955402253">
          <w:marLeft w:val="0"/>
          <w:marRight w:val="0"/>
          <w:marTop w:val="0"/>
          <w:marBottom w:val="0"/>
          <w:divBdr>
            <w:top w:val="none" w:sz="0" w:space="0" w:color="auto"/>
            <w:left w:val="none" w:sz="0" w:space="0" w:color="auto"/>
            <w:bottom w:val="none" w:sz="0" w:space="0" w:color="auto"/>
            <w:right w:val="none" w:sz="0" w:space="0" w:color="auto"/>
          </w:divBdr>
        </w:div>
        <w:div w:id="884946838">
          <w:marLeft w:val="0"/>
          <w:marRight w:val="0"/>
          <w:marTop w:val="0"/>
          <w:marBottom w:val="0"/>
          <w:divBdr>
            <w:top w:val="none" w:sz="0" w:space="0" w:color="auto"/>
            <w:left w:val="none" w:sz="0" w:space="0" w:color="auto"/>
            <w:bottom w:val="none" w:sz="0" w:space="0" w:color="auto"/>
            <w:right w:val="none" w:sz="0" w:space="0" w:color="auto"/>
          </w:divBdr>
        </w:div>
        <w:div w:id="2130974839">
          <w:marLeft w:val="0"/>
          <w:marRight w:val="0"/>
          <w:marTop w:val="0"/>
          <w:marBottom w:val="0"/>
          <w:divBdr>
            <w:top w:val="none" w:sz="0" w:space="0" w:color="auto"/>
            <w:left w:val="none" w:sz="0" w:space="0" w:color="auto"/>
            <w:bottom w:val="none" w:sz="0" w:space="0" w:color="auto"/>
            <w:right w:val="none" w:sz="0" w:space="0" w:color="auto"/>
          </w:divBdr>
        </w:div>
        <w:div w:id="744111875">
          <w:marLeft w:val="0"/>
          <w:marRight w:val="0"/>
          <w:marTop w:val="0"/>
          <w:marBottom w:val="0"/>
          <w:divBdr>
            <w:top w:val="none" w:sz="0" w:space="0" w:color="auto"/>
            <w:left w:val="none" w:sz="0" w:space="0" w:color="auto"/>
            <w:bottom w:val="none" w:sz="0" w:space="0" w:color="auto"/>
            <w:right w:val="none" w:sz="0" w:space="0" w:color="auto"/>
          </w:divBdr>
        </w:div>
        <w:div w:id="1691682615">
          <w:marLeft w:val="0"/>
          <w:marRight w:val="0"/>
          <w:marTop w:val="0"/>
          <w:marBottom w:val="0"/>
          <w:divBdr>
            <w:top w:val="none" w:sz="0" w:space="0" w:color="auto"/>
            <w:left w:val="none" w:sz="0" w:space="0" w:color="auto"/>
            <w:bottom w:val="none" w:sz="0" w:space="0" w:color="auto"/>
            <w:right w:val="none" w:sz="0" w:space="0" w:color="auto"/>
          </w:divBdr>
        </w:div>
        <w:div w:id="1330208900">
          <w:marLeft w:val="0"/>
          <w:marRight w:val="0"/>
          <w:marTop w:val="0"/>
          <w:marBottom w:val="0"/>
          <w:divBdr>
            <w:top w:val="none" w:sz="0" w:space="0" w:color="auto"/>
            <w:left w:val="none" w:sz="0" w:space="0" w:color="auto"/>
            <w:bottom w:val="none" w:sz="0" w:space="0" w:color="auto"/>
            <w:right w:val="none" w:sz="0" w:space="0" w:color="auto"/>
          </w:divBdr>
        </w:div>
        <w:div w:id="1025517263">
          <w:marLeft w:val="0"/>
          <w:marRight w:val="0"/>
          <w:marTop w:val="0"/>
          <w:marBottom w:val="0"/>
          <w:divBdr>
            <w:top w:val="none" w:sz="0" w:space="0" w:color="auto"/>
            <w:left w:val="none" w:sz="0" w:space="0" w:color="auto"/>
            <w:bottom w:val="none" w:sz="0" w:space="0" w:color="auto"/>
            <w:right w:val="none" w:sz="0" w:space="0" w:color="auto"/>
          </w:divBdr>
        </w:div>
        <w:div w:id="1814255733">
          <w:marLeft w:val="0"/>
          <w:marRight w:val="0"/>
          <w:marTop w:val="0"/>
          <w:marBottom w:val="0"/>
          <w:divBdr>
            <w:top w:val="none" w:sz="0" w:space="0" w:color="auto"/>
            <w:left w:val="none" w:sz="0" w:space="0" w:color="auto"/>
            <w:bottom w:val="none" w:sz="0" w:space="0" w:color="auto"/>
            <w:right w:val="none" w:sz="0" w:space="0" w:color="auto"/>
          </w:divBdr>
        </w:div>
        <w:div w:id="382338593">
          <w:marLeft w:val="0"/>
          <w:marRight w:val="0"/>
          <w:marTop w:val="0"/>
          <w:marBottom w:val="0"/>
          <w:divBdr>
            <w:top w:val="none" w:sz="0" w:space="0" w:color="auto"/>
            <w:left w:val="none" w:sz="0" w:space="0" w:color="auto"/>
            <w:bottom w:val="none" w:sz="0" w:space="0" w:color="auto"/>
            <w:right w:val="none" w:sz="0" w:space="0" w:color="auto"/>
          </w:divBdr>
        </w:div>
        <w:div w:id="695271667">
          <w:marLeft w:val="0"/>
          <w:marRight w:val="0"/>
          <w:marTop w:val="0"/>
          <w:marBottom w:val="0"/>
          <w:divBdr>
            <w:top w:val="none" w:sz="0" w:space="0" w:color="auto"/>
            <w:left w:val="none" w:sz="0" w:space="0" w:color="auto"/>
            <w:bottom w:val="none" w:sz="0" w:space="0" w:color="auto"/>
            <w:right w:val="none" w:sz="0" w:space="0" w:color="auto"/>
          </w:divBdr>
        </w:div>
        <w:div w:id="1701932769">
          <w:marLeft w:val="0"/>
          <w:marRight w:val="0"/>
          <w:marTop w:val="0"/>
          <w:marBottom w:val="0"/>
          <w:divBdr>
            <w:top w:val="none" w:sz="0" w:space="0" w:color="auto"/>
            <w:left w:val="none" w:sz="0" w:space="0" w:color="auto"/>
            <w:bottom w:val="none" w:sz="0" w:space="0" w:color="auto"/>
            <w:right w:val="none" w:sz="0" w:space="0" w:color="auto"/>
          </w:divBdr>
        </w:div>
        <w:div w:id="1274635977">
          <w:marLeft w:val="0"/>
          <w:marRight w:val="0"/>
          <w:marTop w:val="0"/>
          <w:marBottom w:val="0"/>
          <w:divBdr>
            <w:top w:val="none" w:sz="0" w:space="0" w:color="auto"/>
            <w:left w:val="none" w:sz="0" w:space="0" w:color="auto"/>
            <w:bottom w:val="none" w:sz="0" w:space="0" w:color="auto"/>
            <w:right w:val="none" w:sz="0" w:space="0" w:color="auto"/>
          </w:divBdr>
        </w:div>
        <w:div w:id="1428115209">
          <w:marLeft w:val="0"/>
          <w:marRight w:val="0"/>
          <w:marTop w:val="0"/>
          <w:marBottom w:val="0"/>
          <w:divBdr>
            <w:top w:val="none" w:sz="0" w:space="0" w:color="auto"/>
            <w:left w:val="none" w:sz="0" w:space="0" w:color="auto"/>
            <w:bottom w:val="none" w:sz="0" w:space="0" w:color="auto"/>
            <w:right w:val="none" w:sz="0" w:space="0" w:color="auto"/>
          </w:divBdr>
        </w:div>
        <w:div w:id="421872676">
          <w:marLeft w:val="0"/>
          <w:marRight w:val="0"/>
          <w:marTop w:val="0"/>
          <w:marBottom w:val="0"/>
          <w:divBdr>
            <w:top w:val="none" w:sz="0" w:space="0" w:color="auto"/>
            <w:left w:val="none" w:sz="0" w:space="0" w:color="auto"/>
            <w:bottom w:val="none" w:sz="0" w:space="0" w:color="auto"/>
            <w:right w:val="none" w:sz="0" w:space="0" w:color="auto"/>
          </w:divBdr>
        </w:div>
        <w:div w:id="1026255245">
          <w:marLeft w:val="0"/>
          <w:marRight w:val="0"/>
          <w:marTop w:val="0"/>
          <w:marBottom w:val="0"/>
          <w:divBdr>
            <w:top w:val="none" w:sz="0" w:space="0" w:color="auto"/>
            <w:left w:val="none" w:sz="0" w:space="0" w:color="auto"/>
            <w:bottom w:val="none" w:sz="0" w:space="0" w:color="auto"/>
            <w:right w:val="none" w:sz="0" w:space="0" w:color="auto"/>
          </w:divBdr>
        </w:div>
        <w:div w:id="1921939564">
          <w:marLeft w:val="0"/>
          <w:marRight w:val="0"/>
          <w:marTop w:val="0"/>
          <w:marBottom w:val="0"/>
          <w:divBdr>
            <w:top w:val="none" w:sz="0" w:space="0" w:color="auto"/>
            <w:left w:val="none" w:sz="0" w:space="0" w:color="auto"/>
            <w:bottom w:val="none" w:sz="0" w:space="0" w:color="auto"/>
            <w:right w:val="none" w:sz="0" w:space="0" w:color="auto"/>
          </w:divBdr>
        </w:div>
        <w:div w:id="2108771202">
          <w:marLeft w:val="0"/>
          <w:marRight w:val="0"/>
          <w:marTop w:val="0"/>
          <w:marBottom w:val="0"/>
          <w:divBdr>
            <w:top w:val="none" w:sz="0" w:space="0" w:color="auto"/>
            <w:left w:val="none" w:sz="0" w:space="0" w:color="auto"/>
            <w:bottom w:val="none" w:sz="0" w:space="0" w:color="auto"/>
            <w:right w:val="none" w:sz="0" w:space="0" w:color="auto"/>
          </w:divBdr>
        </w:div>
        <w:div w:id="1172405963">
          <w:marLeft w:val="0"/>
          <w:marRight w:val="0"/>
          <w:marTop w:val="0"/>
          <w:marBottom w:val="0"/>
          <w:divBdr>
            <w:top w:val="none" w:sz="0" w:space="0" w:color="auto"/>
            <w:left w:val="none" w:sz="0" w:space="0" w:color="auto"/>
            <w:bottom w:val="none" w:sz="0" w:space="0" w:color="auto"/>
            <w:right w:val="none" w:sz="0" w:space="0" w:color="auto"/>
          </w:divBdr>
        </w:div>
        <w:div w:id="1784810002">
          <w:marLeft w:val="0"/>
          <w:marRight w:val="0"/>
          <w:marTop w:val="0"/>
          <w:marBottom w:val="0"/>
          <w:divBdr>
            <w:top w:val="none" w:sz="0" w:space="0" w:color="auto"/>
            <w:left w:val="none" w:sz="0" w:space="0" w:color="auto"/>
            <w:bottom w:val="none" w:sz="0" w:space="0" w:color="auto"/>
            <w:right w:val="none" w:sz="0" w:space="0" w:color="auto"/>
          </w:divBdr>
        </w:div>
        <w:div w:id="1493334119">
          <w:marLeft w:val="0"/>
          <w:marRight w:val="0"/>
          <w:marTop w:val="0"/>
          <w:marBottom w:val="0"/>
          <w:divBdr>
            <w:top w:val="none" w:sz="0" w:space="0" w:color="auto"/>
            <w:left w:val="none" w:sz="0" w:space="0" w:color="auto"/>
            <w:bottom w:val="none" w:sz="0" w:space="0" w:color="auto"/>
            <w:right w:val="none" w:sz="0" w:space="0" w:color="auto"/>
          </w:divBdr>
        </w:div>
        <w:div w:id="761147830">
          <w:marLeft w:val="0"/>
          <w:marRight w:val="0"/>
          <w:marTop w:val="0"/>
          <w:marBottom w:val="0"/>
          <w:divBdr>
            <w:top w:val="none" w:sz="0" w:space="0" w:color="auto"/>
            <w:left w:val="none" w:sz="0" w:space="0" w:color="auto"/>
            <w:bottom w:val="none" w:sz="0" w:space="0" w:color="auto"/>
            <w:right w:val="none" w:sz="0" w:space="0" w:color="auto"/>
          </w:divBdr>
        </w:div>
        <w:div w:id="410204887">
          <w:marLeft w:val="0"/>
          <w:marRight w:val="0"/>
          <w:marTop w:val="0"/>
          <w:marBottom w:val="0"/>
          <w:divBdr>
            <w:top w:val="none" w:sz="0" w:space="0" w:color="auto"/>
            <w:left w:val="none" w:sz="0" w:space="0" w:color="auto"/>
            <w:bottom w:val="none" w:sz="0" w:space="0" w:color="auto"/>
            <w:right w:val="none" w:sz="0" w:space="0" w:color="auto"/>
          </w:divBdr>
        </w:div>
        <w:div w:id="1563054875">
          <w:marLeft w:val="0"/>
          <w:marRight w:val="0"/>
          <w:marTop w:val="0"/>
          <w:marBottom w:val="0"/>
          <w:divBdr>
            <w:top w:val="none" w:sz="0" w:space="0" w:color="auto"/>
            <w:left w:val="none" w:sz="0" w:space="0" w:color="auto"/>
            <w:bottom w:val="none" w:sz="0" w:space="0" w:color="auto"/>
            <w:right w:val="none" w:sz="0" w:space="0" w:color="auto"/>
          </w:divBdr>
        </w:div>
        <w:div w:id="1154184274">
          <w:marLeft w:val="0"/>
          <w:marRight w:val="0"/>
          <w:marTop w:val="0"/>
          <w:marBottom w:val="0"/>
          <w:divBdr>
            <w:top w:val="none" w:sz="0" w:space="0" w:color="auto"/>
            <w:left w:val="none" w:sz="0" w:space="0" w:color="auto"/>
            <w:bottom w:val="none" w:sz="0" w:space="0" w:color="auto"/>
            <w:right w:val="none" w:sz="0" w:space="0" w:color="auto"/>
          </w:divBdr>
        </w:div>
        <w:div w:id="267350902">
          <w:marLeft w:val="0"/>
          <w:marRight w:val="0"/>
          <w:marTop w:val="0"/>
          <w:marBottom w:val="0"/>
          <w:divBdr>
            <w:top w:val="none" w:sz="0" w:space="0" w:color="auto"/>
            <w:left w:val="none" w:sz="0" w:space="0" w:color="auto"/>
            <w:bottom w:val="none" w:sz="0" w:space="0" w:color="auto"/>
            <w:right w:val="none" w:sz="0" w:space="0" w:color="auto"/>
          </w:divBdr>
        </w:div>
        <w:div w:id="383062506">
          <w:marLeft w:val="0"/>
          <w:marRight w:val="0"/>
          <w:marTop w:val="0"/>
          <w:marBottom w:val="0"/>
          <w:divBdr>
            <w:top w:val="none" w:sz="0" w:space="0" w:color="auto"/>
            <w:left w:val="none" w:sz="0" w:space="0" w:color="auto"/>
            <w:bottom w:val="none" w:sz="0" w:space="0" w:color="auto"/>
            <w:right w:val="none" w:sz="0" w:space="0" w:color="auto"/>
          </w:divBdr>
        </w:div>
        <w:div w:id="1156186610">
          <w:marLeft w:val="0"/>
          <w:marRight w:val="0"/>
          <w:marTop w:val="0"/>
          <w:marBottom w:val="0"/>
          <w:divBdr>
            <w:top w:val="none" w:sz="0" w:space="0" w:color="auto"/>
            <w:left w:val="none" w:sz="0" w:space="0" w:color="auto"/>
            <w:bottom w:val="none" w:sz="0" w:space="0" w:color="auto"/>
            <w:right w:val="none" w:sz="0" w:space="0" w:color="auto"/>
          </w:divBdr>
        </w:div>
        <w:div w:id="472672749">
          <w:marLeft w:val="0"/>
          <w:marRight w:val="0"/>
          <w:marTop w:val="0"/>
          <w:marBottom w:val="0"/>
          <w:divBdr>
            <w:top w:val="none" w:sz="0" w:space="0" w:color="auto"/>
            <w:left w:val="none" w:sz="0" w:space="0" w:color="auto"/>
            <w:bottom w:val="none" w:sz="0" w:space="0" w:color="auto"/>
            <w:right w:val="none" w:sz="0" w:space="0" w:color="auto"/>
          </w:divBdr>
        </w:div>
      </w:divsChild>
    </w:div>
    <w:div w:id="1066495091">
      <w:bodyDiv w:val="1"/>
      <w:marLeft w:val="0"/>
      <w:marRight w:val="0"/>
      <w:marTop w:val="0"/>
      <w:marBottom w:val="0"/>
      <w:divBdr>
        <w:top w:val="none" w:sz="0" w:space="0" w:color="auto"/>
        <w:left w:val="none" w:sz="0" w:space="0" w:color="auto"/>
        <w:bottom w:val="none" w:sz="0" w:space="0" w:color="auto"/>
        <w:right w:val="none" w:sz="0" w:space="0" w:color="auto"/>
      </w:divBdr>
      <w:divsChild>
        <w:div w:id="1610161020">
          <w:marLeft w:val="0"/>
          <w:marRight w:val="0"/>
          <w:marTop w:val="0"/>
          <w:marBottom w:val="0"/>
          <w:divBdr>
            <w:top w:val="none" w:sz="0" w:space="0" w:color="auto"/>
            <w:left w:val="none" w:sz="0" w:space="0" w:color="auto"/>
            <w:bottom w:val="none" w:sz="0" w:space="0" w:color="auto"/>
            <w:right w:val="none" w:sz="0" w:space="0" w:color="auto"/>
          </w:divBdr>
        </w:div>
        <w:div w:id="2134014587">
          <w:marLeft w:val="0"/>
          <w:marRight w:val="0"/>
          <w:marTop w:val="0"/>
          <w:marBottom w:val="0"/>
          <w:divBdr>
            <w:top w:val="none" w:sz="0" w:space="0" w:color="auto"/>
            <w:left w:val="none" w:sz="0" w:space="0" w:color="auto"/>
            <w:bottom w:val="none" w:sz="0" w:space="0" w:color="auto"/>
            <w:right w:val="none" w:sz="0" w:space="0" w:color="auto"/>
          </w:divBdr>
        </w:div>
        <w:div w:id="2125613351">
          <w:marLeft w:val="0"/>
          <w:marRight w:val="0"/>
          <w:marTop w:val="0"/>
          <w:marBottom w:val="0"/>
          <w:divBdr>
            <w:top w:val="none" w:sz="0" w:space="0" w:color="auto"/>
            <w:left w:val="none" w:sz="0" w:space="0" w:color="auto"/>
            <w:bottom w:val="none" w:sz="0" w:space="0" w:color="auto"/>
            <w:right w:val="none" w:sz="0" w:space="0" w:color="auto"/>
          </w:divBdr>
        </w:div>
        <w:div w:id="50202425">
          <w:marLeft w:val="0"/>
          <w:marRight w:val="0"/>
          <w:marTop w:val="0"/>
          <w:marBottom w:val="0"/>
          <w:divBdr>
            <w:top w:val="none" w:sz="0" w:space="0" w:color="auto"/>
            <w:left w:val="none" w:sz="0" w:space="0" w:color="auto"/>
            <w:bottom w:val="none" w:sz="0" w:space="0" w:color="auto"/>
            <w:right w:val="none" w:sz="0" w:space="0" w:color="auto"/>
          </w:divBdr>
        </w:div>
        <w:div w:id="684593549">
          <w:marLeft w:val="0"/>
          <w:marRight w:val="0"/>
          <w:marTop w:val="0"/>
          <w:marBottom w:val="0"/>
          <w:divBdr>
            <w:top w:val="none" w:sz="0" w:space="0" w:color="auto"/>
            <w:left w:val="none" w:sz="0" w:space="0" w:color="auto"/>
            <w:bottom w:val="none" w:sz="0" w:space="0" w:color="auto"/>
            <w:right w:val="none" w:sz="0" w:space="0" w:color="auto"/>
          </w:divBdr>
        </w:div>
        <w:div w:id="1685323863">
          <w:marLeft w:val="0"/>
          <w:marRight w:val="0"/>
          <w:marTop w:val="0"/>
          <w:marBottom w:val="0"/>
          <w:divBdr>
            <w:top w:val="none" w:sz="0" w:space="0" w:color="auto"/>
            <w:left w:val="none" w:sz="0" w:space="0" w:color="auto"/>
            <w:bottom w:val="none" w:sz="0" w:space="0" w:color="auto"/>
            <w:right w:val="none" w:sz="0" w:space="0" w:color="auto"/>
          </w:divBdr>
        </w:div>
        <w:div w:id="571430697">
          <w:marLeft w:val="0"/>
          <w:marRight w:val="0"/>
          <w:marTop w:val="0"/>
          <w:marBottom w:val="0"/>
          <w:divBdr>
            <w:top w:val="none" w:sz="0" w:space="0" w:color="auto"/>
            <w:left w:val="none" w:sz="0" w:space="0" w:color="auto"/>
            <w:bottom w:val="none" w:sz="0" w:space="0" w:color="auto"/>
            <w:right w:val="none" w:sz="0" w:space="0" w:color="auto"/>
          </w:divBdr>
        </w:div>
        <w:div w:id="1664353505">
          <w:marLeft w:val="0"/>
          <w:marRight w:val="0"/>
          <w:marTop w:val="0"/>
          <w:marBottom w:val="0"/>
          <w:divBdr>
            <w:top w:val="none" w:sz="0" w:space="0" w:color="auto"/>
            <w:left w:val="none" w:sz="0" w:space="0" w:color="auto"/>
            <w:bottom w:val="none" w:sz="0" w:space="0" w:color="auto"/>
            <w:right w:val="none" w:sz="0" w:space="0" w:color="auto"/>
          </w:divBdr>
        </w:div>
        <w:div w:id="664433781">
          <w:marLeft w:val="0"/>
          <w:marRight w:val="0"/>
          <w:marTop w:val="0"/>
          <w:marBottom w:val="0"/>
          <w:divBdr>
            <w:top w:val="none" w:sz="0" w:space="0" w:color="auto"/>
            <w:left w:val="none" w:sz="0" w:space="0" w:color="auto"/>
            <w:bottom w:val="none" w:sz="0" w:space="0" w:color="auto"/>
            <w:right w:val="none" w:sz="0" w:space="0" w:color="auto"/>
          </w:divBdr>
        </w:div>
        <w:div w:id="1614827530">
          <w:marLeft w:val="0"/>
          <w:marRight w:val="0"/>
          <w:marTop w:val="0"/>
          <w:marBottom w:val="0"/>
          <w:divBdr>
            <w:top w:val="none" w:sz="0" w:space="0" w:color="auto"/>
            <w:left w:val="none" w:sz="0" w:space="0" w:color="auto"/>
            <w:bottom w:val="none" w:sz="0" w:space="0" w:color="auto"/>
            <w:right w:val="none" w:sz="0" w:space="0" w:color="auto"/>
          </w:divBdr>
        </w:div>
        <w:div w:id="534857080">
          <w:marLeft w:val="0"/>
          <w:marRight w:val="0"/>
          <w:marTop w:val="0"/>
          <w:marBottom w:val="0"/>
          <w:divBdr>
            <w:top w:val="none" w:sz="0" w:space="0" w:color="auto"/>
            <w:left w:val="none" w:sz="0" w:space="0" w:color="auto"/>
            <w:bottom w:val="none" w:sz="0" w:space="0" w:color="auto"/>
            <w:right w:val="none" w:sz="0" w:space="0" w:color="auto"/>
          </w:divBdr>
        </w:div>
        <w:div w:id="469327005">
          <w:marLeft w:val="0"/>
          <w:marRight w:val="0"/>
          <w:marTop w:val="0"/>
          <w:marBottom w:val="0"/>
          <w:divBdr>
            <w:top w:val="none" w:sz="0" w:space="0" w:color="auto"/>
            <w:left w:val="none" w:sz="0" w:space="0" w:color="auto"/>
            <w:bottom w:val="none" w:sz="0" w:space="0" w:color="auto"/>
            <w:right w:val="none" w:sz="0" w:space="0" w:color="auto"/>
          </w:divBdr>
        </w:div>
        <w:div w:id="382677901">
          <w:marLeft w:val="0"/>
          <w:marRight w:val="0"/>
          <w:marTop w:val="0"/>
          <w:marBottom w:val="0"/>
          <w:divBdr>
            <w:top w:val="none" w:sz="0" w:space="0" w:color="auto"/>
            <w:left w:val="none" w:sz="0" w:space="0" w:color="auto"/>
            <w:bottom w:val="none" w:sz="0" w:space="0" w:color="auto"/>
            <w:right w:val="none" w:sz="0" w:space="0" w:color="auto"/>
          </w:divBdr>
        </w:div>
        <w:div w:id="1213542691">
          <w:marLeft w:val="0"/>
          <w:marRight w:val="0"/>
          <w:marTop w:val="0"/>
          <w:marBottom w:val="0"/>
          <w:divBdr>
            <w:top w:val="none" w:sz="0" w:space="0" w:color="auto"/>
            <w:left w:val="none" w:sz="0" w:space="0" w:color="auto"/>
            <w:bottom w:val="none" w:sz="0" w:space="0" w:color="auto"/>
            <w:right w:val="none" w:sz="0" w:space="0" w:color="auto"/>
          </w:divBdr>
        </w:div>
        <w:div w:id="399444856">
          <w:marLeft w:val="0"/>
          <w:marRight w:val="0"/>
          <w:marTop w:val="0"/>
          <w:marBottom w:val="0"/>
          <w:divBdr>
            <w:top w:val="none" w:sz="0" w:space="0" w:color="auto"/>
            <w:left w:val="none" w:sz="0" w:space="0" w:color="auto"/>
            <w:bottom w:val="none" w:sz="0" w:space="0" w:color="auto"/>
            <w:right w:val="none" w:sz="0" w:space="0" w:color="auto"/>
          </w:divBdr>
        </w:div>
        <w:div w:id="262884564">
          <w:marLeft w:val="0"/>
          <w:marRight w:val="0"/>
          <w:marTop w:val="0"/>
          <w:marBottom w:val="0"/>
          <w:divBdr>
            <w:top w:val="none" w:sz="0" w:space="0" w:color="auto"/>
            <w:left w:val="none" w:sz="0" w:space="0" w:color="auto"/>
            <w:bottom w:val="none" w:sz="0" w:space="0" w:color="auto"/>
            <w:right w:val="none" w:sz="0" w:space="0" w:color="auto"/>
          </w:divBdr>
        </w:div>
        <w:div w:id="2005158983">
          <w:marLeft w:val="0"/>
          <w:marRight w:val="0"/>
          <w:marTop w:val="0"/>
          <w:marBottom w:val="0"/>
          <w:divBdr>
            <w:top w:val="none" w:sz="0" w:space="0" w:color="auto"/>
            <w:left w:val="none" w:sz="0" w:space="0" w:color="auto"/>
            <w:bottom w:val="none" w:sz="0" w:space="0" w:color="auto"/>
            <w:right w:val="none" w:sz="0" w:space="0" w:color="auto"/>
          </w:divBdr>
        </w:div>
        <w:div w:id="1485779927">
          <w:marLeft w:val="0"/>
          <w:marRight w:val="0"/>
          <w:marTop w:val="0"/>
          <w:marBottom w:val="0"/>
          <w:divBdr>
            <w:top w:val="none" w:sz="0" w:space="0" w:color="auto"/>
            <w:left w:val="none" w:sz="0" w:space="0" w:color="auto"/>
            <w:bottom w:val="none" w:sz="0" w:space="0" w:color="auto"/>
            <w:right w:val="none" w:sz="0" w:space="0" w:color="auto"/>
          </w:divBdr>
        </w:div>
        <w:div w:id="1694529783">
          <w:marLeft w:val="0"/>
          <w:marRight w:val="0"/>
          <w:marTop w:val="0"/>
          <w:marBottom w:val="0"/>
          <w:divBdr>
            <w:top w:val="none" w:sz="0" w:space="0" w:color="auto"/>
            <w:left w:val="none" w:sz="0" w:space="0" w:color="auto"/>
            <w:bottom w:val="none" w:sz="0" w:space="0" w:color="auto"/>
            <w:right w:val="none" w:sz="0" w:space="0" w:color="auto"/>
          </w:divBdr>
        </w:div>
      </w:divsChild>
    </w:div>
    <w:div w:id="1096680061">
      <w:bodyDiv w:val="1"/>
      <w:marLeft w:val="0"/>
      <w:marRight w:val="0"/>
      <w:marTop w:val="0"/>
      <w:marBottom w:val="0"/>
      <w:divBdr>
        <w:top w:val="none" w:sz="0" w:space="0" w:color="auto"/>
        <w:left w:val="none" w:sz="0" w:space="0" w:color="auto"/>
        <w:bottom w:val="none" w:sz="0" w:space="0" w:color="auto"/>
        <w:right w:val="none" w:sz="0" w:space="0" w:color="auto"/>
      </w:divBdr>
    </w:div>
    <w:div w:id="1111240399">
      <w:bodyDiv w:val="1"/>
      <w:marLeft w:val="0"/>
      <w:marRight w:val="0"/>
      <w:marTop w:val="0"/>
      <w:marBottom w:val="0"/>
      <w:divBdr>
        <w:top w:val="none" w:sz="0" w:space="0" w:color="auto"/>
        <w:left w:val="none" w:sz="0" w:space="0" w:color="auto"/>
        <w:bottom w:val="none" w:sz="0" w:space="0" w:color="auto"/>
        <w:right w:val="none" w:sz="0" w:space="0" w:color="auto"/>
      </w:divBdr>
      <w:divsChild>
        <w:div w:id="753278028">
          <w:marLeft w:val="0"/>
          <w:marRight w:val="0"/>
          <w:marTop w:val="0"/>
          <w:marBottom w:val="0"/>
          <w:divBdr>
            <w:top w:val="none" w:sz="0" w:space="0" w:color="auto"/>
            <w:left w:val="none" w:sz="0" w:space="0" w:color="auto"/>
            <w:bottom w:val="none" w:sz="0" w:space="0" w:color="auto"/>
            <w:right w:val="none" w:sz="0" w:space="0" w:color="auto"/>
          </w:divBdr>
        </w:div>
        <w:div w:id="673730823">
          <w:marLeft w:val="0"/>
          <w:marRight w:val="0"/>
          <w:marTop w:val="0"/>
          <w:marBottom w:val="0"/>
          <w:divBdr>
            <w:top w:val="none" w:sz="0" w:space="0" w:color="auto"/>
            <w:left w:val="none" w:sz="0" w:space="0" w:color="auto"/>
            <w:bottom w:val="none" w:sz="0" w:space="0" w:color="auto"/>
            <w:right w:val="none" w:sz="0" w:space="0" w:color="auto"/>
          </w:divBdr>
        </w:div>
        <w:div w:id="404257479">
          <w:marLeft w:val="0"/>
          <w:marRight w:val="0"/>
          <w:marTop w:val="0"/>
          <w:marBottom w:val="0"/>
          <w:divBdr>
            <w:top w:val="none" w:sz="0" w:space="0" w:color="auto"/>
            <w:left w:val="none" w:sz="0" w:space="0" w:color="auto"/>
            <w:bottom w:val="none" w:sz="0" w:space="0" w:color="auto"/>
            <w:right w:val="none" w:sz="0" w:space="0" w:color="auto"/>
          </w:divBdr>
        </w:div>
        <w:div w:id="1349601261">
          <w:marLeft w:val="0"/>
          <w:marRight w:val="0"/>
          <w:marTop w:val="0"/>
          <w:marBottom w:val="0"/>
          <w:divBdr>
            <w:top w:val="none" w:sz="0" w:space="0" w:color="auto"/>
            <w:left w:val="none" w:sz="0" w:space="0" w:color="auto"/>
            <w:bottom w:val="none" w:sz="0" w:space="0" w:color="auto"/>
            <w:right w:val="none" w:sz="0" w:space="0" w:color="auto"/>
          </w:divBdr>
        </w:div>
        <w:div w:id="1536306272">
          <w:marLeft w:val="0"/>
          <w:marRight w:val="0"/>
          <w:marTop w:val="0"/>
          <w:marBottom w:val="0"/>
          <w:divBdr>
            <w:top w:val="none" w:sz="0" w:space="0" w:color="auto"/>
            <w:left w:val="none" w:sz="0" w:space="0" w:color="auto"/>
            <w:bottom w:val="none" w:sz="0" w:space="0" w:color="auto"/>
            <w:right w:val="none" w:sz="0" w:space="0" w:color="auto"/>
          </w:divBdr>
        </w:div>
        <w:div w:id="1662542278">
          <w:marLeft w:val="0"/>
          <w:marRight w:val="0"/>
          <w:marTop w:val="0"/>
          <w:marBottom w:val="0"/>
          <w:divBdr>
            <w:top w:val="none" w:sz="0" w:space="0" w:color="auto"/>
            <w:left w:val="none" w:sz="0" w:space="0" w:color="auto"/>
            <w:bottom w:val="none" w:sz="0" w:space="0" w:color="auto"/>
            <w:right w:val="none" w:sz="0" w:space="0" w:color="auto"/>
          </w:divBdr>
        </w:div>
        <w:div w:id="199243185">
          <w:marLeft w:val="0"/>
          <w:marRight w:val="0"/>
          <w:marTop w:val="0"/>
          <w:marBottom w:val="0"/>
          <w:divBdr>
            <w:top w:val="none" w:sz="0" w:space="0" w:color="auto"/>
            <w:left w:val="none" w:sz="0" w:space="0" w:color="auto"/>
            <w:bottom w:val="none" w:sz="0" w:space="0" w:color="auto"/>
            <w:right w:val="none" w:sz="0" w:space="0" w:color="auto"/>
          </w:divBdr>
        </w:div>
        <w:div w:id="1836265716">
          <w:marLeft w:val="0"/>
          <w:marRight w:val="0"/>
          <w:marTop w:val="0"/>
          <w:marBottom w:val="0"/>
          <w:divBdr>
            <w:top w:val="none" w:sz="0" w:space="0" w:color="auto"/>
            <w:left w:val="none" w:sz="0" w:space="0" w:color="auto"/>
            <w:bottom w:val="none" w:sz="0" w:space="0" w:color="auto"/>
            <w:right w:val="none" w:sz="0" w:space="0" w:color="auto"/>
          </w:divBdr>
        </w:div>
        <w:div w:id="628780159">
          <w:marLeft w:val="0"/>
          <w:marRight w:val="0"/>
          <w:marTop w:val="0"/>
          <w:marBottom w:val="0"/>
          <w:divBdr>
            <w:top w:val="none" w:sz="0" w:space="0" w:color="auto"/>
            <w:left w:val="none" w:sz="0" w:space="0" w:color="auto"/>
            <w:bottom w:val="none" w:sz="0" w:space="0" w:color="auto"/>
            <w:right w:val="none" w:sz="0" w:space="0" w:color="auto"/>
          </w:divBdr>
        </w:div>
        <w:div w:id="2021153015">
          <w:marLeft w:val="0"/>
          <w:marRight w:val="0"/>
          <w:marTop w:val="0"/>
          <w:marBottom w:val="0"/>
          <w:divBdr>
            <w:top w:val="none" w:sz="0" w:space="0" w:color="auto"/>
            <w:left w:val="none" w:sz="0" w:space="0" w:color="auto"/>
            <w:bottom w:val="none" w:sz="0" w:space="0" w:color="auto"/>
            <w:right w:val="none" w:sz="0" w:space="0" w:color="auto"/>
          </w:divBdr>
        </w:div>
        <w:div w:id="747313564">
          <w:marLeft w:val="0"/>
          <w:marRight w:val="0"/>
          <w:marTop w:val="0"/>
          <w:marBottom w:val="0"/>
          <w:divBdr>
            <w:top w:val="none" w:sz="0" w:space="0" w:color="auto"/>
            <w:left w:val="none" w:sz="0" w:space="0" w:color="auto"/>
            <w:bottom w:val="none" w:sz="0" w:space="0" w:color="auto"/>
            <w:right w:val="none" w:sz="0" w:space="0" w:color="auto"/>
          </w:divBdr>
        </w:div>
        <w:div w:id="2119448074">
          <w:marLeft w:val="0"/>
          <w:marRight w:val="0"/>
          <w:marTop w:val="0"/>
          <w:marBottom w:val="0"/>
          <w:divBdr>
            <w:top w:val="none" w:sz="0" w:space="0" w:color="auto"/>
            <w:left w:val="none" w:sz="0" w:space="0" w:color="auto"/>
            <w:bottom w:val="none" w:sz="0" w:space="0" w:color="auto"/>
            <w:right w:val="none" w:sz="0" w:space="0" w:color="auto"/>
          </w:divBdr>
        </w:div>
        <w:div w:id="799153473">
          <w:marLeft w:val="0"/>
          <w:marRight w:val="0"/>
          <w:marTop w:val="0"/>
          <w:marBottom w:val="0"/>
          <w:divBdr>
            <w:top w:val="none" w:sz="0" w:space="0" w:color="auto"/>
            <w:left w:val="none" w:sz="0" w:space="0" w:color="auto"/>
            <w:bottom w:val="none" w:sz="0" w:space="0" w:color="auto"/>
            <w:right w:val="none" w:sz="0" w:space="0" w:color="auto"/>
          </w:divBdr>
        </w:div>
        <w:div w:id="1592540828">
          <w:marLeft w:val="0"/>
          <w:marRight w:val="0"/>
          <w:marTop w:val="0"/>
          <w:marBottom w:val="0"/>
          <w:divBdr>
            <w:top w:val="none" w:sz="0" w:space="0" w:color="auto"/>
            <w:left w:val="none" w:sz="0" w:space="0" w:color="auto"/>
            <w:bottom w:val="none" w:sz="0" w:space="0" w:color="auto"/>
            <w:right w:val="none" w:sz="0" w:space="0" w:color="auto"/>
          </w:divBdr>
        </w:div>
        <w:div w:id="1905943418">
          <w:marLeft w:val="0"/>
          <w:marRight w:val="0"/>
          <w:marTop w:val="0"/>
          <w:marBottom w:val="0"/>
          <w:divBdr>
            <w:top w:val="none" w:sz="0" w:space="0" w:color="auto"/>
            <w:left w:val="none" w:sz="0" w:space="0" w:color="auto"/>
            <w:bottom w:val="none" w:sz="0" w:space="0" w:color="auto"/>
            <w:right w:val="none" w:sz="0" w:space="0" w:color="auto"/>
          </w:divBdr>
        </w:div>
        <w:div w:id="1850290151">
          <w:marLeft w:val="0"/>
          <w:marRight w:val="0"/>
          <w:marTop w:val="0"/>
          <w:marBottom w:val="0"/>
          <w:divBdr>
            <w:top w:val="none" w:sz="0" w:space="0" w:color="auto"/>
            <w:left w:val="none" w:sz="0" w:space="0" w:color="auto"/>
            <w:bottom w:val="none" w:sz="0" w:space="0" w:color="auto"/>
            <w:right w:val="none" w:sz="0" w:space="0" w:color="auto"/>
          </w:divBdr>
        </w:div>
        <w:div w:id="891118593">
          <w:marLeft w:val="0"/>
          <w:marRight w:val="0"/>
          <w:marTop w:val="0"/>
          <w:marBottom w:val="0"/>
          <w:divBdr>
            <w:top w:val="none" w:sz="0" w:space="0" w:color="auto"/>
            <w:left w:val="none" w:sz="0" w:space="0" w:color="auto"/>
            <w:bottom w:val="none" w:sz="0" w:space="0" w:color="auto"/>
            <w:right w:val="none" w:sz="0" w:space="0" w:color="auto"/>
          </w:divBdr>
        </w:div>
        <w:div w:id="859970219">
          <w:marLeft w:val="0"/>
          <w:marRight w:val="0"/>
          <w:marTop w:val="0"/>
          <w:marBottom w:val="0"/>
          <w:divBdr>
            <w:top w:val="none" w:sz="0" w:space="0" w:color="auto"/>
            <w:left w:val="none" w:sz="0" w:space="0" w:color="auto"/>
            <w:bottom w:val="none" w:sz="0" w:space="0" w:color="auto"/>
            <w:right w:val="none" w:sz="0" w:space="0" w:color="auto"/>
          </w:divBdr>
        </w:div>
        <w:div w:id="326710939">
          <w:marLeft w:val="0"/>
          <w:marRight w:val="0"/>
          <w:marTop w:val="0"/>
          <w:marBottom w:val="0"/>
          <w:divBdr>
            <w:top w:val="none" w:sz="0" w:space="0" w:color="auto"/>
            <w:left w:val="none" w:sz="0" w:space="0" w:color="auto"/>
            <w:bottom w:val="none" w:sz="0" w:space="0" w:color="auto"/>
            <w:right w:val="none" w:sz="0" w:space="0" w:color="auto"/>
          </w:divBdr>
        </w:div>
        <w:div w:id="1999265483">
          <w:marLeft w:val="0"/>
          <w:marRight w:val="0"/>
          <w:marTop w:val="0"/>
          <w:marBottom w:val="0"/>
          <w:divBdr>
            <w:top w:val="none" w:sz="0" w:space="0" w:color="auto"/>
            <w:left w:val="none" w:sz="0" w:space="0" w:color="auto"/>
            <w:bottom w:val="none" w:sz="0" w:space="0" w:color="auto"/>
            <w:right w:val="none" w:sz="0" w:space="0" w:color="auto"/>
          </w:divBdr>
        </w:div>
        <w:div w:id="1058628460">
          <w:marLeft w:val="0"/>
          <w:marRight w:val="0"/>
          <w:marTop w:val="0"/>
          <w:marBottom w:val="0"/>
          <w:divBdr>
            <w:top w:val="none" w:sz="0" w:space="0" w:color="auto"/>
            <w:left w:val="none" w:sz="0" w:space="0" w:color="auto"/>
            <w:bottom w:val="none" w:sz="0" w:space="0" w:color="auto"/>
            <w:right w:val="none" w:sz="0" w:space="0" w:color="auto"/>
          </w:divBdr>
        </w:div>
        <w:div w:id="1160971413">
          <w:marLeft w:val="0"/>
          <w:marRight w:val="0"/>
          <w:marTop w:val="0"/>
          <w:marBottom w:val="0"/>
          <w:divBdr>
            <w:top w:val="none" w:sz="0" w:space="0" w:color="auto"/>
            <w:left w:val="none" w:sz="0" w:space="0" w:color="auto"/>
            <w:bottom w:val="none" w:sz="0" w:space="0" w:color="auto"/>
            <w:right w:val="none" w:sz="0" w:space="0" w:color="auto"/>
          </w:divBdr>
        </w:div>
        <w:div w:id="1069229768">
          <w:marLeft w:val="0"/>
          <w:marRight w:val="0"/>
          <w:marTop w:val="0"/>
          <w:marBottom w:val="0"/>
          <w:divBdr>
            <w:top w:val="none" w:sz="0" w:space="0" w:color="auto"/>
            <w:left w:val="none" w:sz="0" w:space="0" w:color="auto"/>
            <w:bottom w:val="none" w:sz="0" w:space="0" w:color="auto"/>
            <w:right w:val="none" w:sz="0" w:space="0" w:color="auto"/>
          </w:divBdr>
        </w:div>
        <w:div w:id="1288391075">
          <w:marLeft w:val="0"/>
          <w:marRight w:val="0"/>
          <w:marTop w:val="0"/>
          <w:marBottom w:val="0"/>
          <w:divBdr>
            <w:top w:val="none" w:sz="0" w:space="0" w:color="auto"/>
            <w:left w:val="none" w:sz="0" w:space="0" w:color="auto"/>
            <w:bottom w:val="none" w:sz="0" w:space="0" w:color="auto"/>
            <w:right w:val="none" w:sz="0" w:space="0" w:color="auto"/>
          </w:divBdr>
        </w:div>
        <w:div w:id="2108958790">
          <w:marLeft w:val="0"/>
          <w:marRight w:val="0"/>
          <w:marTop w:val="0"/>
          <w:marBottom w:val="0"/>
          <w:divBdr>
            <w:top w:val="none" w:sz="0" w:space="0" w:color="auto"/>
            <w:left w:val="none" w:sz="0" w:space="0" w:color="auto"/>
            <w:bottom w:val="none" w:sz="0" w:space="0" w:color="auto"/>
            <w:right w:val="none" w:sz="0" w:space="0" w:color="auto"/>
          </w:divBdr>
        </w:div>
        <w:div w:id="256064965">
          <w:marLeft w:val="0"/>
          <w:marRight w:val="0"/>
          <w:marTop w:val="0"/>
          <w:marBottom w:val="0"/>
          <w:divBdr>
            <w:top w:val="none" w:sz="0" w:space="0" w:color="auto"/>
            <w:left w:val="none" w:sz="0" w:space="0" w:color="auto"/>
            <w:bottom w:val="none" w:sz="0" w:space="0" w:color="auto"/>
            <w:right w:val="none" w:sz="0" w:space="0" w:color="auto"/>
          </w:divBdr>
        </w:div>
        <w:div w:id="1311325107">
          <w:marLeft w:val="0"/>
          <w:marRight w:val="0"/>
          <w:marTop w:val="0"/>
          <w:marBottom w:val="0"/>
          <w:divBdr>
            <w:top w:val="none" w:sz="0" w:space="0" w:color="auto"/>
            <w:left w:val="none" w:sz="0" w:space="0" w:color="auto"/>
            <w:bottom w:val="none" w:sz="0" w:space="0" w:color="auto"/>
            <w:right w:val="none" w:sz="0" w:space="0" w:color="auto"/>
          </w:divBdr>
        </w:div>
        <w:div w:id="1774981697">
          <w:marLeft w:val="0"/>
          <w:marRight w:val="0"/>
          <w:marTop w:val="0"/>
          <w:marBottom w:val="0"/>
          <w:divBdr>
            <w:top w:val="none" w:sz="0" w:space="0" w:color="auto"/>
            <w:left w:val="none" w:sz="0" w:space="0" w:color="auto"/>
            <w:bottom w:val="none" w:sz="0" w:space="0" w:color="auto"/>
            <w:right w:val="none" w:sz="0" w:space="0" w:color="auto"/>
          </w:divBdr>
        </w:div>
        <w:div w:id="1261790387">
          <w:marLeft w:val="0"/>
          <w:marRight w:val="0"/>
          <w:marTop w:val="0"/>
          <w:marBottom w:val="0"/>
          <w:divBdr>
            <w:top w:val="none" w:sz="0" w:space="0" w:color="auto"/>
            <w:left w:val="none" w:sz="0" w:space="0" w:color="auto"/>
            <w:bottom w:val="none" w:sz="0" w:space="0" w:color="auto"/>
            <w:right w:val="none" w:sz="0" w:space="0" w:color="auto"/>
          </w:divBdr>
        </w:div>
        <w:div w:id="1315914445">
          <w:marLeft w:val="0"/>
          <w:marRight w:val="0"/>
          <w:marTop w:val="0"/>
          <w:marBottom w:val="0"/>
          <w:divBdr>
            <w:top w:val="none" w:sz="0" w:space="0" w:color="auto"/>
            <w:left w:val="none" w:sz="0" w:space="0" w:color="auto"/>
            <w:bottom w:val="none" w:sz="0" w:space="0" w:color="auto"/>
            <w:right w:val="none" w:sz="0" w:space="0" w:color="auto"/>
          </w:divBdr>
        </w:div>
        <w:div w:id="1400975416">
          <w:marLeft w:val="0"/>
          <w:marRight w:val="0"/>
          <w:marTop w:val="0"/>
          <w:marBottom w:val="0"/>
          <w:divBdr>
            <w:top w:val="none" w:sz="0" w:space="0" w:color="auto"/>
            <w:left w:val="none" w:sz="0" w:space="0" w:color="auto"/>
            <w:bottom w:val="none" w:sz="0" w:space="0" w:color="auto"/>
            <w:right w:val="none" w:sz="0" w:space="0" w:color="auto"/>
          </w:divBdr>
        </w:div>
        <w:div w:id="1692222846">
          <w:marLeft w:val="0"/>
          <w:marRight w:val="0"/>
          <w:marTop w:val="0"/>
          <w:marBottom w:val="0"/>
          <w:divBdr>
            <w:top w:val="none" w:sz="0" w:space="0" w:color="auto"/>
            <w:left w:val="none" w:sz="0" w:space="0" w:color="auto"/>
            <w:bottom w:val="none" w:sz="0" w:space="0" w:color="auto"/>
            <w:right w:val="none" w:sz="0" w:space="0" w:color="auto"/>
          </w:divBdr>
        </w:div>
        <w:div w:id="148064803">
          <w:marLeft w:val="0"/>
          <w:marRight w:val="0"/>
          <w:marTop w:val="0"/>
          <w:marBottom w:val="0"/>
          <w:divBdr>
            <w:top w:val="none" w:sz="0" w:space="0" w:color="auto"/>
            <w:left w:val="none" w:sz="0" w:space="0" w:color="auto"/>
            <w:bottom w:val="none" w:sz="0" w:space="0" w:color="auto"/>
            <w:right w:val="none" w:sz="0" w:space="0" w:color="auto"/>
          </w:divBdr>
        </w:div>
        <w:div w:id="1207139560">
          <w:marLeft w:val="0"/>
          <w:marRight w:val="0"/>
          <w:marTop w:val="0"/>
          <w:marBottom w:val="0"/>
          <w:divBdr>
            <w:top w:val="none" w:sz="0" w:space="0" w:color="auto"/>
            <w:left w:val="none" w:sz="0" w:space="0" w:color="auto"/>
            <w:bottom w:val="none" w:sz="0" w:space="0" w:color="auto"/>
            <w:right w:val="none" w:sz="0" w:space="0" w:color="auto"/>
          </w:divBdr>
        </w:div>
        <w:div w:id="1947275199">
          <w:marLeft w:val="0"/>
          <w:marRight w:val="0"/>
          <w:marTop w:val="0"/>
          <w:marBottom w:val="0"/>
          <w:divBdr>
            <w:top w:val="none" w:sz="0" w:space="0" w:color="auto"/>
            <w:left w:val="none" w:sz="0" w:space="0" w:color="auto"/>
            <w:bottom w:val="none" w:sz="0" w:space="0" w:color="auto"/>
            <w:right w:val="none" w:sz="0" w:space="0" w:color="auto"/>
          </w:divBdr>
        </w:div>
        <w:div w:id="733242283">
          <w:marLeft w:val="0"/>
          <w:marRight w:val="0"/>
          <w:marTop w:val="0"/>
          <w:marBottom w:val="0"/>
          <w:divBdr>
            <w:top w:val="none" w:sz="0" w:space="0" w:color="auto"/>
            <w:left w:val="none" w:sz="0" w:space="0" w:color="auto"/>
            <w:bottom w:val="none" w:sz="0" w:space="0" w:color="auto"/>
            <w:right w:val="none" w:sz="0" w:space="0" w:color="auto"/>
          </w:divBdr>
        </w:div>
        <w:div w:id="1186018020">
          <w:marLeft w:val="0"/>
          <w:marRight w:val="0"/>
          <w:marTop w:val="0"/>
          <w:marBottom w:val="0"/>
          <w:divBdr>
            <w:top w:val="none" w:sz="0" w:space="0" w:color="auto"/>
            <w:left w:val="none" w:sz="0" w:space="0" w:color="auto"/>
            <w:bottom w:val="none" w:sz="0" w:space="0" w:color="auto"/>
            <w:right w:val="none" w:sz="0" w:space="0" w:color="auto"/>
          </w:divBdr>
        </w:div>
        <w:div w:id="1787263383">
          <w:marLeft w:val="0"/>
          <w:marRight w:val="0"/>
          <w:marTop w:val="0"/>
          <w:marBottom w:val="0"/>
          <w:divBdr>
            <w:top w:val="none" w:sz="0" w:space="0" w:color="auto"/>
            <w:left w:val="none" w:sz="0" w:space="0" w:color="auto"/>
            <w:bottom w:val="none" w:sz="0" w:space="0" w:color="auto"/>
            <w:right w:val="none" w:sz="0" w:space="0" w:color="auto"/>
          </w:divBdr>
        </w:div>
        <w:div w:id="800808797">
          <w:marLeft w:val="0"/>
          <w:marRight w:val="0"/>
          <w:marTop w:val="0"/>
          <w:marBottom w:val="0"/>
          <w:divBdr>
            <w:top w:val="none" w:sz="0" w:space="0" w:color="auto"/>
            <w:left w:val="none" w:sz="0" w:space="0" w:color="auto"/>
            <w:bottom w:val="none" w:sz="0" w:space="0" w:color="auto"/>
            <w:right w:val="none" w:sz="0" w:space="0" w:color="auto"/>
          </w:divBdr>
        </w:div>
        <w:div w:id="351880973">
          <w:marLeft w:val="0"/>
          <w:marRight w:val="0"/>
          <w:marTop w:val="0"/>
          <w:marBottom w:val="0"/>
          <w:divBdr>
            <w:top w:val="none" w:sz="0" w:space="0" w:color="auto"/>
            <w:left w:val="none" w:sz="0" w:space="0" w:color="auto"/>
            <w:bottom w:val="none" w:sz="0" w:space="0" w:color="auto"/>
            <w:right w:val="none" w:sz="0" w:space="0" w:color="auto"/>
          </w:divBdr>
        </w:div>
        <w:div w:id="1672902333">
          <w:marLeft w:val="0"/>
          <w:marRight w:val="0"/>
          <w:marTop w:val="0"/>
          <w:marBottom w:val="0"/>
          <w:divBdr>
            <w:top w:val="none" w:sz="0" w:space="0" w:color="auto"/>
            <w:left w:val="none" w:sz="0" w:space="0" w:color="auto"/>
            <w:bottom w:val="none" w:sz="0" w:space="0" w:color="auto"/>
            <w:right w:val="none" w:sz="0" w:space="0" w:color="auto"/>
          </w:divBdr>
        </w:div>
        <w:div w:id="1479690078">
          <w:marLeft w:val="0"/>
          <w:marRight w:val="0"/>
          <w:marTop w:val="0"/>
          <w:marBottom w:val="0"/>
          <w:divBdr>
            <w:top w:val="none" w:sz="0" w:space="0" w:color="auto"/>
            <w:left w:val="none" w:sz="0" w:space="0" w:color="auto"/>
            <w:bottom w:val="none" w:sz="0" w:space="0" w:color="auto"/>
            <w:right w:val="none" w:sz="0" w:space="0" w:color="auto"/>
          </w:divBdr>
        </w:div>
        <w:div w:id="271520394">
          <w:marLeft w:val="0"/>
          <w:marRight w:val="0"/>
          <w:marTop w:val="0"/>
          <w:marBottom w:val="0"/>
          <w:divBdr>
            <w:top w:val="none" w:sz="0" w:space="0" w:color="auto"/>
            <w:left w:val="none" w:sz="0" w:space="0" w:color="auto"/>
            <w:bottom w:val="none" w:sz="0" w:space="0" w:color="auto"/>
            <w:right w:val="none" w:sz="0" w:space="0" w:color="auto"/>
          </w:divBdr>
        </w:div>
        <w:div w:id="924150563">
          <w:marLeft w:val="0"/>
          <w:marRight w:val="0"/>
          <w:marTop w:val="0"/>
          <w:marBottom w:val="0"/>
          <w:divBdr>
            <w:top w:val="none" w:sz="0" w:space="0" w:color="auto"/>
            <w:left w:val="none" w:sz="0" w:space="0" w:color="auto"/>
            <w:bottom w:val="none" w:sz="0" w:space="0" w:color="auto"/>
            <w:right w:val="none" w:sz="0" w:space="0" w:color="auto"/>
          </w:divBdr>
        </w:div>
        <w:div w:id="1057244696">
          <w:marLeft w:val="0"/>
          <w:marRight w:val="0"/>
          <w:marTop w:val="0"/>
          <w:marBottom w:val="0"/>
          <w:divBdr>
            <w:top w:val="none" w:sz="0" w:space="0" w:color="auto"/>
            <w:left w:val="none" w:sz="0" w:space="0" w:color="auto"/>
            <w:bottom w:val="none" w:sz="0" w:space="0" w:color="auto"/>
            <w:right w:val="none" w:sz="0" w:space="0" w:color="auto"/>
          </w:divBdr>
        </w:div>
        <w:div w:id="276839872">
          <w:marLeft w:val="0"/>
          <w:marRight w:val="0"/>
          <w:marTop w:val="0"/>
          <w:marBottom w:val="0"/>
          <w:divBdr>
            <w:top w:val="none" w:sz="0" w:space="0" w:color="auto"/>
            <w:left w:val="none" w:sz="0" w:space="0" w:color="auto"/>
            <w:bottom w:val="none" w:sz="0" w:space="0" w:color="auto"/>
            <w:right w:val="none" w:sz="0" w:space="0" w:color="auto"/>
          </w:divBdr>
        </w:div>
        <w:div w:id="2141028221">
          <w:marLeft w:val="0"/>
          <w:marRight w:val="0"/>
          <w:marTop w:val="0"/>
          <w:marBottom w:val="0"/>
          <w:divBdr>
            <w:top w:val="none" w:sz="0" w:space="0" w:color="auto"/>
            <w:left w:val="none" w:sz="0" w:space="0" w:color="auto"/>
            <w:bottom w:val="none" w:sz="0" w:space="0" w:color="auto"/>
            <w:right w:val="none" w:sz="0" w:space="0" w:color="auto"/>
          </w:divBdr>
        </w:div>
        <w:div w:id="55057276">
          <w:marLeft w:val="0"/>
          <w:marRight w:val="0"/>
          <w:marTop w:val="0"/>
          <w:marBottom w:val="0"/>
          <w:divBdr>
            <w:top w:val="none" w:sz="0" w:space="0" w:color="auto"/>
            <w:left w:val="none" w:sz="0" w:space="0" w:color="auto"/>
            <w:bottom w:val="none" w:sz="0" w:space="0" w:color="auto"/>
            <w:right w:val="none" w:sz="0" w:space="0" w:color="auto"/>
          </w:divBdr>
        </w:div>
        <w:div w:id="1845124664">
          <w:marLeft w:val="0"/>
          <w:marRight w:val="0"/>
          <w:marTop w:val="0"/>
          <w:marBottom w:val="0"/>
          <w:divBdr>
            <w:top w:val="none" w:sz="0" w:space="0" w:color="auto"/>
            <w:left w:val="none" w:sz="0" w:space="0" w:color="auto"/>
            <w:bottom w:val="none" w:sz="0" w:space="0" w:color="auto"/>
            <w:right w:val="none" w:sz="0" w:space="0" w:color="auto"/>
          </w:divBdr>
        </w:div>
        <w:div w:id="662779180">
          <w:marLeft w:val="0"/>
          <w:marRight w:val="0"/>
          <w:marTop w:val="0"/>
          <w:marBottom w:val="0"/>
          <w:divBdr>
            <w:top w:val="none" w:sz="0" w:space="0" w:color="auto"/>
            <w:left w:val="none" w:sz="0" w:space="0" w:color="auto"/>
            <w:bottom w:val="none" w:sz="0" w:space="0" w:color="auto"/>
            <w:right w:val="none" w:sz="0" w:space="0" w:color="auto"/>
          </w:divBdr>
        </w:div>
        <w:div w:id="1878472211">
          <w:marLeft w:val="0"/>
          <w:marRight w:val="0"/>
          <w:marTop w:val="0"/>
          <w:marBottom w:val="0"/>
          <w:divBdr>
            <w:top w:val="none" w:sz="0" w:space="0" w:color="auto"/>
            <w:left w:val="none" w:sz="0" w:space="0" w:color="auto"/>
            <w:bottom w:val="none" w:sz="0" w:space="0" w:color="auto"/>
            <w:right w:val="none" w:sz="0" w:space="0" w:color="auto"/>
          </w:divBdr>
        </w:div>
        <w:div w:id="479731426">
          <w:marLeft w:val="0"/>
          <w:marRight w:val="0"/>
          <w:marTop w:val="0"/>
          <w:marBottom w:val="0"/>
          <w:divBdr>
            <w:top w:val="none" w:sz="0" w:space="0" w:color="auto"/>
            <w:left w:val="none" w:sz="0" w:space="0" w:color="auto"/>
            <w:bottom w:val="none" w:sz="0" w:space="0" w:color="auto"/>
            <w:right w:val="none" w:sz="0" w:space="0" w:color="auto"/>
          </w:divBdr>
        </w:div>
        <w:div w:id="1116408525">
          <w:marLeft w:val="0"/>
          <w:marRight w:val="0"/>
          <w:marTop w:val="0"/>
          <w:marBottom w:val="0"/>
          <w:divBdr>
            <w:top w:val="none" w:sz="0" w:space="0" w:color="auto"/>
            <w:left w:val="none" w:sz="0" w:space="0" w:color="auto"/>
            <w:bottom w:val="none" w:sz="0" w:space="0" w:color="auto"/>
            <w:right w:val="none" w:sz="0" w:space="0" w:color="auto"/>
          </w:divBdr>
        </w:div>
        <w:div w:id="2007976160">
          <w:marLeft w:val="0"/>
          <w:marRight w:val="0"/>
          <w:marTop w:val="0"/>
          <w:marBottom w:val="0"/>
          <w:divBdr>
            <w:top w:val="none" w:sz="0" w:space="0" w:color="auto"/>
            <w:left w:val="none" w:sz="0" w:space="0" w:color="auto"/>
            <w:bottom w:val="none" w:sz="0" w:space="0" w:color="auto"/>
            <w:right w:val="none" w:sz="0" w:space="0" w:color="auto"/>
          </w:divBdr>
        </w:div>
        <w:div w:id="1456100826">
          <w:marLeft w:val="0"/>
          <w:marRight w:val="0"/>
          <w:marTop w:val="0"/>
          <w:marBottom w:val="0"/>
          <w:divBdr>
            <w:top w:val="none" w:sz="0" w:space="0" w:color="auto"/>
            <w:left w:val="none" w:sz="0" w:space="0" w:color="auto"/>
            <w:bottom w:val="none" w:sz="0" w:space="0" w:color="auto"/>
            <w:right w:val="none" w:sz="0" w:space="0" w:color="auto"/>
          </w:divBdr>
        </w:div>
        <w:div w:id="589196512">
          <w:marLeft w:val="0"/>
          <w:marRight w:val="0"/>
          <w:marTop w:val="0"/>
          <w:marBottom w:val="0"/>
          <w:divBdr>
            <w:top w:val="none" w:sz="0" w:space="0" w:color="auto"/>
            <w:left w:val="none" w:sz="0" w:space="0" w:color="auto"/>
            <w:bottom w:val="none" w:sz="0" w:space="0" w:color="auto"/>
            <w:right w:val="none" w:sz="0" w:space="0" w:color="auto"/>
          </w:divBdr>
        </w:div>
        <w:div w:id="2063089153">
          <w:marLeft w:val="0"/>
          <w:marRight w:val="0"/>
          <w:marTop w:val="0"/>
          <w:marBottom w:val="0"/>
          <w:divBdr>
            <w:top w:val="none" w:sz="0" w:space="0" w:color="auto"/>
            <w:left w:val="none" w:sz="0" w:space="0" w:color="auto"/>
            <w:bottom w:val="none" w:sz="0" w:space="0" w:color="auto"/>
            <w:right w:val="none" w:sz="0" w:space="0" w:color="auto"/>
          </w:divBdr>
        </w:div>
        <w:div w:id="1239946799">
          <w:marLeft w:val="0"/>
          <w:marRight w:val="0"/>
          <w:marTop w:val="0"/>
          <w:marBottom w:val="0"/>
          <w:divBdr>
            <w:top w:val="none" w:sz="0" w:space="0" w:color="auto"/>
            <w:left w:val="none" w:sz="0" w:space="0" w:color="auto"/>
            <w:bottom w:val="none" w:sz="0" w:space="0" w:color="auto"/>
            <w:right w:val="none" w:sz="0" w:space="0" w:color="auto"/>
          </w:divBdr>
        </w:div>
        <w:div w:id="403340801">
          <w:marLeft w:val="0"/>
          <w:marRight w:val="0"/>
          <w:marTop w:val="0"/>
          <w:marBottom w:val="0"/>
          <w:divBdr>
            <w:top w:val="none" w:sz="0" w:space="0" w:color="auto"/>
            <w:left w:val="none" w:sz="0" w:space="0" w:color="auto"/>
            <w:bottom w:val="none" w:sz="0" w:space="0" w:color="auto"/>
            <w:right w:val="none" w:sz="0" w:space="0" w:color="auto"/>
          </w:divBdr>
        </w:div>
        <w:div w:id="216598076">
          <w:marLeft w:val="0"/>
          <w:marRight w:val="0"/>
          <w:marTop w:val="0"/>
          <w:marBottom w:val="0"/>
          <w:divBdr>
            <w:top w:val="none" w:sz="0" w:space="0" w:color="auto"/>
            <w:left w:val="none" w:sz="0" w:space="0" w:color="auto"/>
            <w:bottom w:val="none" w:sz="0" w:space="0" w:color="auto"/>
            <w:right w:val="none" w:sz="0" w:space="0" w:color="auto"/>
          </w:divBdr>
        </w:div>
        <w:div w:id="862864737">
          <w:marLeft w:val="0"/>
          <w:marRight w:val="0"/>
          <w:marTop w:val="0"/>
          <w:marBottom w:val="0"/>
          <w:divBdr>
            <w:top w:val="none" w:sz="0" w:space="0" w:color="auto"/>
            <w:left w:val="none" w:sz="0" w:space="0" w:color="auto"/>
            <w:bottom w:val="none" w:sz="0" w:space="0" w:color="auto"/>
            <w:right w:val="none" w:sz="0" w:space="0" w:color="auto"/>
          </w:divBdr>
        </w:div>
        <w:div w:id="822888077">
          <w:marLeft w:val="0"/>
          <w:marRight w:val="0"/>
          <w:marTop w:val="0"/>
          <w:marBottom w:val="0"/>
          <w:divBdr>
            <w:top w:val="none" w:sz="0" w:space="0" w:color="auto"/>
            <w:left w:val="none" w:sz="0" w:space="0" w:color="auto"/>
            <w:bottom w:val="none" w:sz="0" w:space="0" w:color="auto"/>
            <w:right w:val="none" w:sz="0" w:space="0" w:color="auto"/>
          </w:divBdr>
        </w:div>
        <w:div w:id="775251289">
          <w:marLeft w:val="0"/>
          <w:marRight w:val="0"/>
          <w:marTop w:val="0"/>
          <w:marBottom w:val="0"/>
          <w:divBdr>
            <w:top w:val="none" w:sz="0" w:space="0" w:color="auto"/>
            <w:left w:val="none" w:sz="0" w:space="0" w:color="auto"/>
            <w:bottom w:val="none" w:sz="0" w:space="0" w:color="auto"/>
            <w:right w:val="none" w:sz="0" w:space="0" w:color="auto"/>
          </w:divBdr>
        </w:div>
        <w:div w:id="952663299">
          <w:marLeft w:val="0"/>
          <w:marRight w:val="0"/>
          <w:marTop w:val="0"/>
          <w:marBottom w:val="0"/>
          <w:divBdr>
            <w:top w:val="none" w:sz="0" w:space="0" w:color="auto"/>
            <w:left w:val="none" w:sz="0" w:space="0" w:color="auto"/>
            <w:bottom w:val="none" w:sz="0" w:space="0" w:color="auto"/>
            <w:right w:val="none" w:sz="0" w:space="0" w:color="auto"/>
          </w:divBdr>
        </w:div>
        <w:div w:id="78019743">
          <w:marLeft w:val="0"/>
          <w:marRight w:val="0"/>
          <w:marTop w:val="0"/>
          <w:marBottom w:val="0"/>
          <w:divBdr>
            <w:top w:val="none" w:sz="0" w:space="0" w:color="auto"/>
            <w:left w:val="none" w:sz="0" w:space="0" w:color="auto"/>
            <w:bottom w:val="none" w:sz="0" w:space="0" w:color="auto"/>
            <w:right w:val="none" w:sz="0" w:space="0" w:color="auto"/>
          </w:divBdr>
        </w:div>
        <w:div w:id="331109669">
          <w:marLeft w:val="0"/>
          <w:marRight w:val="0"/>
          <w:marTop w:val="0"/>
          <w:marBottom w:val="0"/>
          <w:divBdr>
            <w:top w:val="none" w:sz="0" w:space="0" w:color="auto"/>
            <w:left w:val="none" w:sz="0" w:space="0" w:color="auto"/>
            <w:bottom w:val="none" w:sz="0" w:space="0" w:color="auto"/>
            <w:right w:val="none" w:sz="0" w:space="0" w:color="auto"/>
          </w:divBdr>
        </w:div>
        <w:div w:id="539393252">
          <w:marLeft w:val="0"/>
          <w:marRight w:val="0"/>
          <w:marTop w:val="0"/>
          <w:marBottom w:val="0"/>
          <w:divBdr>
            <w:top w:val="none" w:sz="0" w:space="0" w:color="auto"/>
            <w:left w:val="none" w:sz="0" w:space="0" w:color="auto"/>
            <w:bottom w:val="none" w:sz="0" w:space="0" w:color="auto"/>
            <w:right w:val="none" w:sz="0" w:space="0" w:color="auto"/>
          </w:divBdr>
        </w:div>
        <w:div w:id="1717243520">
          <w:marLeft w:val="0"/>
          <w:marRight w:val="0"/>
          <w:marTop w:val="0"/>
          <w:marBottom w:val="0"/>
          <w:divBdr>
            <w:top w:val="none" w:sz="0" w:space="0" w:color="auto"/>
            <w:left w:val="none" w:sz="0" w:space="0" w:color="auto"/>
            <w:bottom w:val="none" w:sz="0" w:space="0" w:color="auto"/>
            <w:right w:val="none" w:sz="0" w:space="0" w:color="auto"/>
          </w:divBdr>
        </w:div>
        <w:div w:id="1495873243">
          <w:marLeft w:val="0"/>
          <w:marRight w:val="0"/>
          <w:marTop w:val="0"/>
          <w:marBottom w:val="0"/>
          <w:divBdr>
            <w:top w:val="none" w:sz="0" w:space="0" w:color="auto"/>
            <w:left w:val="none" w:sz="0" w:space="0" w:color="auto"/>
            <w:bottom w:val="none" w:sz="0" w:space="0" w:color="auto"/>
            <w:right w:val="none" w:sz="0" w:space="0" w:color="auto"/>
          </w:divBdr>
        </w:div>
        <w:div w:id="1965454028">
          <w:marLeft w:val="0"/>
          <w:marRight w:val="0"/>
          <w:marTop w:val="0"/>
          <w:marBottom w:val="0"/>
          <w:divBdr>
            <w:top w:val="none" w:sz="0" w:space="0" w:color="auto"/>
            <w:left w:val="none" w:sz="0" w:space="0" w:color="auto"/>
            <w:bottom w:val="none" w:sz="0" w:space="0" w:color="auto"/>
            <w:right w:val="none" w:sz="0" w:space="0" w:color="auto"/>
          </w:divBdr>
        </w:div>
        <w:div w:id="352610203">
          <w:marLeft w:val="0"/>
          <w:marRight w:val="0"/>
          <w:marTop w:val="0"/>
          <w:marBottom w:val="0"/>
          <w:divBdr>
            <w:top w:val="none" w:sz="0" w:space="0" w:color="auto"/>
            <w:left w:val="none" w:sz="0" w:space="0" w:color="auto"/>
            <w:bottom w:val="none" w:sz="0" w:space="0" w:color="auto"/>
            <w:right w:val="none" w:sz="0" w:space="0" w:color="auto"/>
          </w:divBdr>
        </w:div>
        <w:div w:id="1317955359">
          <w:marLeft w:val="0"/>
          <w:marRight w:val="0"/>
          <w:marTop w:val="0"/>
          <w:marBottom w:val="0"/>
          <w:divBdr>
            <w:top w:val="none" w:sz="0" w:space="0" w:color="auto"/>
            <w:left w:val="none" w:sz="0" w:space="0" w:color="auto"/>
            <w:bottom w:val="none" w:sz="0" w:space="0" w:color="auto"/>
            <w:right w:val="none" w:sz="0" w:space="0" w:color="auto"/>
          </w:divBdr>
        </w:div>
        <w:div w:id="970864085">
          <w:marLeft w:val="0"/>
          <w:marRight w:val="0"/>
          <w:marTop w:val="0"/>
          <w:marBottom w:val="0"/>
          <w:divBdr>
            <w:top w:val="none" w:sz="0" w:space="0" w:color="auto"/>
            <w:left w:val="none" w:sz="0" w:space="0" w:color="auto"/>
            <w:bottom w:val="none" w:sz="0" w:space="0" w:color="auto"/>
            <w:right w:val="none" w:sz="0" w:space="0" w:color="auto"/>
          </w:divBdr>
        </w:div>
        <w:div w:id="1158882473">
          <w:marLeft w:val="0"/>
          <w:marRight w:val="0"/>
          <w:marTop w:val="0"/>
          <w:marBottom w:val="0"/>
          <w:divBdr>
            <w:top w:val="none" w:sz="0" w:space="0" w:color="auto"/>
            <w:left w:val="none" w:sz="0" w:space="0" w:color="auto"/>
            <w:bottom w:val="none" w:sz="0" w:space="0" w:color="auto"/>
            <w:right w:val="none" w:sz="0" w:space="0" w:color="auto"/>
          </w:divBdr>
        </w:div>
        <w:div w:id="1922369065">
          <w:marLeft w:val="0"/>
          <w:marRight w:val="0"/>
          <w:marTop w:val="0"/>
          <w:marBottom w:val="0"/>
          <w:divBdr>
            <w:top w:val="none" w:sz="0" w:space="0" w:color="auto"/>
            <w:left w:val="none" w:sz="0" w:space="0" w:color="auto"/>
            <w:bottom w:val="none" w:sz="0" w:space="0" w:color="auto"/>
            <w:right w:val="none" w:sz="0" w:space="0" w:color="auto"/>
          </w:divBdr>
        </w:div>
        <w:div w:id="1349723228">
          <w:marLeft w:val="0"/>
          <w:marRight w:val="0"/>
          <w:marTop w:val="0"/>
          <w:marBottom w:val="0"/>
          <w:divBdr>
            <w:top w:val="none" w:sz="0" w:space="0" w:color="auto"/>
            <w:left w:val="none" w:sz="0" w:space="0" w:color="auto"/>
            <w:bottom w:val="none" w:sz="0" w:space="0" w:color="auto"/>
            <w:right w:val="none" w:sz="0" w:space="0" w:color="auto"/>
          </w:divBdr>
        </w:div>
        <w:div w:id="1915047825">
          <w:marLeft w:val="0"/>
          <w:marRight w:val="0"/>
          <w:marTop w:val="0"/>
          <w:marBottom w:val="0"/>
          <w:divBdr>
            <w:top w:val="none" w:sz="0" w:space="0" w:color="auto"/>
            <w:left w:val="none" w:sz="0" w:space="0" w:color="auto"/>
            <w:bottom w:val="none" w:sz="0" w:space="0" w:color="auto"/>
            <w:right w:val="none" w:sz="0" w:space="0" w:color="auto"/>
          </w:divBdr>
        </w:div>
        <w:div w:id="2060585584">
          <w:marLeft w:val="0"/>
          <w:marRight w:val="0"/>
          <w:marTop w:val="0"/>
          <w:marBottom w:val="0"/>
          <w:divBdr>
            <w:top w:val="none" w:sz="0" w:space="0" w:color="auto"/>
            <w:left w:val="none" w:sz="0" w:space="0" w:color="auto"/>
            <w:bottom w:val="none" w:sz="0" w:space="0" w:color="auto"/>
            <w:right w:val="none" w:sz="0" w:space="0" w:color="auto"/>
          </w:divBdr>
        </w:div>
        <w:div w:id="87972938">
          <w:marLeft w:val="0"/>
          <w:marRight w:val="0"/>
          <w:marTop w:val="0"/>
          <w:marBottom w:val="0"/>
          <w:divBdr>
            <w:top w:val="none" w:sz="0" w:space="0" w:color="auto"/>
            <w:left w:val="none" w:sz="0" w:space="0" w:color="auto"/>
            <w:bottom w:val="none" w:sz="0" w:space="0" w:color="auto"/>
            <w:right w:val="none" w:sz="0" w:space="0" w:color="auto"/>
          </w:divBdr>
        </w:div>
        <w:div w:id="577786586">
          <w:marLeft w:val="0"/>
          <w:marRight w:val="0"/>
          <w:marTop w:val="0"/>
          <w:marBottom w:val="0"/>
          <w:divBdr>
            <w:top w:val="none" w:sz="0" w:space="0" w:color="auto"/>
            <w:left w:val="none" w:sz="0" w:space="0" w:color="auto"/>
            <w:bottom w:val="none" w:sz="0" w:space="0" w:color="auto"/>
            <w:right w:val="none" w:sz="0" w:space="0" w:color="auto"/>
          </w:divBdr>
        </w:div>
        <w:div w:id="491601205">
          <w:marLeft w:val="0"/>
          <w:marRight w:val="0"/>
          <w:marTop w:val="0"/>
          <w:marBottom w:val="0"/>
          <w:divBdr>
            <w:top w:val="none" w:sz="0" w:space="0" w:color="auto"/>
            <w:left w:val="none" w:sz="0" w:space="0" w:color="auto"/>
            <w:bottom w:val="none" w:sz="0" w:space="0" w:color="auto"/>
            <w:right w:val="none" w:sz="0" w:space="0" w:color="auto"/>
          </w:divBdr>
        </w:div>
        <w:div w:id="993021899">
          <w:marLeft w:val="0"/>
          <w:marRight w:val="0"/>
          <w:marTop w:val="0"/>
          <w:marBottom w:val="0"/>
          <w:divBdr>
            <w:top w:val="none" w:sz="0" w:space="0" w:color="auto"/>
            <w:left w:val="none" w:sz="0" w:space="0" w:color="auto"/>
            <w:bottom w:val="none" w:sz="0" w:space="0" w:color="auto"/>
            <w:right w:val="none" w:sz="0" w:space="0" w:color="auto"/>
          </w:divBdr>
        </w:div>
        <w:div w:id="1356031394">
          <w:marLeft w:val="0"/>
          <w:marRight w:val="0"/>
          <w:marTop w:val="0"/>
          <w:marBottom w:val="0"/>
          <w:divBdr>
            <w:top w:val="none" w:sz="0" w:space="0" w:color="auto"/>
            <w:left w:val="none" w:sz="0" w:space="0" w:color="auto"/>
            <w:bottom w:val="none" w:sz="0" w:space="0" w:color="auto"/>
            <w:right w:val="none" w:sz="0" w:space="0" w:color="auto"/>
          </w:divBdr>
        </w:div>
        <w:div w:id="712123596">
          <w:marLeft w:val="0"/>
          <w:marRight w:val="0"/>
          <w:marTop w:val="0"/>
          <w:marBottom w:val="0"/>
          <w:divBdr>
            <w:top w:val="none" w:sz="0" w:space="0" w:color="auto"/>
            <w:left w:val="none" w:sz="0" w:space="0" w:color="auto"/>
            <w:bottom w:val="none" w:sz="0" w:space="0" w:color="auto"/>
            <w:right w:val="none" w:sz="0" w:space="0" w:color="auto"/>
          </w:divBdr>
        </w:div>
        <w:div w:id="787243751">
          <w:marLeft w:val="0"/>
          <w:marRight w:val="0"/>
          <w:marTop w:val="0"/>
          <w:marBottom w:val="0"/>
          <w:divBdr>
            <w:top w:val="none" w:sz="0" w:space="0" w:color="auto"/>
            <w:left w:val="none" w:sz="0" w:space="0" w:color="auto"/>
            <w:bottom w:val="none" w:sz="0" w:space="0" w:color="auto"/>
            <w:right w:val="none" w:sz="0" w:space="0" w:color="auto"/>
          </w:divBdr>
        </w:div>
        <w:div w:id="1675188728">
          <w:marLeft w:val="0"/>
          <w:marRight w:val="0"/>
          <w:marTop w:val="0"/>
          <w:marBottom w:val="0"/>
          <w:divBdr>
            <w:top w:val="none" w:sz="0" w:space="0" w:color="auto"/>
            <w:left w:val="none" w:sz="0" w:space="0" w:color="auto"/>
            <w:bottom w:val="none" w:sz="0" w:space="0" w:color="auto"/>
            <w:right w:val="none" w:sz="0" w:space="0" w:color="auto"/>
          </w:divBdr>
        </w:div>
        <w:div w:id="322049429">
          <w:marLeft w:val="0"/>
          <w:marRight w:val="0"/>
          <w:marTop w:val="0"/>
          <w:marBottom w:val="0"/>
          <w:divBdr>
            <w:top w:val="none" w:sz="0" w:space="0" w:color="auto"/>
            <w:left w:val="none" w:sz="0" w:space="0" w:color="auto"/>
            <w:bottom w:val="none" w:sz="0" w:space="0" w:color="auto"/>
            <w:right w:val="none" w:sz="0" w:space="0" w:color="auto"/>
          </w:divBdr>
        </w:div>
        <w:div w:id="1902251640">
          <w:marLeft w:val="0"/>
          <w:marRight w:val="0"/>
          <w:marTop w:val="0"/>
          <w:marBottom w:val="0"/>
          <w:divBdr>
            <w:top w:val="none" w:sz="0" w:space="0" w:color="auto"/>
            <w:left w:val="none" w:sz="0" w:space="0" w:color="auto"/>
            <w:bottom w:val="none" w:sz="0" w:space="0" w:color="auto"/>
            <w:right w:val="none" w:sz="0" w:space="0" w:color="auto"/>
          </w:divBdr>
        </w:div>
        <w:div w:id="519705376">
          <w:marLeft w:val="0"/>
          <w:marRight w:val="0"/>
          <w:marTop w:val="0"/>
          <w:marBottom w:val="0"/>
          <w:divBdr>
            <w:top w:val="none" w:sz="0" w:space="0" w:color="auto"/>
            <w:left w:val="none" w:sz="0" w:space="0" w:color="auto"/>
            <w:bottom w:val="none" w:sz="0" w:space="0" w:color="auto"/>
            <w:right w:val="none" w:sz="0" w:space="0" w:color="auto"/>
          </w:divBdr>
        </w:div>
        <w:div w:id="1400253918">
          <w:marLeft w:val="0"/>
          <w:marRight w:val="0"/>
          <w:marTop w:val="0"/>
          <w:marBottom w:val="0"/>
          <w:divBdr>
            <w:top w:val="none" w:sz="0" w:space="0" w:color="auto"/>
            <w:left w:val="none" w:sz="0" w:space="0" w:color="auto"/>
            <w:bottom w:val="none" w:sz="0" w:space="0" w:color="auto"/>
            <w:right w:val="none" w:sz="0" w:space="0" w:color="auto"/>
          </w:divBdr>
          <w:divsChild>
            <w:div w:id="1396007446">
              <w:marLeft w:val="0"/>
              <w:marRight w:val="0"/>
              <w:marTop w:val="0"/>
              <w:marBottom w:val="0"/>
              <w:divBdr>
                <w:top w:val="none" w:sz="0" w:space="0" w:color="auto"/>
                <w:left w:val="none" w:sz="0" w:space="0" w:color="auto"/>
                <w:bottom w:val="none" w:sz="0" w:space="0" w:color="auto"/>
                <w:right w:val="none" w:sz="0" w:space="0" w:color="auto"/>
              </w:divBdr>
            </w:div>
            <w:div w:id="499349201">
              <w:marLeft w:val="0"/>
              <w:marRight w:val="0"/>
              <w:marTop w:val="0"/>
              <w:marBottom w:val="0"/>
              <w:divBdr>
                <w:top w:val="none" w:sz="0" w:space="0" w:color="auto"/>
                <w:left w:val="none" w:sz="0" w:space="0" w:color="auto"/>
                <w:bottom w:val="none" w:sz="0" w:space="0" w:color="auto"/>
                <w:right w:val="none" w:sz="0" w:space="0" w:color="auto"/>
              </w:divBdr>
            </w:div>
            <w:div w:id="1212110746">
              <w:marLeft w:val="0"/>
              <w:marRight w:val="0"/>
              <w:marTop w:val="0"/>
              <w:marBottom w:val="0"/>
              <w:divBdr>
                <w:top w:val="none" w:sz="0" w:space="0" w:color="auto"/>
                <w:left w:val="none" w:sz="0" w:space="0" w:color="auto"/>
                <w:bottom w:val="none" w:sz="0" w:space="0" w:color="auto"/>
                <w:right w:val="none" w:sz="0" w:space="0" w:color="auto"/>
              </w:divBdr>
            </w:div>
            <w:div w:id="16833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5057">
      <w:bodyDiv w:val="1"/>
      <w:marLeft w:val="0"/>
      <w:marRight w:val="0"/>
      <w:marTop w:val="0"/>
      <w:marBottom w:val="0"/>
      <w:divBdr>
        <w:top w:val="none" w:sz="0" w:space="0" w:color="auto"/>
        <w:left w:val="none" w:sz="0" w:space="0" w:color="auto"/>
        <w:bottom w:val="none" w:sz="0" w:space="0" w:color="auto"/>
        <w:right w:val="none" w:sz="0" w:space="0" w:color="auto"/>
      </w:divBdr>
      <w:divsChild>
        <w:div w:id="800921607">
          <w:marLeft w:val="0"/>
          <w:marRight w:val="0"/>
          <w:marTop w:val="0"/>
          <w:marBottom w:val="0"/>
          <w:divBdr>
            <w:top w:val="none" w:sz="0" w:space="0" w:color="auto"/>
            <w:left w:val="none" w:sz="0" w:space="0" w:color="auto"/>
            <w:bottom w:val="none" w:sz="0" w:space="0" w:color="auto"/>
            <w:right w:val="none" w:sz="0" w:space="0" w:color="auto"/>
          </w:divBdr>
        </w:div>
      </w:divsChild>
    </w:div>
    <w:div w:id="1180388431">
      <w:bodyDiv w:val="1"/>
      <w:marLeft w:val="0"/>
      <w:marRight w:val="0"/>
      <w:marTop w:val="0"/>
      <w:marBottom w:val="0"/>
      <w:divBdr>
        <w:top w:val="none" w:sz="0" w:space="0" w:color="auto"/>
        <w:left w:val="none" w:sz="0" w:space="0" w:color="auto"/>
        <w:bottom w:val="none" w:sz="0" w:space="0" w:color="auto"/>
        <w:right w:val="none" w:sz="0" w:space="0" w:color="auto"/>
      </w:divBdr>
      <w:divsChild>
        <w:div w:id="489831008">
          <w:marLeft w:val="0"/>
          <w:marRight w:val="0"/>
          <w:marTop w:val="0"/>
          <w:marBottom w:val="0"/>
          <w:divBdr>
            <w:top w:val="none" w:sz="0" w:space="0" w:color="auto"/>
            <w:left w:val="none" w:sz="0" w:space="0" w:color="auto"/>
            <w:bottom w:val="none" w:sz="0" w:space="0" w:color="auto"/>
            <w:right w:val="none" w:sz="0" w:space="0" w:color="auto"/>
          </w:divBdr>
        </w:div>
        <w:div w:id="44572907">
          <w:marLeft w:val="0"/>
          <w:marRight w:val="0"/>
          <w:marTop w:val="0"/>
          <w:marBottom w:val="0"/>
          <w:divBdr>
            <w:top w:val="none" w:sz="0" w:space="0" w:color="auto"/>
            <w:left w:val="none" w:sz="0" w:space="0" w:color="auto"/>
            <w:bottom w:val="none" w:sz="0" w:space="0" w:color="auto"/>
            <w:right w:val="none" w:sz="0" w:space="0" w:color="auto"/>
          </w:divBdr>
        </w:div>
        <w:div w:id="1553883887">
          <w:marLeft w:val="0"/>
          <w:marRight w:val="0"/>
          <w:marTop w:val="0"/>
          <w:marBottom w:val="0"/>
          <w:divBdr>
            <w:top w:val="none" w:sz="0" w:space="0" w:color="auto"/>
            <w:left w:val="none" w:sz="0" w:space="0" w:color="auto"/>
            <w:bottom w:val="none" w:sz="0" w:space="0" w:color="auto"/>
            <w:right w:val="none" w:sz="0" w:space="0" w:color="auto"/>
          </w:divBdr>
        </w:div>
        <w:div w:id="13117133">
          <w:marLeft w:val="0"/>
          <w:marRight w:val="0"/>
          <w:marTop w:val="0"/>
          <w:marBottom w:val="0"/>
          <w:divBdr>
            <w:top w:val="none" w:sz="0" w:space="0" w:color="auto"/>
            <w:left w:val="none" w:sz="0" w:space="0" w:color="auto"/>
            <w:bottom w:val="none" w:sz="0" w:space="0" w:color="auto"/>
            <w:right w:val="none" w:sz="0" w:space="0" w:color="auto"/>
          </w:divBdr>
        </w:div>
        <w:div w:id="611785209">
          <w:marLeft w:val="0"/>
          <w:marRight w:val="0"/>
          <w:marTop w:val="0"/>
          <w:marBottom w:val="0"/>
          <w:divBdr>
            <w:top w:val="none" w:sz="0" w:space="0" w:color="auto"/>
            <w:left w:val="none" w:sz="0" w:space="0" w:color="auto"/>
            <w:bottom w:val="none" w:sz="0" w:space="0" w:color="auto"/>
            <w:right w:val="none" w:sz="0" w:space="0" w:color="auto"/>
          </w:divBdr>
        </w:div>
        <w:div w:id="1758551255">
          <w:marLeft w:val="0"/>
          <w:marRight w:val="0"/>
          <w:marTop w:val="0"/>
          <w:marBottom w:val="0"/>
          <w:divBdr>
            <w:top w:val="none" w:sz="0" w:space="0" w:color="auto"/>
            <w:left w:val="none" w:sz="0" w:space="0" w:color="auto"/>
            <w:bottom w:val="none" w:sz="0" w:space="0" w:color="auto"/>
            <w:right w:val="none" w:sz="0" w:space="0" w:color="auto"/>
          </w:divBdr>
        </w:div>
        <w:div w:id="1168011408">
          <w:marLeft w:val="0"/>
          <w:marRight w:val="0"/>
          <w:marTop w:val="0"/>
          <w:marBottom w:val="0"/>
          <w:divBdr>
            <w:top w:val="none" w:sz="0" w:space="0" w:color="auto"/>
            <w:left w:val="none" w:sz="0" w:space="0" w:color="auto"/>
            <w:bottom w:val="none" w:sz="0" w:space="0" w:color="auto"/>
            <w:right w:val="none" w:sz="0" w:space="0" w:color="auto"/>
          </w:divBdr>
        </w:div>
        <w:div w:id="2019236394">
          <w:marLeft w:val="0"/>
          <w:marRight w:val="0"/>
          <w:marTop w:val="0"/>
          <w:marBottom w:val="0"/>
          <w:divBdr>
            <w:top w:val="none" w:sz="0" w:space="0" w:color="auto"/>
            <w:left w:val="none" w:sz="0" w:space="0" w:color="auto"/>
            <w:bottom w:val="none" w:sz="0" w:space="0" w:color="auto"/>
            <w:right w:val="none" w:sz="0" w:space="0" w:color="auto"/>
          </w:divBdr>
        </w:div>
        <w:div w:id="1004435707">
          <w:marLeft w:val="0"/>
          <w:marRight w:val="0"/>
          <w:marTop w:val="0"/>
          <w:marBottom w:val="0"/>
          <w:divBdr>
            <w:top w:val="none" w:sz="0" w:space="0" w:color="auto"/>
            <w:left w:val="none" w:sz="0" w:space="0" w:color="auto"/>
            <w:bottom w:val="none" w:sz="0" w:space="0" w:color="auto"/>
            <w:right w:val="none" w:sz="0" w:space="0" w:color="auto"/>
          </w:divBdr>
        </w:div>
        <w:div w:id="1785297718">
          <w:marLeft w:val="0"/>
          <w:marRight w:val="0"/>
          <w:marTop w:val="0"/>
          <w:marBottom w:val="0"/>
          <w:divBdr>
            <w:top w:val="none" w:sz="0" w:space="0" w:color="auto"/>
            <w:left w:val="none" w:sz="0" w:space="0" w:color="auto"/>
            <w:bottom w:val="none" w:sz="0" w:space="0" w:color="auto"/>
            <w:right w:val="none" w:sz="0" w:space="0" w:color="auto"/>
          </w:divBdr>
        </w:div>
        <w:div w:id="94862677">
          <w:marLeft w:val="0"/>
          <w:marRight w:val="0"/>
          <w:marTop w:val="0"/>
          <w:marBottom w:val="0"/>
          <w:divBdr>
            <w:top w:val="none" w:sz="0" w:space="0" w:color="auto"/>
            <w:left w:val="none" w:sz="0" w:space="0" w:color="auto"/>
            <w:bottom w:val="none" w:sz="0" w:space="0" w:color="auto"/>
            <w:right w:val="none" w:sz="0" w:space="0" w:color="auto"/>
          </w:divBdr>
        </w:div>
      </w:divsChild>
    </w:div>
    <w:div w:id="1235164428">
      <w:bodyDiv w:val="1"/>
      <w:marLeft w:val="0"/>
      <w:marRight w:val="0"/>
      <w:marTop w:val="0"/>
      <w:marBottom w:val="0"/>
      <w:divBdr>
        <w:top w:val="none" w:sz="0" w:space="0" w:color="auto"/>
        <w:left w:val="none" w:sz="0" w:space="0" w:color="auto"/>
        <w:bottom w:val="none" w:sz="0" w:space="0" w:color="auto"/>
        <w:right w:val="none" w:sz="0" w:space="0" w:color="auto"/>
      </w:divBdr>
      <w:divsChild>
        <w:div w:id="1793088180">
          <w:marLeft w:val="0"/>
          <w:marRight w:val="0"/>
          <w:marTop w:val="0"/>
          <w:marBottom w:val="0"/>
          <w:divBdr>
            <w:top w:val="none" w:sz="0" w:space="0" w:color="auto"/>
            <w:left w:val="none" w:sz="0" w:space="0" w:color="auto"/>
            <w:bottom w:val="none" w:sz="0" w:space="0" w:color="auto"/>
            <w:right w:val="none" w:sz="0" w:space="0" w:color="auto"/>
          </w:divBdr>
        </w:div>
        <w:div w:id="1342777041">
          <w:marLeft w:val="0"/>
          <w:marRight w:val="0"/>
          <w:marTop w:val="0"/>
          <w:marBottom w:val="0"/>
          <w:divBdr>
            <w:top w:val="none" w:sz="0" w:space="0" w:color="auto"/>
            <w:left w:val="none" w:sz="0" w:space="0" w:color="auto"/>
            <w:bottom w:val="none" w:sz="0" w:space="0" w:color="auto"/>
            <w:right w:val="none" w:sz="0" w:space="0" w:color="auto"/>
          </w:divBdr>
        </w:div>
        <w:div w:id="1146240330">
          <w:marLeft w:val="0"/>
          <w:marRight w:val="0"/>
          <w:marTop w:val="0"/>
          <w:marBottom w:val="0"/>
          <w:divBdr>
            <w:top w:val="none" w:sz="0" w:space="0" w:color="auto"/>
            <w:left w:val="none" w:sz="0" w:space="0" w:color="auto"/>
            <w:bottom w:val="none" w:sz="0" w:space="0" w:color="auto"/>
            <w:right w:val="none" w:sz="0" w:space="0" w:color="auto"/>
          </w:divBdr>
        </w:div>
        <w:div w:id="299579874">
          <w:marLeft w:val="0"/>
          <w:marRight w:val="0"/>
          <w:marTop w:val="0"/>
          <w:marBottom w:val="0"/>
          <w:divBdr>
            <w:top w:val="none" w:sz="0" w:space="0" w:color="auto"/>
            <w:left w:val="none" w:sz="0" w:space="0" w:color="auto"/>
            <w:bottom w:val="none" w:sz="0" w:space="0" w:color="auto"/>
            <w:right w:val="none" w:sz="0" w:space="0" w:color="auto"/>
          </w:divBdr>
        </w:div>
        <w:div w:id="485241298">
          <w:marLeft w:val="0"/>
          <w:marRight w:val="0"/>
          <w:marTop w:val="0"/>
          <w:marBottom w:val="0"/>
          <w:divBdr>
            <w:top w:val="none" w:sz="0" w:space="0" w:color="auto"/>
            <w:left w:val="none" w:sz="0" w:space="0" w:color="auto"/>
            <w:bottom w:val="none" w:sz="0" w:space="0" w:color="auto"/>
            <w:right w:val="none" w:sz="0" w:space="0" w:color="auto"/>
          </w:divBdr>
        </w:div>
        <w:div w:id="2087651694">
          <w:marLeft w:val="0"/>
          <w:marRight w:val="0"/>
          <w:marTop w:val="0"/>
          <w:marBottom w:val="0"/>
          <w:divBdr>
            <w:top w:val="none" w:sz="0" w:space="0" w:color="auto"/>
            <w:left w:val="none" w:sz="0" w:space="0" w:color="auto"/>
            <w:bottom w:val="none" w:sz="0" w:space="0" w:color="auto"/>
            <w:right w:val="none" w:sz="0" w:space="0" w:color="auto"/>
          </w:divBdr>
        </w:div>
        <w:div w:id="1029186522">
          <w:marLeft w:val="0"/>
          <w:marRight w:val="0"/>
          <w:marTop w:val="0"/>
          <w:marBottom w:val="0"/>
          <w:divBdr>
            <w:top w:val="none" w:sz="0" w:space="0" w:color="auto"/>
            <w:left w:val="none" w:sz="0" w:space="0" w:color="auto"/>
            <w:bottom w:val="none" w:sz="0" w:space="0" w:color="auto"/>
            <w:right w:val="none" w:sz="0" w:space="0" w:color="auto"/>
          </w:divBdr>
        </w:div>
        <w:div w:id="539633600">
          <w:marLeft w:val="0"/>
          <w:marRight w:val="0"/>
          <w:marTop w:val="0"/>
          <w:marBottom w:val="0"/>
          <w:divBdr>
            <w:top w:val="none" w:sz="0" w:space="0" w:color="auto"/>
            <w:left w:val="none" w:sz="0" w:space="0" w:color="auto"/>
            <w:bottom w:val="none" w:sz="0" w:space="0" w:color="auto"/>
            <w:right w:val="none" w:sz="0" w:space="0" w:color="auto"/>
          </w:divBdr>
        </w:div>
        <w:div w:id="283119650">
          <w:marLeft w:val="0"/>
          <w:marRight w:val="0"/>
          <w:marTop w:val="0"/>
          <w:marBottom w:val="0"/>
          <w:divBdr>
            <w:top w:val="none" w:sz="0" w:space="0" w:color="auto"/>
            <w:left w:val="none" w:sz="0" w:space="0" w:color="auto"/>
            <w:bottom w:val="none" w:sz="0" w:space="0" w:color="auto"/>
            <w:right w:val="none" w:sz="0" w:space="0" w:color="auto"/>
          </w:divBdr>
        </w:div>
        <w:div w:id="545071436">
          <w:marLeft w:val="0"/>
          <w:marRight w:val="0"/>
          <w:marTop w:val="0"/>
          <w:marBottom w:val="0"/>
          <w:divBdr>
            <w:top w:val="none" w:sz="0" w:space="0" w:color="auto"/>
            <w:left w:val="none" w:sz="0" w:space="0" w:color="auto"/>
            <w:bottom w:val="none" w:sz="0" w:space="0" w:color="auto"/>
            <w:right w:val="none" w:sz="0" w:space="0" w:color="auto"/>
          </w:divBdr>
        </w:div>
        <w:div w:id="309216960">
          <w:marLeft w:val="0"/>
          <w:marRight w:val="0"/>
          <w:marTop w:val="0"/>
          <w:marBottom w:val="0"/>
          <w:divBdr>
            <w:top w:val="none" w:sz="0" w:space="0" w:color="auto"/>
            <w:left w:val="none" w:sz="0" w:space="0" w:color="auto"/>
            <w:bottom w:val="none" w:sz="0" w:space="0" w:color="auto"/>
            <w:right w:val="none" w:sz="0" w:space="0" w:color="auto"/>
          </w:divBdr>
        </w:div>
        <w:div w:id="1386948020">
          <w:marLeft w:val="0"/>
          <w:marRight w:val="0"/>
          <w:marTop w:val="0"/>
          <w:marBottom w:val="0"/>
          <w:divBdr>
            <w:top w:val="none" w:sz="0" w:space="0" w:color="auto"/>
            <w:left w:val="none" w:sz="0" w:space="0" w:color="auto"/>
            <w:bottom w:val="none" w:sz="0" w:space="0" w:color="auto"/>
            <w:right w:val="none" w:sz="0" w:space="0" w:color="auto"/>
          </w:divBdr>
        </w:div>
        <w:div w:id="684284462">
          <w:marLeft w:val="0"/>
          <w:marRight w:val="0"/>
          <w:marTop w:val="0"/>
          <w:marBottom w:val="0"/>
          <w:divBdr>
            <w:top w:val="none" w:sz="0" w:space="0" w:color="auto"/>
            <w:left w:val="none" w:sz="0" w:space="0" w:color="auto"/>
            <w:bottom w:val="none" w:sz="0" w:space="0" w:color="auto"/>
            <w:right w:val="none" w:sz="0" w:space="0" w:color="auto"/>
          </w:divBdr>
        </w:div>
        <w:div w:id="1074475285">
          <w:marLeft w:val="0"/>
          <w:marRight w:val="0"/>
          <w:marTop w:val="0"/>
          <w:marBottom w:val="0"/>
          <w:divBdr>
            <w:top w:val="none" w:sz="0" w:space="0" w:color="auto"/>
            <w:left w:val="none" w:sz="0" w:space="0" w:color="auto"/>
            <w:bottom w:val="none" w:sz="0" w:space="0" w:color="auto"/>
            <w:right w:val="none" w:sz="0" w:space="0" w:color="auto"/>
          </w:divBdr>
        </w:div>
        <w:div w:id="654840623">
          <w:marLeft w:val="0"/>
          <w:marRight w:val="0"/>
          <w:marTop w:val="0"/>
          <w:marBottom w:val="0"/>
          <w:divBdr>
            <w:top w:val="none" w:sz="0" w:space="0" w:color="auto"/>
            <w:left w:val="none" w:sz="0" w:space="0" w:color="auto"/>
            <w:bottom w:val="none" w:sz="0" w:space="0" w:color="auto"/>
            <w:right w:val="none" w:sz="0" w:space="0" w:color="auto"/>
          </w:divBdr>
        </w:div>
        <w:div w:id="2106269633">
          <w:marLeft w:val="0"/>
          <w:marRight w:val="0"/>
          <w:marTop w:val="0"/>
          <w:marBottom w:val="0"/>
          <w:divBdr>
            <w:top w:val="none" w:sz="0" w:space="0" w:color="auto"/>
            <w:left w:val="none" w:sz="0" w:space="0" w:color="auto"/>
            <w:bottom w:val="none" w:sz="0" w:space="0" w:color="auto"/>
            <w:right w:val="none" w:sz="0" w:space="0" w:color="auto"/>
          </w:divBdr>
        </w:div>
        <w:div w:id="1449853953">
          <w:marLeft w:val="0"/>
          <w:marRight w:val="0"/>
          <w:marTop w:val="0"/>
          <w:marBottom w:val="0"/>
          <w:divBdr>
            <w:top w:val="none" w:sz="0" w:space="0" w:color="auto"/>
            <w:left w:val="none" w:sz="0" w:space="0" w:color="auto"/>
            <w:bottom w:val="none" w:sz="0" w:space="0" w:color="auto"/>
            <w:right w:val="none" w:sz="0" w:space="0" w:color="auto"/>
          </w:divBdr>
        </w:div>
        <w:div w:id="1988895980">
          <w:marLeft w:val="0"/>
          <w:marRight w:val="0"/>
          <w:marTop w:val="0"/>
          <w:marBottom w:val="0"/>
          <w:divBdr>
            <w:top w:val="none" w:sz="0" w:space="0" w:color="auto"/>
            <w:left w:val="none" w:sz="0" w:space="0" w:color="auto"/>
            <w:bottom w:val="none" w:sz="0" w:space="0" w:color="auto"/>
            <w:right w:val="none" w:sz="0" w:space="0" w:color="auto"/>
          </w:divBdr>
        </w:div>
        <w:div w:id="1962376237">
          <w:marLeft w:val="0"/>
          <w:marRight w:val="0"/>
          <w:marTop w:val="0"/>
          <w:marBottom w:val="0"/>
          <w:divBdr>
            <w:top w:val="none" w:sz="0" w:space="0" w:color="auto"/>
            <w:left w:val="none" w:sz="0" w:space="0" w:color="auto"/>
            <w:bottom w:val="none" w:sz="0" w:space="0" w:color="auto"/>
            <w:right w:val="none" w:sz="0" w:space="0" w:color="auto"/>
          </w:divBdr>
        </w:div>
        <w:div w:id="1113286742">
          <w:marLeft w:val="0"/>
          <w:marRight w:val="0"/>
          <w:marTop w:val="0"/>
          <w:marBottom w:val="0"/>
          <w:divBdr>
            <w:top w:val="none" w:sz="0" w:space="0" w:color="auto"/>
            <w:left w:val="none" w:sz="0" w:space="0" w:color="auto"/>
            <w:bottom w:val="none" w:sz="0" w:space="0" w:color="auto"/>
            <w:right w:val="none" w:sz="0" w:space="0" w:color="auto"/>
          </w:divBdr>
        </w:div>
      </w:divsChild>
    </w:div>
    <w:div w:id="1274746051">
      <w:bodyDiv w:val="1"/>
      <w:marLeft w:val="0"/>
      <w:marRight w:val="0"/>
      <w:marTop w:val="0"/>
      <w:marBottom w:val="0"/>
      <w:divBdr>
        <w:top w:val="none" w:sz="0" w:space="0" w:color="auto"/>
        <w:left w:val="none" w:sz="0" w:space="0" w:color="auto"/>
        <w:bottom w:val="none" w:sz="0" w:space="0" w:color="auto"/>
        <w:right w:val="none" w:sz="0" w:space="0" w:color="auto"/>
      </w:divBdr>
      <w:divsChild>
        <w:div w:id="2049447839">
          <w:marLeft w:val="0"/>
          <w:marRight w:val="0"/>
          <w:marTop w:val="0"/>
          <w:marBottom w:val="0"/>
          <w:divBdr>
            <w:top w:val="none" w:sz="0" w:space="0" w:color="auto"/>
            <w:left w:val="none" w:sz="0" w:space="0" w:color="auto"/>
            <w:bottom w:val="none" w:sz="0" w:space="0" w:color="auto"/>
            <w:right w:val="none" w:sz="0" w:space="0" w:color="auto"/>
          </w:divBdr>
        </w:div>
      </w:divsChild>
    </w:div>
    <w:div w:id="1290822314">
      <w:bodyDiv w:val="1"/>
      <w:marLeft w:val="0"/>
      <w:marRight w:val="0"/>
      <w:marTop w:val="0"/>
      <w:marBottom w:val="0"/>
      <w:divBdr>
        <w:top w:val="none" w:sz="0" w:space="0" w:color="auto"/>
        <w:left w:val="none" w:sz="0" w:space="0" w:color="auto"/>
        <w:bottom w:val="none" w:sz="0" w:space="0" w:color="auto"/>
        <w:right w:val="none" w:sz="0" w:space="0" w:color="auto"/>
      </w:divBdr>
    </w:div>
    <w:div w:id="1330056599">
      <w:bodyDiv w:val="1"/>
      <w:marLeft w:val="0"/>
      <w:marRight w:val="0"/>
      <w:marTop w:val="0"/>
      <w:marBottom w:val="0"/>
      <w:divBdr>
        <w:top w:val="none" w:sz="0" w:space="0" w:color="auto"/>
        <w:left w:val="none" w:sz="0" w:space="0" w:color="auto"/>
        <w:bottom w:val="none" w:sz="0" w:space="0" w:color="auto"/>
        <w:right w:val="none" w:sz="0" w:space="0" w:color="auto"/>
      </w:divBdr>
      <w:divsChild>
        <w:div w:id="308247888">
          <w:marLeft w:val="0"/>
          <w:marRight w:val="0"/>
          <w:marTop w:val="0"/>
          <w:marBottom w:val="0"/>
          <w:divBdr>
            <w:top w:val="none" w:sz="0" w:space="0" w:color="auto"/>
            <w:left w:val="none" w:sz="0" w:space="0" w:color="auto"/>
            <w:bottom w:val="none" w:sz="0" w:space="0" w:color="auto"/>
            <w:right w:val="none" w:sz="0" w:space="0" w:color="auto"/>
          </w:divBdr>
        </w:div>
        <w:div w:id="96219800">
          <w:marLeft w:val="0"/>
          <w:marRight w:val="0"/>
          <w:marTop w:val="0"/>
          <w:marBottom w:val="0"/>
          <w:divBdr>
            <w:top w:val="none" w:sz="0" w:space="0" w:color="auto"/>
            <w:left w:val="none" w:sz="0" w:space="0" w:color="auto"/>
            <w:bottom w:val="none" w:sz="0" w:space="0" w:color="auto"/>
            <w:right w:val="none" w:sz="0" w:space="0" w:color="auto"/>
          </w:divBdr>
        </w:div>
        <w:div w:id="176619743">
          <w:marLeft w:val="0"/>
          <w:marRight w:val="0"/>
          <w:marTop w:val="0"/>
          <w:marBottom w:val="0"/>
          <w:divBdr>
            <w:top w:val="none" w:sz="0" w:space="0" w:color="auto"/>
            <w:left w:val="none" w:sz="0" w:space="0" w:color="auto"/>
            <w:bottom w:val="none" w:sz="0" w:space="0" w:color="auto"/>
            <w:right w:val="none" w:sz="0" w:space="0" w:color="auto"/>
          </w:divBdr>
        </w:div>
        <w:div w:id="1693722527">
          <w:marLeft w:val="0"/>
          <w:marRight w:val="0"/>
          <w:marTop w:val="0"/>
          <w:marBottom w:val="0"/>
          <w:divBdr>
            <w:top w:val="none" w:sz="0" w:space="0" w:color="auto"/>
            <w:left w:val="none" w:sz="0" w:space="0" w:color="auto"/>
            <w:bottom w:val="none" w:sz="0" w:space="0" w:color="auto"/>
            <w:right w:val="none" w:sz="0" w:space="0" w:color="auto"/>
          </w:divBdr>
        </w:div>
        <w:div w:id="579564877">
          <w:marLeft w:val="0"/>
          <w:marRight w:val="0"/>
          <w:marTop w:val="0"/>
          <w:marBottom w:val="0"/>
          <w:divBdr>
            <w:top w:val="none" w:sz="0" w:space="0" w:color="auto"/>
            <w:left w:val="none" w:sz="0" w:space="0" w:color="auto"/>
            <w:bottom w:val="none" w:sz="0" w:space="0" w:color="auto"/>
            <w:right w:val="none" w:sz="0" w:space="0" w:color="auto"/>
          </w:divBdr>
        </w:div>
        <w:div w:id="988481504">
          <w:marLeft w:val="0"/>
          <w:marRight w:val="0"/>
          <w:marTop w:val="0"/>
          <w:marBottom w:val="0"/>
          <w:divBdr>
            <w:top w:val="none" w:sz="0" w:space="0" w:color="auto"/>
            <w:left w:val="none" w:sz="0" w:space="0" w:color="auto"/>
            <w:bottom w:val="none" w:sz="0" w:space="0" w:color="auto"/>
            <w:right w:val="none" w:sz="0" w:space="0" w:color="auto"/>
          </w:divBdr>
        </w:div>
        <w:div w:id="877821274">
          <w:marLeft w:val="0"/>
          <w:marRight w:val="0"/>
          <w:marTop w:val="0"/>
          <w:marBottom w:val="0"/>
          <w:divBdr>
            <w:top w:val="none" w:sz="0" w:space="0" w:color="auto"/>
            <w:left w:val="none" w:sz="0" w:space="0" w:color="auto"/>
            <w:bottom w:val="none" w:sz="0" w:space="0" w:color="auto"/>
            <w:right w:val="none" w:sz="0" w:space="0" w:color="auto"/>
          </w:divBdr>
        </w:div>
        <w:div w:id="521869205">
          <w:marLeft w:val="0"/>
          <w:marRight w:val="0"/>
          <w:marTop w:val="0"/>
          <w:marBottom w:val="0"/>
          <w:divBdr>
            <w:top w:val="none" w:sz="0" w:space="0" w:color="auto"/>
            <w:left w:val="none" w:sz="0" w:space="0" w:color="auto"/>
            <w:bottom w:val="none" w:sz="0" w:space="0" w:color="auto"/>
            <w:right w:val="none" w:sz="0" w:space="0" w:color="auto"/>
          </w:divBdr>
        </w:div>
        <w:div w:id="759107749">
          <w:marLeft w:val="0"/>
          <w:marRight w:val="0"/>
          <w:marTop w:val="0"/>
          <w:marBottom w:val="0"/>
          <w:divBdr>
            <w:top w:val="none" w:sz="0" w:space="0" w:color="auto"/>
            <w:left w:val="none" w:sz="0" w:space="0" w:color="auto"/>
            <w:bottom w:val="none" w:sz="0" w:space="0" w:color="auto"/>
            <w:right w:val="none" w:sz="0" w:space="0" w:color="auto"/>
          </w:divBdr>
        </w:div>
        <w:div w:id="439644744">
          <w:marLeft w:val="0"/>
          <w:marRight w:val="0"/>
          <w:marTop w:val="0"/>
          <w:marBottom w:val="0"/>
          <w:divBdr>
            <w:top w:val="none" w:sz="0" w:space="0" w:color="auto"/>
            <w:left w:val="none" w:sz="0" w:space="0" w:color="auto"/>
            <w:bottom w:val="none" w:sz="0" w:space="0" w:color="auto"/>
            <w:right w:val="none" w:sz="0" w:space="0" w:color="auto"/>
          </w:divBdr>
        </w:div>
      </w:divsChild>
    </w:div>
    <w:div w:id="1358771159">
      <w:bodyDiv w:val="1"/>
      <w:marLeft w:val="0"/>
      <w:marRight w:val="0"/>
      <w:marTop w:val="0"/>
      <w:marBottom w:val="0"/>
      <w:divBdr>
        <w:top w:val="none" w:sz="0" w:space="0" w:color="auto"/>
        <w:left w:val="none" w:sz="0" w:space="0" w:color="auto"/>
        <w:bottom w:val="none" w:sz="0" w:space="0" w:color="auto"/>
        <w:right w:val="none" w:sz="0" w:space="0" w:color="auto"/>
      </w:divBdr>
      <w:divsChild>
        <w:div w:id="709764000">
          <w:marLeft w:val="0"/>
          <w:marRight w:val="0"/>
          <w:marTop w:val="0"/>
          <w:marBottom w:val="0"/>
          <w:divBdr>
            <w:top w:val="none" w:sz="0" w:space="0" w:color="auto"/>
            <w:left w:val="none" w:sz="0" w:space="0" w:color="auto"/>
            <w:bottom w:val="none" w:sz="0" w:space="0" w:color="auto"/>
            <w:right w:val="none" w:sz="0" w:space="0" w:color="auto"/>
          </w:divBdr>
        </w:div>
      </w:divsChild>
    </w:div>
    <w:div w:id="1390884558">
      <w:bodyDiv w:val="1"/>
      <w:marLeft w:val="0"/>
      <w:marRight w:val="0"/>
      <w:marTop w:val="0"/>
      <w:marBottom w:val="0"/>
      <w:divBdr>
        <w:top w:val="none" w:sz="0" w:space="0" w:color="auto"/>
        <w:left w:val="none" w:sz="0" w:space="0" w:color="auto"/>
        <w:bottom w:val="none" w:sz="0" w:space="0" w:color="auto"/>
        <w:right w:val="none" w:sz="0" w:space="0" w:color="auto"/>
      </w:divBdr>
      <w:divsChild>
        <w:div w:id="1741635650">
          <w:marLeft w:val="0"/>
          <w:marRight w:val="0"/>
          <w:marTop w:val="0"/>
          <w:marBottom w:val="0"/>
          <w:divBdr>
            <w:top w:val="none" w:sz="0" w:space="0" w:color="auto"/>
            <w:left w:val="none" w:sz="0" w:space="0" w:color="auto"/>
            <w:bottom w:val="none" w:sz="0" w:space="0" w:color="auto"/>
            <w:right w:val="none" w:sz="0" w:space="0" w:color="auto"/>
          </w:divBdr>
        </w:div>
        <w:div w:id="845825588">
          <w:marLeft w:val="0"/>
          <w:marRight w:val="0"/>
          <w:marTop w:val="0"/>
          <w:marBottom w:val="0"/>
          <w:divBdr>
            <w:top w:val="none" w:sz="0" w:space="0" w:color="auto"/>
            <w:left w:val="none" w:sz="0" w:space="0" w:color="auto"/>
            <w:bottom w:val="none" w:sz="0" w:space="0" w:color="auto"/>
            <w:right w:val="none" w:sz="0" w:space="0" w:color="auto"/>
          </w:divBdr>
        </w:div>
      </w:divsChild>
    </w:div>
    <w:div w:id="1414011135">
      <w:bodyDiv w:val="1"/>
      <w:marLeft w:val="0"/>
      <w:marRight w:val="0"/>
      <w:marTop w:val="0"/>
      <w:marBottom w:val="0"/>
      <w:divBdr>
        <w:top w:val="none" w:sz="0" w:space="0" w:color="auto"/>
        <w:left w:val="none" w:sz="0" w:space="0" w:color="auto"/>
        <w:bottom w:val="none" w:sz="0" w:space="0" w:color="auto"/>
        <w:right w:val="none" w:sz="0" w:space="0" w:color="auto"/>
      </w:divBdr>
    </w:div>
    <w:div w:id="1448233586">
      <w:bodyDiv w:val="1"/>
      <w:marLeft w:val="0"/>
      <w:marRight w:val="0"/>
      <w:marTop w:val="0"/>
      <w:marBottom w:val="0"/>
      <w:divBdr>
        <w:top w:val="none" w:sz="0" w:space="0" w:color="auto"/>
        <w:left w:val="none" w:sz="0" w:space="0" w:color="auto"/>
        <w:bottom w:val="none" w:sz="0" w:space="0" w:color="auto"/>
        <w:right w:val="none" w:sz="0" w:space="0" w:color="auto"/>
      </w:divBdr>
    </w:div>
    <w:div w:id="1455445983">
      <w:bodyDiv w:val="1"/>
      <w:marLeft w:val="0"/>
      <w:marRight w:val="0"/>
      <w:marTop w:val="0"/>
      <w:marBottom w:val="0"/>
      <w:divBdr>
        <w:top w:val="none" w:sz="0" w:space="0" w:color="auto"/>
        <w:left w:val="none" w:sz="0" w:space="0" w:color="auto"/>
        <w:bottom w:val="none" w:sz="0" w:space="0" w:color="auto"/>
        <w:right w:val="none" w:sz="0" w:space="0" w:color="auto"/>
      </w:divBdr>
      <w:divsChild>
        <w:div w:id="893853888">
          <w:marLeft w:val="0"/>
          <w:marRight w:val="0"/>
          <w:marTop w:val="0"/>
          <w:marBottom w:val="0"/>
          <w:divBdr>
            <w:top w:val="none" w:sz="0" w:space="0" w:color="auto"/>
            <w:left w:val="none" w:sz="0" w:space="0" w:color="auto"/>
            <w:bottom w:val="none" w:sz="0" w:space="0" w:color="auto"/>
            <w:right w:val="none" w:sz="0" w:space="0" w:color="auto"/>
          </w:divBdr>
        </w:div>
        <w:div w:id="2141334396">
          <w:marLeft w:val="0"/>
          <w:marRight w:val="0"/>
          <w:marTop w:val="0"/>
          <w:marBottom w:val="0"/>
          <w:divBdr>
            <w:top w:val="none" w:sz="0" w:space="0" w:color="auto"/>
            <w:left w:val="none" w:sz="0" w:space="0" w:color="auto"/>
            <w:bottom w:val="none" w:sz="0" w:space="0" w:color="auto"/>
            <w:right w:val="none" w:sz="0" w:space="0" w:color="auto"/>
          </w:divBdr>
        </w:div>
      </w:divsChild>
    </w:div>
    <w:div w:id="1483159196">
      <w:bodyDiv w:val="1"/>
      <w:marLeft w:val="0"/>
      <w:marRight w:val="0"/>
      <w:marTop w:val="0"/>
      <w:marBottom w:val="0"/>
      <w:divBdr>
        <w:top w:val="none" w:sz="0" w:space="0" w:color="auto"/>
        <w:left w:val="none" w:sz="0" w:space="0" w:color="auto"/>
        <w:bottom w:val="none" w:sz="0" w:space="0" w:color="auto"/>
        <w:right w:val="none" w:sz="0" w:space="0" w:color="auto"/>
      </w:divBdr>
    </w:div>
    <w:div w:id="1529562686">
      <w:bodyDiv w:val="1"/>
      <w:marLeft w:val="0"/>
      <w:marRight w:val="0"/>
      <w:marTop w:val="0"/>
      <w:marBottom w:val="0"/>
      <w:divBdr>
        <w:top w:val="none" w:sz="0" w:space="0" w:color="auto"/>
        <w:left w:val="none" w:sz="0" w:space="0" w:color="auto"/>
        <w:bottom w:val="none" w:sz="0" w:space="0" w:color="auto"/>
        <w:right w:val="none" w:sz="0" w:space="0" w:color="auto"/>
      </w:divBdr>
      <w:divsChild>
        <w:div w:id="212891373">
          <w:marLeft w:val="0"/>
          <w:marRight w:val="0"/>
          <w:marTop w:val="0"/>
          <w:marBottom w:val="0"/>
          <w:divBdr>
            <w:top w:val="none" w:sz="0" w:space="0" w:color="auto"/>
            <w:left w:val="none" w:sz="0" w:space="0" w:color="auto"/>
            <w:bottom w:val="none" w:sz="0" w:space="0" w:color="auto"/>
            <w:right w:val="none" w:sz="0" w:space="0" w:color="auto"/>
          </w:divBdr>
        </w:div>
        <w:div w:id="223100253">
          <w:marLeft w:val="0"/>
          <w:marRight w:val="0"/>
          <w:marTop w:val="0"/>
          <w:marBottom w:val="0"/>
          <w:divBdr>
            <w:top w:val="none" w:sz="0" w:space="0" w:color="auto"/>
            <w:left w:val="none" w:sz="0" w:space="0" w:color="auto"/>
            <w:bottom w:val="none" w:sz="0" w:space="0" w:color="auto"/>
            <w:right w:val="none" w:sz="0" w:space="0" w:color="auto"/>
          </w:divBdr>
        </w:div>
        <w:div w:id="687678927">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8429238">
          <w:marLeft w:val="0"/>
          <w:marRight w:val="0"/>
          <w:marTop w:val="0"/>
          <w:marBottom w:val="0"/>
          <w:divBdr>
            <w:top w:val="none" w:sz="0" w:space="0" w:color="auto"/>
            <w:left w:val="none" w:sz="0" w:space="0" w:color="auto"/>
            <w:bottom w:val="none" w:sz="0" w:space="0" w:color="auto"/>
            <w:right w:val="none" w:sz="0" w:space="0" w:color="auto"/>
          </w:divBdr>
        </w:div>
        <w:div w:id="301809806">
          <w:marLeft w:val="0"/>
          <w:marRight w:val="0"/>
          <w:marTop w:val="0"/>
          <w:marBottom w:val="0"/>
          <w:divBdr>
            <w:top w:val="none" w:sz="0" w:space="0" w:color="auto"/>
            <w:left w:val="none" w:sz="0" w:space="0" w:color="auto"/>
            <w:bottom w:val="none" w:sz="0" w:space="0" w:color="auto"/>
            <w:right w:val="none" w:sz="0" w:space="0" w:color="auto"/>
          </w:divBdr>
        </w:div>
        <w:div w:id="426577321">
          <w:marLeft w:val="0"/>
          <w:marRight w:val="0"/>
          <w:marTop w:val="0"/>
          <w:marBottom w:val="0"/>
          <w:divBdr>
            <w:top w:val="none" w:sz="0" w:space="0" w:color="auto"/>
            <w:left w:val="none" w:sz="0" w:space="0" w:color="auto"/>
            <w:bottom w:val="none" w:sz="0" w:space="0" w:color="auto"/>
            <w:right w:val="none" w:sz="0" w:space="0" w:color="auto"/>
          </w:divBdr>
        </w:div>
        <w:div w:id="194847967">
          <w:marLeft w:val="0"/>
          <w:marRight w:val="0"/>
          <w:marTop w:val="0"/>
          <w:marBottom w:val="0"/>
          <w:divBdr>
            <w:top w:val="none" w:sz="0" w:space="0" w:color="auto"/>
            <w:left w:val="none" w:sz="0" w:space="0" w:color="auto"/>
            <w:bottom w:val="none" w:sz="0" w:space="0" w:color="auto"/>
            <w:right w:val="none" w:sz="0" w:space="0" w:color="auto"/>
          </w:divBdr>
        </w:div>
        <w:div w:id="459231077">
          <w:marLeft w:val="0"/>
          <w:marRight w:val="0"/>
          <w:marTop w:val="0"/>
          <w:marBottom w:val="0"/>
          <w:divBdr>
            <w:top w:val="none" w:sz="0" w:space="0" w:color="auto"/>
            <w:left w:val="none" w:sz="0" w:space="0" w:color="auto"/>
            <w:bottom w:val="none" w:sz="0" w:space="0" w:color="auto"/>
            <w:right w:val="none" w:sz="0" w:space="0" w:color="auto"/>
          </w:divBdr>
        </w:div>
        <w:div w:id="2015256590">
          <w:marLeft w:val="0"/>
          <w:marRight w:val="0"/>
          <w:marTop w:val="0"/>
          <w:marBottom w:val="0"/>
          <w:divBdr>
            <w:top w:val="none" w:sz="0" w:space="0" w:color="auto"/>
            <w:left w:val="none" w:sz="0" w:space="0" w:color="auto"/>
            <w:bottom w:val="none" w:sz="0" w:space="0" w:color="auto"/>
            <w:right w:val="none" w:sz="0" w:space="0" w:color="auto"/>
          </w:divBdr>
        </w:div>
        <w:div w:id="488639956">
          <w:marLeft w:val="0"/>
          <w:marRight w:val="0"/>
          <w:marTop w:val="0"/>
          <w:marBottom w:val="0"/>
          <w:divBdr>
            <w:top w:val="none" w:sz="0" w:space="0" w:color="auto"/>
            <w:left w:val="none" w:sz="0" w:space="0" w:color="auto"/>
            <w:bottom w:val="none" w:sz="0" w:space="0" w:color="auto"/>
            <w:right w:val="none" w:sz="0" w:space="0" w:color="auto"/>
          </w:divBdr>
        </w:div>
        <w:div w:id="253903433">
          <w:marLeft w:val="0"/>
          <w:marRight w:val="0"/>
          <w:marTop w:val="0"/>
          <w:marBottom w:val="0"/>
          <w:divBdr>
            <w:top w:val="none" w:sz="0" w:space="0" w:color="auto"/>
            <w:left w:val="none" w:sz="0" w:space="0" w:color="auto"/>
            <w:bottom w:val="none" w:sz="0" w:space="0" w:color="auto"/>
            <w:right w:val="none" w:sz="0" w:space="0" w:color="auto"/>
          </w:divBdr>
        </w:div>
        <w:div w:id="295836173">
          <w:marLeft w:val="0"/>
          <w:marRight w:val="0"/>
          <w:marTop w:val="0"/>
          <w:marBottom w:val="0"/>
          <w:divBdr>
            <w:top w:val="none" w:sz="0" w:space="0" w:color="auto"/>
            <w:left w:val="none" w:sz="0" w:space="0" w:color="auto"/>
            <w:bottom w:val="none" w:sz="0" w:space="0" w:color="auto"/>
            <w:right w:val="none" w:sz="0" w:space="0" w:color="auto"/>
          </w:divBdr>
        </w:div>
        <w:div w:id="1974865970">
          <w:marLeft w:val="0"/>
          <w:marRight w:val="0"/>
          <w:marTop w:val="0"/>
          <w:marBottom w:val="0"/>
          <w:divBdr>
            <w:top w:val="none" w:sz="0" w:space="0" w:color="auto"/>
            <w:left w:val="none" w:sz="0" w:space="0" w:color="auto"/>
            <w:bottom w:val="none" w:sz="0" w:space="0" w:color="auto"/>
            <w:right w:val="none" w:sz="0" w:space="0" w:color="auto"/>
          </w:divBdr>
        </w:div>
        <w:div w:id="1736853317">
          <w:marLeft w:val="0"/>
          <w:marRight w:val="0"/>
          <w:marTop w:val="0"/>
          <w:marBottom w:val="0"/>
          <w:divBdr>
            <w:top w:val="none" w:sz="0" w:space="0" w:color="auto"/>
            <w:left w:val="none" w:sz="0" w:space="0" w:color="auto"/>
            <w:bottom w:val="none" w:sz="0" w:space="0" w:color="auto"/>
            <w:right w:val="none" w:sz="0" w:space="0" w:color="auto"/>
          </w:divBdr>
        </w:div>
        <w:div w:id="1002850598">
          <w:marLeft w:val="0"/>
          <w:marRight w:val="0"/>
          <w:marTop w:val="0"/>
          <w:marBottom w:val="0"/>
          <w:divBdr>
            <w:top w:val="none" w:sz="0" w:space="0" w:color="auto"/>
            <w:left w:val="none" w:sz="0" w:space="0" w:color="auto"/>
            <w:bottom w:val="none" w:sz="0" w:space="0" w:color="auto"/>
            <w:right w:val="none" w:sz="0" w:space="0" w:color="auto"/>
          </w:divBdr>
        </w:div>
      </w:divsChild>
    </w:div>
    <w:div w:id="1609310673">
      <w:bodyDiv w:val="1"/>
      <w:marLeft w:val="0"/>
      <w:marRight w:val="0"/>
      <w:marTop w:val="0"/>
      <w:marBottom w:val="0"/>
      <w:divBdr>
        <w:top w:val="none" w:sz="0" w:space="0" w:color="auto"/>
        <w:left w:val="none" w:sz="0" w:space="0" w:color="auto"/>
        <w:bottom w:val="none" w:sz="0" w:space="0" w:color="auto"/>
        <w:right w:val="none" w:sz="0" w:space="0" w:color="auto"/>
      </w:divBdr>
    </w:div>
    <w:div w:id="1635869344">
      <w:bodyDiv w:val="1"/>
      <w:marLeft w:val="0"/>
      <w:marRight w:val="0"/>
      <w:marTop w:val="0"/>
      <w:marBottom w:val="0"/>
      <w:divBdr>
        <w:top w:val="none" w:sz="0" w:space="0" w:color="auto"/>
        <w:left w:val="none" w:sz="0" w:space="0" w:color="auto"/>
        <w:bottom w:val="none" w:sz="0" w:space="0" w:color="auto"/>
        <w:right w:val="none" w:sz="0" w:space="0" w:color="auto"/>
      </w:divBdr>
      <w:divsChild>
        <w:div w:id="103382424">
          <w:marLeft w:val="0"/>
          <w:marRight w:val="0"/>
          <w:marTop w:val="0"/>
          <w:marBottom w:val="0"/>
          <w:divBdr>
            <w:top w:val="none" w:sz="0" w:space="0" w:color="auto"/>
            <w:left w:val="none" w:sz="0" w:space="0" w:color="auto"/>
            <w:bottom w:val="none" w:sz="0" w:space="0" w:color="auto"/>
            <w:right w:val="none" w:sz="0" w:space="0" w:color="auto"/>
          </w:divBdr>
        </w:div>
      </w:divsChild>
    </w:div>
    <w:div w:id="1705443808">
      <w:bodyDiv w:val="1"/>
      <w:marLeft w:val="0"/>
      <w:marRight w:val="0"/>
      <w:marTop w:val="0"/>
      <w:marBottom w:val="0"/>
      <w:divBdr>
        <w:top w:val="none" w:sz="0" w:space="0" w:color="auto"/>
        <w:left w:val="none" w:sz="0" w:space="0" w:color="auto"/>
        <w:bottom w:val="none" w:sz="0" w:space="0" w:color="auto"/>
        <w:right w:val="none" w:sz="0" w:space="0" w:color="auto"/>
      </w:divBdr>
      <w:divsChild>
        <w:div w:id="895164686">
          <w:marLeft w:val="0"/>
          <w:marRight w:val="0"/>
          <w:marTop w:val="0"/>
          <w:marBottom w:val="0"/>
          <w:divBdr>
            <w:top w:val="none" w:sz="0" w:space="0" w:color="auto"/>
            <w:left w:val="none" w:sz="0" w:space="0" w:color="auto"/>
            <w:bottom w:val="none" w:sz="0" w:space="0" w:color="auto"/>
            <w:right w:val="none" w:sz="0" w:space="0" w:color="auto"/>
          </w:divBdr>
          <w:divsChild>
            <w:div w:id="156189533">
              <w:marLeft w:val="0"/>
              <w:marRight w:val="0"/>
              <w:marTop w:val="0"/>
              <w:marBottom w:val="0"/>
              <w:divBdr>
                <w:top w:val="none" w:sz="0" w:space="0" w:color="auto"/>
                <w:left w:val="none" w:sz="0" w:space="0" w:color="auto"/>
                <w:bottom w:val="none" w:sz="0" w:space="0" w:color="auto"/>
                <w:right w:val="none" w:sz="0" w:space="0" w:color="auto"/>
              </w:divBdr>
            </w:div>
            <w:div w:id="1827091288">
              <w:marLeft w:val="0"/>
              <w:marRight w:val="0"/>
              <w:marTop w:val="0"/>
              <w:marBottom w:val="0"/>
              <w:divBdr>
                <w:top w:val="none" w:sz="0" w:space="0" w:color="auto"/>
                <w:left w:val="none" w:sz="0" w:space="0" w:color="auto"/>
                <w:bottom w:val="none" w:sz="0" w:space="0" w:color="auto"/>
                <w:right w:val="none" w:sz="0" w:space="0" w:color="auto"/>
              </w:divBdr>
            </w:div>
            <w:div w:id="1013612275">
              <w:marLeft w:val="0"/>
              <w:marRight w:val="0"/>
              <w:marTop w:val="0"/>
              <w:marBottom w:val="0"/>
              <w:divBdr>
                <w:top w:val="none" w:sz="0" w:space="0" w:color="auto"/>
                <w:left w:val="none" w:sz="0" w:space="0" w:color="auto"/>
                <w:bottom w:val="none" w:sz="0" w:space="0" w:color="auto"/>
                <w:right w:val="none" w:sz="0" w:space="0" w:color="auto"/>
              </w:divBdr>
            </w:div>
            <w:div w:id="1434396192">
              <w:marLeft w:val="0"/>
              <w:marRight w:val="0"/>
              <w:marTop w:val="0"/>
              <w:marBottom w:val="0"/>
              <w:divBdr>
                <w:top w:val="none" w:sz="0" w:space="0" w:color="auto"/>
                <w:left w:val="none" w:sz="0" w:space="0" w:color="auto"/>
                <w:bottom w:val="none" w:sz="0" w:space="0" w:color="auto"/>
                <w:right w:val="none" w:sz="0" w:space="0" w:color="auto"/>
              </w:divBdr>
            </w:div>
          </w:divsChild>
        </w:div>
        <w:div w:id="1941402094">
          <w:marLeft w:val="0"/>
          <w:marRight w:val="0"/>
          <w:marTop w:val="0"/>
          <w:marBottom w:val="0"/>
          <w:divBdr>
            <w:top w:val="none" w:sz="0" w:space="0" w:color="auto"/>
            <w:left w:val="none" w:sz="0" w:space="0" w:color="auto"/>
            <w:bottom w:val="none" w:sz="0" w:space="0" w:color="auto"/>
            <w:right w:val="none" w:sz="0" w:space="0" w:color="auto"/>
          </w:divBdr>
          <w:divsChild>
            <w:div w:id="53894930">
              <w:marLeft w:val="0"/>
              <w:marRight w:val="0"/>
              <w:marTop w:val="0"/>
              <w:marBottom w:val="0"/>
              <w:divBdr>
                <w:top w:val="none" w:sz="0" w:space="0" w:color="auto"/>
                <w:left w:val="none" w:sz="0" w:space="0" w:color="auto"/>
                <w:bottom w:val="none" w:sz="0" w:space="0" w:color="auto"/>
                <w:right w:val="none" w:sz="0" w:space="0" w:color="auto"/>
              </w:divBdr>
            </w:div>
            <w:div w:id="1443037563">
              <w:marLeft w:val="0"/>
              <w:marRight w:val="0"/>
              <w:marTop w:val="0"/>
              <w:marBottom w:val="0"/>
              <w:divBdr>
                <w:top w:val="none" w:sz="0" w:space="0" w:color="auto"/>
                <w:left w:val="none" w:sz="0" w:space="0" w:color="auto"/>
                <w:bottom w:val="none" w:sz="0" w:space="0" w:color="auto"/>
                <w:right w:val="none" w:sz="0" w:space="0" w:color="auto"/>
              </w:divBdr>
            </w:div>
            <w:div w:id="1721246028">
              <w:marLeft w:val="0"/>
              <w:marRight w:val="0"/>
              <w:marTop w:val="0"/>
              <w:marBottom w:val="0"/>
              <w:divBdr>
                <w:top w:val="none" w:sz="0" w:space="0" w:color="auto"/>
                <w:left w:val="none" w:sz="0" w:space="0" w:color="auto"/>
                <w:bottom w:val="none" w:sz="0" w:space="0" w:color="auto"/>
                <w:right w:val="none" w:sz="0" w:space="0" w:color="auto"/>
              </w:divBdr>
            </w:div>
          </w:divsChild>
        </w:div>
        <w:div w:id="1750887467">
          <w:marLeft w:val="0"/>
          <w:marRight w:val="0"/>
          <w:marTop w:val="0"/>
          <w:marBottom w:val="0"/>
          <w:divBdr>
            <w:top w:val="none" w:sz="0" w:space="0" w:color="auto"/>
            <w:left w:val="none" w:sz="0" w:space="0" w:color="auto"/>
            <w:bottom w:val="none" w:sz="0" w:space="0" w:color="auto"/>
            <w:right w:val="none" w:sz="0" w:space="0" w:color="auto"/>
          </w:divBdr>
        </w:div>
      </w:divsChild>
    </w:div>
    <w:div w:id="1721395906">
      <w:bodyDiv w:val="1"/>
      <w:marLeft w:val="0"/>
      <w:marRight w:val="0"/>
      <w:marTop w:val="0"/>
      <w:marBottom w:val="0"/>
      <w:divBdr>
        <w:top w:val="none" w:sz="0" w:space="0" w:color="auto"/>
        <w:left w:val="none" w:sz="0" w:space="0" w:color="auto"/>
        <w:bottom w:val="none" w:sz="0" w:space="0" w:color="auto"/>
        <w:right w:val="none" w:sz="0" w:space="0" w:color="auto"/>
      </w:divBdr>
      <w:divsChild>
        <w:div w:id="1768378663">
          <w:marLeft w:val="0"/>
          <w:marRight w:val="0"/>
          <w:marTop w:val="0"/>
          <w:marBottom w:val="0"/>
          <w:divBdr>
            <w:top w:val="none" w:sz="0" w:space="0" w:color="auto"/>
            <w:left w:val="none" w:sz="0" w:space="0" w:color="auto"/>
            <w:bottom w:val="none" w:sz="0" w:space="0" w:color="auto"/>
            <w:right w:val="none" w:sz="0" w:space="0" w:color="auto"/>
          </w:divBdr>
        </w:div>
      </w:divsChild>
    </w:div>
    <w:div w:id="1820995865">
      <w:bodyDiv w:val="1"/>
      <w:marLeft w:val="0"/>
      <w:marRight w:val="0"/>
      <w:marTop w:val="0"/>
      <w:marBottom w:val="0"/>
      <w:divBdr>
        <w:top w:val="none" w:sz="0" w:space="0" w:color="auto"/>
        <w:left w:val="none" w:sz="0" w:space="0" w:color="auto"/>
        <w:bottom w:val="none" w:sz="0" w:space="0" w:color="auto"/>
        <w:right w:val="none" w:sz="0" w:space="0" w:color="auto"/>
      </w:divBdr>
      <w:divsChild>
        <w:div w:id="352194606">
          <w:marLeft w:val="0"/>
          <w:marRight w:val="0"/>
          <w:marTop w:val="0"/>
          <w:marBottom w:val="0"/>
          <w:divBdr>
            <w:top w:val="none" w:sz="0" w:space="0" w:color="auto"/>
            <w:left w:val="none" w:sz="0" w:space="0" w:color="auto"/>
            <w:bottom w:val="none" w:sz="0" w:space="0" w:color="auto"/>
            <w:right w:val="none" w:sz="0" w:space="0" w:color="auto"/>
          </w:divBdr>
        </w:div>
        <w:div w:id="997348948">
          <w:marLeft w:val="0"/>
          <w:marRight w:val="0"/>
          <w:marTop w:val="0"/>
          <w:marBottom w:val="0"/>
          <w:divBdr>
            <w:top w:val="none" w:sz="0" w:space="0" w:color="auto"/>
            <w:left w:val="none" w:sz="0" w:space="0" w:color="auto"/>
            <w:bottom w:val="none" w:sz="0" w:space="0" w:color="auto"/>
            <w:right w:val="none" w:sz="0" w:space="0" w:color="auto"/>
          </w:divBdr>
        </w:div>
      </w:divsChild>
    </w:div>
    <w:div w:id="1868593443">
      <w:bodyDiv w:val="1"/>
      <w:marLeft w:val="0"/>
      <w:marRight w:val="0"/>
      <w:marTop w:val="0"/>
      <w:marBottom w:val="0"/>
      <w:divBdr>
        <w:top w:val="none" w:sz="0" w:space="0" w:color="auto"/>
        <w:left w:val="none" w:sz="0" w:space="0" w:color="auto"/>
        <w:bottom w:val="none" w:sz="0" w:space="0" w:color="auto"/>
        <w:right w:val="none" w:sz="0" w:space="0" w:color="auto"/>
      </w:divBdr>
    </w:div>
    <w:div w:id="1960723328">
      <w:bodyDiv w:val="1"/>
      <w:marLeft w:val="0"/>
      <w:marRight w:val="0"/>
      <w:marTop w:val="0"/>
      <w:marBottom w:val="0"/>
      <w:divBdr>
        <w:top w:val="none" w:sz="0" w:space="0" w:color="auto"/>
        <w:left w:val="none" w:sz="0" w:space="0" w:color="auto"/>
        <w:bottom w:val="none" w:sz="0" w:space="0" w:color="auto"/>
        <w:right w:val="none" w:sz="0" w:space="0" w:color="auto"/>
      </w:divBdr>
      <w:divsChild>
        <w:div w:id="1017121684">
          <w:marLeft w:val="0"/>
          <w:marRight w:val="0"/>
          <w:marTop w:val="0"/>
          <w:marBottom w:val="0"/>
          <w:divBdr>
            <w:top w:val="none" w:sz="0" w:space="0" w:color="auto"/>
            <w:left w:val="none" w:sz="0" w:space="0" w:color="auto"/>
            <w:bottom w:val="none" w:sz="0" w:space="0" w:color="auto"/>
            <w:right w:val="none" w:sz="0" w:space="0" w:color="auto"/>
          </w:divBdr>
        </w:div>
        <w:div w:id="930895851">
          <w:marLeft w:val="0"/>
          <w:marRight w:val="0"/>
          <w:marTop w:val="0"/>
          <w:marBottom w:val="0"/>
          <w:divBdr>
            <w:top w:val="none" w:sz="0" w:space="0" w:color="auto"/>
            <w:left w:val="none" w:sz="0" w:space="0" w:color="auto"/>
            <w:bottom w:val="none" w:sz="0" w:space="0" w:color="auto"/>
            <w:right w:val="none" w:sz="0" w:space="0" w:color="auto"/>
          </w:divBdr>
        </w:div>
        <w:div w:id="1905067753">
          <w:marLeft w:val="0"/>
          <w:marRight w:val="0"/>
          <w:marTop w:val="0"/>
          <w:marBottom w:val="0"/>
          <w:divBdr>
            <w:top w:val="none" w:sz="0" w:space="0" w:color="auto"/>
            <w:left w:val="none" w:sz="0" w:space="0" w:color="auto"/>
            <w:bottom w:val="none" w:sz="0" w:space="0" w:color="auto"/>
            <w:right w:val="none" w:sz="0" w:space="0" w:color="auto"/>
          </w:divBdr>
        </w:div>
        <w:div w:id="441144546">
          <w:marLeft w:val="0"/>
          <w:marRight w:val="0"/>
          <w:marTop w:val="0"/>
          <w:marBottom w:val="0"/>
          <w:divBdr>
            <w:top w:val="none" w:sz="0" w:space="0" w:color="auto"/>
            <w:left w:val="none" w:sz="0" w:space="0" w:color="auto"/>
            <w:bottom w:val="none" w:sz="0" w:space="0" w:color="auto"/>
            <w:right w:val="none" w:sz="0" w:space="0" w:color="auto"/>
          </w:divBdr>
        </w:div>
      </w:divsChild>
    </w:div>
    <w:div w:id="2027293601">
      <w:bodyDiv w:val="1"/>
      <w:marLeft w:val="0"/>
      <w:marRight w:val="0"/>
      <w:marTop w:val="0"/>
      <w:marBottom w:val="0"/>
      <w:divBdr>
        <w:top w:val="none" w:sz="0" w:space="0" w:color="auto"/>
        <w:left w:val="none" w:sz="0" w:space="0" w:color="auto"/>
        <w:bottom w:val="none" w:sz="0" w:space="0" w:color="auto"/>
        <w:right w:val="none" w:sz="0" w:space="0" w:color="auto"/>
      </w:divBdr>
      <w:divsChild>
        <w:div w:id="1644851234">
          <w:marLeft w:val="0"/>
          <w:marRight w:val="0"/>
          <w:marTop w:val="0"/>
          <w:marBottom w:val="0"/>
          <w:divBdr>
            <w:top w:val="none" w:sz="0" w:space="0" w:color="auto"/>
            <w:left w:val="none" w:sz="0" w:space="0" w:color="auto"/>
            <w:bottom w:val="none" w:sz="0" w:space="0" w:color="auto"/>
            <w:right w:val="none" w:sz="0" w:space="0" w:color="auto"/>
          </w:divBdr>
        </w:div>
        <w:div w:id="1902521245">
          <w:marLeft w:val="0"/>
          <w:marRight w:val="0"/>
          <w:marTop w:val="0"/>
          <w:marBottom w:val="0"/>
          <w:divBdr>
            <w:top w:val="none" w:sz="0" w:space="0" w:color="auto"/>
            <w:left w:val="none" w:sz="0" w:space="0" w:color="auto"/>
            <w:bottom w:val="none" w:sz="0" w:space="0" w:color="auto"/>
            <w:right w:val="none" w:sz="0" w:space="0" w:color="auto"/>
          </w:divBdr>
        </w:div>
        <w:div w:id="1005013517">
          <w:marLeft w:val="0"/>
          <w:marRight w:val="0"/>
          <w:marTop w:val="0"/>
          <w:marBottom w:val="0"/>
          <w:divBdr>
            <w:top w:val="none" w:sz="0" w:space="0" w:color="auto"/>
            <w:left w:val="none" w:sz="0" w:space="0" w:color="auto"/>
            <w:bottom w:val="none" w:sz="0" w:space="0" w:color="auto"/>
            <w:right w:val="none" w:sz="0" w:space="0" w:color="auto"/>
          </w:divBdr>
        </w:div>
        <w:div w:id="1859273161">
          <w:marLeft w:val="0"/>
          <w:marRight w:val="0"/>
          <w:marTop w:val="0"/>
          <w:marBottom w:val="0"/>
          <w:divBdr>
            <w:top w:val="none" w:sz="0" w:space="0" w:color="auto"/>
            <w:left w:val="none" w:sz="0" w:space="0" w:color="auto"/>
            <w:bottom w:val="none" w:sz="0" w:space="0" w:color="auto"/>
            <w:right w:val="none" w:sz="0" w:space="0" w:color="auto"/>
          </w:divBdr>
        </w:div>
        <w:div w:id="1760785829">
          <w:marLeft w:val="0"/>
          <w:marRight w:val="0"/>
          <w:marTop w:val="0"/>
          <w:marBottom w:val="0"/>
          <w:divBdr>
            <w:top w:val="none" w:sz="0" w:space="0" w:color="auto"/>
            <w:left w:val="none" w:sz="0" w:space="0" w:color="auto"/>
            <w:bottom w:val="none" w:sz="0" w:space="0" w:color="auto"/>
            <w:right w:val="none" w:sz="0" w:space="0" w:color="auto"/>
          </w:divBdr>
        </w:div>
        <w:div w:id="2033651081">
          <w:marLeft w:val="0"/>
          <w:marRight w:val="0"/>
          <w:marTop w:val="0"/>
          <w:marBottom w:val="0"/>
          <w:divBdr>
            <w:top w:val="none" w:sz="0" w:space="0" w:color="auto"/>
            <w:left w:val="none" w:sz="0" w:space="0" w:color="auto"/>
            <w:bottom w:val="none" w:sz="0" w:space="0" w:color="auto"/>
            <w:right w:val="none" w:sz="0" w:space="0" w:color="auto"/>
          </w:divBdr>
        </w:div>
        <w:div w:id="1029718736">
          <w:marLeft w:val="0"/>
          <w:marRight w:val="0"/>
          <w:marTop w:val="0"/>
          <w:marBottom w:val="0"/>
          <w:divBdr>
            <w:top w:val="none" w:sz="0" w:space="0" w:color="auto"/>
            <w:left w:val="none" w:sz="0" w:space="0" w:color="auto"/>
            <w:bottom w:val="none" w:sz="0" w:space="0" w:color="auto"/>
            <w:right w:val="none" w:sz="0" w:space="0" w:color="auto"/>
          </w:divBdr>
        </w:div>
        <w:div w:id="1415858708">
          <w:marLeft w:val="0"/>
          <w:marRight w:val="0"/>
          <w:marTop w:val="0"/>
          <w:marBottom w:val="0"/>
          <w:divBdr>
            <w:top w:val="none" w:sz="0" w:space="0" w:color="auto"/>
            <w:left w:val="none" w:sz="0" w:space="0" w:color="auto"/>
            <w:bottom w:val="none" w:sz="0" w:space="0" w:color="auto"/>
            <w:right w:val="none" w:sz="0" w:space="0" w:color="auto"/>
          </w:divBdr>
        </w:div>
        <w:div w:id="129640981">
          <w:marLeft w:val="0"/>
          <w:marRight w:val="0"/>
          <w:marTop w:val="0"/>
          <w:marBottom w:val="0"/>
          <w:divBdr>
            <w:top w:val="none" w:sz="0" w:space="0" w:color="auto"/>
            <w:left w:val="none" w:sz="0" w:space="0" w:color="auto"/>
            <w:bottom w:val="none" w:sz="0" w:space="0" w:color="auto"/>
            <w:right w:val="none" w:sz="0" w:space="0" w:color="auto"/>
          </w:divBdr>
        </w:div>
        <w:div w:id="1928616195">
          <w:marLeft w:val="0"/>
          <w:marRight w:val="0"/>
          <w:marTop w:val="0"/>
          <w:marBottom w:val="0"/>
          <w:divBdr>
            <w:top w:val="none" w:sz="0" w:space="0" w:color="auto"/>
            <w:left w:val="none" w:sz="0" w:space="0" w:color="auto"/>
            <w:bottom w:val="none" w:sz="0" w:space="0" w:color="auto"/>
            <w:right w:val="none" w:sz="0" w:space="0" w:color="auto"/>
          </w:divBdr>
        </w:div>
        <w:div w:id="1947156150">
          <w:marLeft w:val="0"/>
          <w:marRight w:val="0"/>
          <w:marTop w:val="0"/>
          <w:marBottom w:val="0"/>
          <w:divBdr>
            <w:top w:val="none" w:sz="0" w:space="0" w:color="auto"/>
            <w:left w:val="none" w:sz="0" w:space="0" w:color="auto"/>
            <w:bottom w:val="none" w:sz="0" w:space="0" w:color="auto"/>
            <w:right w:val="none" w:sz="0" w:space="0" w:color="auto"/>
          </w:divBdr>
        </w:div>
        <w:div w:id="1691100414">
          <w:marLeft w:val="0"/>
          <w:marRight w:val="0"/>
          <w:marTop w:val="0"/>
          <w:marBottom w:val="0"/>
          <w:divBdr>
            <w:top w:val="none" w:sz="0" w:space="0" w:color="auto"/>
            <w:left w:val="none" w:sz="0" w:space="0" w:color="auto"/>
            <w:bottom w:val="none" w:sz="0" w:space="0" w:color="auto"/>
            <w:right w:val="none" w:sz="0" w:space="0" w:color="auto"/>
          </w:divBdr>
        </w:div>
        <w:div w:id="856389486">
          <w:marLeft w:val="0"/>
          <w:marRight w:val="0"/>
          <w:marTop w:val="0"/>
          <w:marBottom w:val="0"/>
          <w:divBdr>
            <w:top w:val="none" w:sz="0" w:space="0" w:color="auto"/>
            <w:left w:val="none" w:sz="0" w:space="0" w:color="auto"/>
            <w:bottom w:val="none" w:sz="0" w:space="0" w:color="auto"/>
            <w:right w:val="none" w:sz="0" w:space="0" w:color="auto"/>
          </w:divBdr>
        </w:div>
        <w:div w:id="1865169388">
          <w:marLeft w:val="0"/>
          <w:marRight w:val="0"/>
          <w:marTop w:val="0"/>
          <w:marBottom w:val="0"/>
          <w:divBdr>
            <w:top w:val="none" w:sz="0" w:space="0" w:color="auto"/>
            <w:left w:val="none" w:sz="0" w:space="0" w:color="auto"/>
            <w:bottom w:val="none" w:sz="0" w:space="0" w:color="auto"/>
            <w:right w:val="none" w:sz="0" w:space="0" w:color="auto"/>
          </w:divBdr>
        </w:div>
        <w:div w:id="912083130">
          <w:marLeft w:val="0"/>
          <w:marRight w:val="0"/>
          <w:marTop w:val="0"/>
          <w:marBottom w:val="0"/>
          <w:divBdr>
            <w:top w:val="none" w:sz="0" w:space="0" w:color="auto"/>
            <w:left w:val="none" w:sz="0" w:space="0" w:color="auto"/>
            <w:bottom w:val="none" w:sz="0" w:space="0" w:color="auto"/>
            <w:right w:val="none" w:sz="0" w:space="0" w:color="auto"/>
          </w:divBdr>
        </w:div>
        <w:div w:id="833302497">
          <w:marLeft w:val="0"/>
          <w:marRight w:val="0"/>
          <w:marTop w:val="0"/>
          <w:marBottom w:val="0"/>
          <w:divBdr>
            <w:top w:val="none" w:sz="0" w:space="0" w:color="auto"/>
            <w:left w:val="none" w:sz="0" w:space="0" w:color="auto"/>
            <w:bottom w:val="none" w:sz="0" w:space="0" w:color="auto"/>
            <w:right w:val="none" w:sz="0" w:space="0" w:color="auto"/>
          </w:divBdr>
        </w:div>
        <w:div w:id="1413240764">
          <w:marLeft w:val="0"/>
          <w:marRight w:val="0"/>
          <w:marTop w:val="0"/>
          <w:marBottom w:val="0"/>
          <w:divBdr>
            <w:top w:val="none" w:sz="0" w:space="0" w:color="auto"/>
            <w:left w:val="none" w:sz="0" w:space="0" w:color="auto"/>
            <w:bottom w:val="none" w:sz="0" w:space="0" w:color="auto"/>
            <w:right w:val="none" w:sz="0" w:space="0" w:color="auto"/>
          </w:divBdr>
        </w:div>
      </w:divsChild>
    </w:div>
    <w:div w:id="2065911630">
      <w:bodyDiv w:val="1"/>
      <w:marLeft w:val="0"/>
      <w:marRight w:val="0"/>
      <w:marTop w:val="0"/>
      <w:marBottom w:val="0"/>
      <w:divBdr>
        <w:top w:val="none" w:sz="0" w:space="0" w:color="auto"/>
        <w:left w:val="none" w:sz="0" w:space="0" w:color="auto"/>
        <w:bottom w:val="none" w:sz="0" w:space="0" w:color="auto"/>
        <w:right w:val="none" w:sz="0" w:space="0" w:color="auto"/>
      </w:divBdr>
    </w:div>
    <w:div w:id="2074808235">
      <w:bodyDiv w:val="1"/>
      <w:marLeft w:val="0"/>
      <w:marRight w:val="0"/>
      <w:marTop w:val="0"/>
      <w:marBottom w:val="0"/>
      <w:divBdr>
        <w:top w:val="none" w:sz="0" w:space="0" w:color="auto"/>
        <w:left w:val="none" w:sz="0" w:space="0" w:color="auto"/>
        <w:bottom w:val="none" w:sz="0" w:space="0" w:color="auto"/>
        <w:right w:val="none" w:sz="0" w:space="0" w:color="auto"/>
      </w:divBdr>
      <w:divsChild>
        <w:div w:id="1265455397">
          <w:marLeft w:val="0"/>
          <w:marRight w:val="0"/>
          <w:marTop w:val="0"/>
          <w:marBottom w:val="0"/>
          <w:divBdr>
            <w:top w:val="none" w:sz="0" w:space="0" w:color="auto"/>
            <w:left w:val="none" w:sz="0" w:space="0" w:color="auto"/>
            <w:bottom w:val="none" w:sz="0" w:space="0" w:color="auto"/>
            <w:right w:val="none" w:sz="0" w:space="0" w:color="auto"/>
          </w:divBdr>
        </w:div>
        <w:div w:id="429205457">
          <w:marLeft w:val="0"/>
          <w:marRight w:val="0"/>
          <w:marTop w:val="0"/>
          <w:marBottom w:val="0"/>
          <w:divBdr>
            <w:top w:val="none" w:sz="0" w:space="0" w:color="auto"/>
            <w:left w:val="none" w:sz="0" w:space="0" w:color="auto"/>
            <w:bottom w:val="none" w:sz="0" w:space="0" w:color="auto"/>
            <w:right w:val="none" w:sz="0" w:space="0" w:color="auto"/>
          </w:divBdr>
        </w:div>
        <w:div w:id="278607413">
          <w:marLeft w:val="0"/>
          <w:marRight w:val="0"/>
          <w:marTop w:val="0"/>
          <w:marBottom w:val="0"/>
          <w:divBdr>
            <w:top w:val="none" w:sz="0" w:space="0" w:color="auto"/>
            <w:left w:val="none" w:sz="0" w:space="0" w:color="auto"/>
            <w:bottom w:val="none" w:sz="0" w:space="0" w:color="auto"/>
            <w:right w:val="none" w:sz="0" w:space="0" w:color="auto"/>
          </w:divBdr>
        </w:div>
        <w:div w:id="827551340">
          <w:marLeft w:val="0"/>
          <w:marRight w:val="0"/>
          <w:marTop w:val="0"/>
          <w:marBottom w:val="0"/>
          <w:divBdr>
            <w:top w:val="none" w:sz="0" w:space="0" w:color="auto"/>
            <w:left w:val="none" w:sz="0" w:space="0" w:color="auto"/>
            <w:bottom w:val="none" w:sz="0" w:space="0" w:color="auto"/>
            <w:right w:val="none" w:sz="0" w:space="0" w:color="auto"/>
          </w:divBdr>
        </w:div>
        <w:div w:id="1158692705">
          <w:marLeft w:val="0"/>
          <w:marRight w:val="0"/>
          <w:marTop w:val="0"/>
          <w:marBottom w:val="0"/>
          <w:divBdr>
            <w:top w:val="none" w:sz="0" w:space="0" w:color="auto"/>
            <w:left w:val="none" w:sz="0" w:space="0" w:color="auto"/>
            <w:bottom w:val="none" w:sz="0" w:space="0" w:color="auto"/>
            <w:right w:val="none" w:sz="0" w:space="0" w:color="auto"/>
          </w:divBdr>
        </w:div>
        <w:div w:id="1978753955">
          <w:marLeft w:val="0"/>
          <w:marRight w:val="0"/>
          <w:marTop w:val="0"/>
          <w:marBottom w:val="0"/>
          <w:divBdr>
            <w:top w:val="none" w:sz="0" w:space="0" w:color="auto"/>
            <w:left w:val="none" w:sz="0" w:space="0" w:color="auto"/>
            <w:bottom w:val="none" w:sz="0" w:space="0" w:color="auto"/>
            <w:right w:val="none" w:sz="0" w:space="0" w:color="auto"/>
          </w:divBdr>
        </w:div>
        <w:div w:id="304169068">
          <w:marLeft w:val="0"/>
          <w:marRight w:val="0"/>
          <w:marTop w:val="0"/>
          <w:marBottom w:val="0"/>
          <w:divBdr>
            <w:top w:val="none" w:sz="0" w:space="0" w:color="auto"/>
            <w:left w:val="none" w:sz="0" w:space="0" w:color="auto"/>
            <w:bottom w:val="none" w:sz="0" w:space="0" w:color="auto"/>
            <w:right w:val="none" w:sz="0" w:space="0" w:color="auto"/>
          </w:divBdr>
        </w:div>
        <w:div w:id="281695955">
          <w:marLeft w:val="0"/>
          <w:marRight w:val="0"/>
          <w:marTop w:val="0"/>
          <w:marBottom w:val="0"/>
          <w:divBdr>
            <w:top w:val="none" w:sz="0" w:space="0" w:color="auto"/>
            <w:left w:val="none" w:sz="0" w:space="0" w:color="auto"/>
            <w:bottom w:val="none" w:sz="0" w:space="0" w:color="auto"/>
            <w:right w:val="none" w:sz="0" w:space="0" w:color="auto"/>
          </w:divBdr>
        </w:div>
      </w:divsChild>
    </w:div>
    <w:div w:id="209901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thaiger.com/news/national/bangkok-airport-police-stop-chinese-with-babies-seize-fake-birth-certificates" TargetMode="External"/><Relationship Id="rId21" Type="http://schemas.openxmlformats.org/officeDocument/2006/relationships/hyperlink" Target="https://www.sudouest.fr/2015/07/01/bordeaux-deux-hommes-condamnes-suite-a-une-gestation-pour-autrui-1981209-2780.php?nic" TargetMode="External"/><Relationship Id="rId42" Type="http://schemas.openxmlformats.org/officeDocument/2006/relationships/hyperlink" Target="https://asia.nikkei.com/Photos/In-pictures-Myanmar-women-trafficked-as-brides-in-China" TargetMode="External"/><Relationship Id="rId47" Type="http://schemas.openxmlformats.org/officeDocument/2006/relationships/hyperlink" Target="https://www.terrafemina.com/article/le-business-effrayant-des-meres-porteuses-en-inde_a308122/1" TargetMode="External"/><Relationship Id="rId63" Type="http://schemas.openxmlformats.org/officeDocument/2006/relationships/image" Target="media/image4.png"/><Relationship Id="rId68" Type="http://schemas.openxmlformats.org/officeDocument/2006/relationships/image" Target="media/image9.png"/><Relationship Id="rId84"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header" Target="header2.xml"/><Relationship Id="rId16" Type="http://schemas.openxmlformats.org/officeDocument/2006/relationships/hyperlink" Target="https://www.telestar.fr/culture/les-dessous-de-la-mondialisation-public-senat-l-histoire-bouleversante-de-maria-mere-porteuse-en-grece-211285" TargetMode="External"/><Relationship Id="rId107" Type="http://schemas.openxmlformats.org/officeDocument/2006/relationships/hyperlink" Target="mailto:abolition.surrogacy@gmail.com" TargetMode="External"/><Relationship Id="rId11" Type="http://schemas.openxmlformats.org/officeDocument/2006/relationships/image" Target="media/image2.png"/><Relationship Id="rId32" Type="http://schemas.openxmlformats.org/officeDocument/2006/relationships/hyperlink" Target="https://www.ieb-eib.org/fr/actualite/debut-de-vie/gestation-pour-autrui/inde-les-centres-de-maternite-de-substitution-se-delocalisent-au-cambodge-1111.html?backto=search" TargetMode="External"/><Relationship Id="rId37" Type="http://schemas.openxmlformats.org/officeDocument/2006/relationships/hyperlink" Target="https://e.vnexpress.net/news/news/surrogacy-ring-busted-in-northern-vietnam-3968055.html" TargetMode="External"/><Relationship Id="rId53" Type="http://schemas.openxmlformats.org/officeDocument/2006/relationships/hyperlink" Target="https://m.lenta.ru/news/2020/07/16/doctor" TargetMode="External"/><Relationship Id="rId58" Type="http://schemas.openxmlformats.org/officeDocument/2006/relationships/hyperlink" Target="https://www.nytimes.com/2020/08/15/world/europe/ukraine-baby-surrogate.html" TargetMode="External"/><Relationship Id="rId74" Type="http://schemas.openxmlformats.org/officeDocument/2006/relationships/image" Target="media/image15.png"/><Relationship Id="rId79" Type="http://schemas.openxmlformats.org/officeDocument/2006/relationships/image" Target="media/image20.png"/><Relationship Id="rId102" Type="http://schemas.openxmlformats.org/officeDocument/2006/relationships/hyperlink" Target="mailto:abolition.surrogacy@gmail.com" TargetMode="External"/><Relationship Id="rId5" Type="http://schemas.openxmlformats.org/officeDocument/2006/relationships/settings" Target="settings.xml"/><Relationship Id="rId90" Type="http://schemas.openxmlformats.org/officeDocument/2006/relationships/image" Target="media/image31.png"/><Relationship Id="rId95" Type="http://schemas.openxmlformats.org/officeDocument/2006/relationships/image" Target="media/image36.png"/><Relationship Id="rId22" Type="http://schemas.openxmlformats.org/officeDocument/2006/relationships/hyperlink" Target="https://webcache.googleusercontent.com/search?q=cache:6BoO1t9MUJEJ:https://www.bionews.org.uk/page_95016+&amp;cd=16&amp;hl=en&amp;ct=clnk&amp;gl=fr" TargetMode="External"/><Relationship Id="rId27" Type="http://schemas.openxmlformats.org/officeDocument/2006/relationships/hyperlink" Target="https://www.icirnigeria.org/justiceforajimaandsusan-the-belgium-press-conspiracy-of-silence/" TargetMode="External"/><Relationship Id="rId43" Type="http://schemas.openxmlformats.org/officeDocument/2006/relationships/hyperlink" Target="https://theconversation.com/reject-commercial-surrogacy-as-another-form-of-human-trafficking-30314" TargetMode="External"/><Relationship Id="rId48" Type="http://schemas.openxmlformats.org/officeDocument/2006/relationships/hyperlink" Target="https://www.bangkokpost.com/thailand/general/1926532/surrogacy-gang-arrests-increase-to-22-say-police" TargetMode="External"/><Relationship Id="rId64" Type="http://schemas.openxmlformats.org/officeDocument/2006/relationships/image" Target="media/image5.png"/><Relationship Id="rId69" Type="http://schemas.openxmlformats.org/officeDocument/2006/relationships/image" Target="media/image10.png"/><Relationship Id="rId113" Type="http://schemas.openxmlformats.org/officeDocument/2006/relationships/footer" Target="footer3.xml"/><Relationship Id="rId80" Type="http://schemas.openxmlformats.org/officeDocument/2006/relationships/image" Target="media/image21.png"/><Relationship Id="rId85" Type="http://schemas.openxmlformats.org/officeDocument/2006/relationships/image" Target="media/image26.png"/><Relationship Id="rId12" Type="http://schemas.openxmlformats.org/officeDocument/2006/relationships/hyperlink" Target="https://www.20minutes.fr/675983-20110224-societe-thailande-demantelement-vaste-reseau-meres-porteuses-vietnamiennes" TargetMode="External"/><Relationship Id="rId17" Type="http://schemas.openxmlformats.org/officeDocument/2006/relationships/hyperlink" Target="https://economictimes.indiatimes.com/blogs/globalindian/why-surrogacy-issue-emerges-after-nepal-earthquake/" TargetMode="External"/><Relationship Id="rId33" Type="http://schemas.openxmlformats.org/officeDocument/2006/relationships/hyperlink" Target="https://www.reuters.com/article/india-women-surrogacy-idINKBN17L0I1" TargetMode="External"/><Relationship Id="rId38" Type="http://schemas.openxmlformats.org/officeDocument/2006/relationships/hyperlink" Target="https://www.albawaba.com/node/are-babies-really-being-sold-gay-couples-brussels-child-fair-1392439" TargetMode="External"/><Relationship Id="rId59" Type="http://schemas.openxmlformats.org/officeDocument/2006/relationships/hyperlink" Target="https://english.cambodiadaily.com/crime/cambodia-a-top-trafficking-destination-for-vietnamese-surrogate-mothers-157648/" TargetMode="External"/><Relationship Id="rId103" Type="http://schemas.openxmlformats.org/officeDocument/2006/relationships/hyperlink" Target="mailto:abolition.surrogacy@gmail.com" TargetMode="External"/><Relationship Id="rId108" Type="http://schemas.openxmlformats.org/officeDocument/2006/relationships/hyperlink" Target="mailto:abolition.surrogacy@gmail.com" TargetMode="External"/><Relationship Id="rId54" Type="http://schemas.openxmlformats.org/officeDocument/2006/relationships/hyperlink" Target="https://www.mirror.co.uk/news/world-news/three-babies-born-surrogates-abandoned-23186539" TargetMode="External"/><Relationship Id="rId70" Type="http://schemas.openxmlformats.org/officeDocument/2006/relationships/image" Target="media/image11.png"/><Relationship Id="rId75" Type="http://schemas.openxmlformats.org/officeDocument/2006/relationships/image" Target="media/image16.png"/><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bcnews.go.com/Health/wireStory/cambodian-women-face-surrogacy-charges-vietnam-births-64436596" TargetMode="External"/><Relationship Id="rId23" Type="http://schemas.openxmlformats.org/officeDocument/2006/relationships/hyperlink" Target="https://www.courrierinternational.com/article/enquete-au-japon-des-meres-porteuses-au-service-des-riches-chinois" TargetMode="External"/><Relationship Id="rId28" Type="http://schemas.openxmlformats.org/officeDocument/2006/relationships/hyperlink" Target="https://english.cambodiadaily.com/crime/cambodia-a-top-trafficking-destination-for-vietnamese-surrogate-mothers-157648/" TargetMode="External"/><Relationship Id="rId36" Type="http://schemas.openxmlformats.org/officeDocument/2006/relationships/hyperlink" Target="https://e.vnexpress.net/news/news/two-women-probed-for-running-surrogacy-ring-to-sell-newborns-to-china-3908252.html" TargetMode="External"/><Relationship Id="rId49" Type="http://schemas.openxmlformats.org/officeDocument/2006/relationships/hyperlink" Target="https://www.euronews.com/2019/09/27/greek-police-smash-alleged-500-000-baby-smuggling-network" TargetMode="External"/><Relationship Id="rId57" Type="http://schemas.openxmlformats.org/officeDocument/2006/relationships/hyperlink" Target="http://www.asianews.it/news-en/Women,-children-and-babies:-human-trafficking-to-China-is-on-the-rise-47513.html" TargetMode="External"/><Relationship Id="rId106" Type="http://schemas.openxmlformats.org/officeDocument/2006/relationships/hyperlink" Target="mailto:abolition.surrogacy@gmail.com" TargetMode="External"/><Relationship Id="rId114" Type="http://schemas.openxmlformats.org/officeDocument/2006/relationships/fontTable" Target="fontTable.xml"/><Relationship Id="rId10" Type="http://schemas.openxmlformats.org/officeDocument/2006/relationships/hyperlink" Target="https://www.osce.org/cthb/surveyreport" TargetMode="External"/><Relationship Id="rId31" Type="http://schemas.openxmlformats.org/officeDocument/2006/relationships/hyperlink" Target="https://www.arabnews.com/node/1424626/offbeat" TargetMode="External"/><Relationship Id="rId44" Type="http://schemas.openxmlformats.org/officeDocument/2006/relationships/hyperlink" Target="https://www.dw.com/en/ukraines-surrogacy-industry-leaves-parents-in-limbo/a-45371478" TargetMode="External"/><Relationship Id="rId52" Type="http://schemas.openxmlformats.org/officeDocument/2006/relationships/hyperlink" Target="https://www.courrierinternational.com/article/enquete-au-japon-des-meres-porteuses-au-service-des-riches-chinois" TargetMode="External"/><Relationship Id="rId60" Type="http://schemas.openxmlformats.org/officeDocument/2006/relationships/hyperlink" Target="https://www.benarnews.org/english/news/thai/surrogacy-arrests-02132020163520.html" TargetMode="External"/><Relationship Id="rId65" Type="http://schemas.openxmlformats.org/officeDocument/2006/relationships/image" Target="media/image6.png"/><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hyperlink" Target="mailto:abolition.surrogacy@gmail.co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ladepeche.fr/article/2016/02/18/2279648-bebes-bulgares-vendre-commerce-misere-rapporte-gros.html" TargetMode="External"/><Relationship Id="rId18" Type="http://schemas.openxmlformats.org/officeDocument/2006/relationships/hyperlink" Target="https://www.diaridetarragona.com/amp/catalunya/Dos-hombres-contratan-a-una-mujer-para-hacer-de-vientre-de-alquiler-20181124-0042.html" TargetMode="External"/><Relationship Id="rId39" Type="http://schemas.openxmlformats.org/officeDocument/2006/relationships/hyperlink" Target="https://economictimes.indiatimes.com/blogs/globalindian/why-surrogacy-issue-emerges-after-nepal-earthquake/" TargetMode="External"/><Relationship Id="rId109" Type="http://schemas.openxmlformats.org/officeDocument/2006/relationships/header" Target="header1.xml"/><Relationship Id="rId34" Type="http://schemas.openxmlformats.org/officeDocument/2006/relationships/hyperlink" Target="https://www.courrierinternational.com/article/2011/03/04/en-finir-avec-le-trafic-des-meres-porteuses" TargetMode="External"/><Relationship Id="rId50" Type="http://schemas.openxmlformats.org/officeDocument/2006/relationships/hyperlink" Target="https://www.bangkokpost.com/thailand/general/2063455/swoop-on-surrogacy-network" TargetMode="External"/><Relationship Id="rId55" Type="http://schemas.openxmlformats.org/officeDocument/2006/relationships/hyperlink" Target="https://thethaiger.com/news/national/bangkok-airport-police-stop-chinese-with-babies-seize-fake-birth-certificates" TargetMode="External"/><Relationship Id="rId76" Type="http://schemas.openxmlformats.org/officeDocument/2006/relationships/image" Target="media/image17.png"/><Relationship Id="rId97" Type="http://schemas.openxmlformats.org/officeDocument/2006/relationships/image" Target="media/image38.png"/><Relationship Id="rId104" Type="http://schemas.openxmlformats.org/officeDocument/2006/relationships/hyperlink" Target="mailto:abolition.surrogacy@gmail.com" TargetMode="External"/><Relationship Id="rId7" Type="http://schemas.openxmlformats.org/officeDocument/2006/relationships/footnotes" Target="footnotes.xml"/><Relationship Id="rId71" Type="http://schemas.openxmlformats.org/officeDocument/2006/relationships/image" Target="media/image12.png"/><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s://ivf.ilaya.com/fr/le-nouveau-programme-de-gpa-aux-etats-unis/" TargetMode="External"/><Relationship Id="rId24" Type="http://schemas.openxmlformats.org/officeDocument/2006/relationships/hyperlink" Target="https://www.mirror.co.uk/news/world-news/three-babies-born-surrogates-abandoned-23186539" TargetMode="External"/><Relationship Id="rId40" Type="http://schemas.openxmlformats.org/officeDocument/2006/relationships/hyperlink" Target="https://www.aseaneconomist.com/thailand-to-probe-chinese-surrogate-gangs/" TargetMode="External"/><Relationship Id="rId45" Type="http://schemas.openxmlformats.org/officeDocument/2006/relationships/hyperlink" Target="http://www.asianews.it/news-en/Thai-organisation-involved-in-trafficking-in-Vietnamese-surrogate-mothers-uncovered-20916.html" TargetMode="External"/><Relationship Id="rId66" Type="http://schemas.openxmlformats.org/officeDocument/2006/relationships/image" Target="media/image7.png"/><Relationship Id="rId87" Type="http://schemas.openxmlformats.org/officeDocument/2006/relationships/image" Target="media/image28.png"/><Relationship Id="rId110" Type="http://schemas.openxmlformats.org/officeDocument/2006/relationships/footer" Target="footer1.xml"/><Relationship Id="rId115" Type="http://schemas.openxmlformats.org/officeDocument/2006/relationships/theme" Target="theme/theme1.xml"/><Relationship Id="R902f9e158d0b43fc" Type="http://schemas.microsoft.com/office/2019/09/relationships/intelligence" Target="intelligence.xml"/><Relationship Id="rId61" Type="http://schemas.openxmlformats.org/officeDocument/2006/relationships/hyperlink" Target="https://docs.google.com/forms/d/e/1FAIpQLSd71Obf9TJCuZV8j8YxV1vf3d8hzQR197X7RQV3SE1mnkJfqg/viewform?usp=sf_link" TargetMode="External"/><Relationship Id="rId82" Type="http://schemas.openxmlformats.org/officeDocument/2006/relationships/image" Target="media/image23.png"/><Relationship Id="rId19" Type="http://schemas.openxmlformats.org/officeDocument/2006/relationships/hyperlink" Target="https://www.vie-publique.fr/en-bref/278567-parlement-ue-reviser-la-directive-sur-la-traite-des-etres-humains" TargetMode="External"/><Relationship Id="rId14" Type="http://schemas.openxmlformats.org/officeDocument/2006/relationships/hyperlink" Target="https://lepetitjournal.com/cambodge/actualites/le-nouveau-trafic-des-meres-porteuses-au-cambodge-247016" TargetMode="External"/><Relationship Id="rId30" Type="http://schemas.openxmlformats.org/officeDocument/2006/relationships/hyperlink" Target="https://www.20minutes.fr/675983-20110224-societe-thailande-demantelement-vaste-reseau-meres-porteuses-vietnamiennes" TargetMode="External"/><Relationship Id="rId35" Type="http://schemas.openxmlformats.org/officeDocument/2006/relationships/hyperlink" Target="https://lepetitjournal.com/cambodge/actualites/le-nouveau-trafic-des-meres-porteuses-au-cambodge-247016" TargetMode="External"/><Relationship Id="rId56" Type="http://schemas.openxmlformats.org/officeDocument/2006/relationships/hyperlink" Target="https://timesofindia.indiatimes.com/city/agra/ex-delhi-doctor-running-illegal-surrogacy-operation-in-nepal-agra-police/articleshow/77006879.cms" TargetMode="External"/><Relationship Id="rId77" Type="http://schemas.openxmlformats.org/officeDocument/2006/relationships/image" Target="media/image18.png"/><Relationship Id="rId100" Type="http://schemas.openxmlformats.org/officeDocument/2006/relationships/hyperlink" Target="mailto:abolition.surrogacy@gmail.com" TargetMode="External"/><Relationship Id="rId105" Type="http://schemas.openxmlformats.org/officeDocument/2006/relationships/hyperlink" Target="mailto:abolition.surrogacy@gmail.com" TargetMode="External"/><Relationship Id="rId8" Type="http://schemas.openxmlformats.org/officeDocument/2006/relationships/endnotes" Target="endnotes.xml"/><Relationship Id="rId51" Type="http://schemas.openxmlformats.org/officeDocument/2006/relationships/hyperlink" Target="https://www.europol.europa.eu/newsroom/news/66-suspected-of-arranging-illegal-adoptions-and-surrogacies-and-human-egg-trafficking-in-greece" TargetMode="External"/><Relationship Id="rId72" Type="http://schemas.openxmlformats.org/officeDocument/2006/relationships/image" Target="media/image13.png"/><Relationship Id="rId93" Type="http://schemas.openxmlformats.org/officeDocument/2006/relationships/image" Target="media/image34.png"/><Relationship Id="rId98" Type="http://schemas.openxmlformats.org/officeDocument/2006/relationships/image" Target="media/image39.jpeg"/><Relationship Id="rId3" Type="http://schemas.openxmlformats.org/officeDocument/2006/relationships/numbering" Target="numbering.xml"/><Relationship Id="rId25" Type="http://schemas.openxmlformats.org/officeDocument/2006/relationships/hyperlink" Target="https://m.lenta.ru/news/2020/07/16/doctor" TargetMode="External"/><Relationship Id="rId46" Type="http://schemas.openxmlformats.org/officeDocument/2006/relationships/hyperlink" Target="https://www.lesinrocks.com/actu/comment-lesclavage-des-femmes-perdure-en-toute-impunite-au-nepal-151732-28-06-2018/" TargetMode="External"/><Relationship Id="rId67" Type="http://schemas.openxmlformats.org/officeDocument/2006/relationships/image" Target="media/image8.png"/><Relationship Id="rId20" Type="http://schemas.openxmlformats.org/officeDocument/2006/relationships/hyperlink" Target="https://vietnamnet.vn/en/society/vietnamese-women-arrested-for-surrogacy-521586.html" TargetMode="External"/><Relationship Id="rId41" Type="http://schemas.openxmlformats.org/officeDocument/2006/relationships/hyperlink" Target="https://www.francetvinfo.fr/monde/afrique/nigeria/les-usines-a-bebes-du-nigeria-un-drame-humain-en-afrique-de-l-ouest_3065459.html" TargetMode="External"/><Relationship Id="rId62" Type="http://schemas.openxmlformats.org/officeDocument/2006/relationships/image" Target="media/image3.png"/><Relationship Id="rId83" Type="http://schemas.openxmlformats.org/officeDocument/2006/relationships/image" Target="media/image24.png"/><Relationship Id="rId88" Type="http://schemas.openxmlformats.org/officeDocument/2006/relationships/image" Target="media/image29.png"/><Relationship Id="rId111"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s://english.cambodiadaily.com/crime/cambodia-a-top-trafficking-destination-for-vietnamese-surrogate-mothers-157648/" TargetMode="External"/><Relationship Id="rId18" Type="http://schemas.openxmlformats.org/officeDocument/2006/relationships/hyperlink" Target="https://www.abc.net.au/foreign/motherland/11432194" TargetMode="External"/><Relationship Id="rId26" Type="http://schemas.openxmlformats.org/officeDocument/2006/relationships/hyperlink" Target="https://indianexpress.com/article/world/ukraines-surrogate-mothers-trapped-between-the-frontlines-7844149/" TargetMode="External"/><Relationship Id="rId39" Type="http://schemas.openxmlformats.org/officeDocument/2006/relationships/hyperlink" Target="https://www.publicsenat.fr/article/societe/grece-le-commerce-lucratif-de-la-gpa-75298" TargetMode="External"/><Relationship Id="rId21" Type="http://schemas.openxmlformats.org/officeDocument/2006/relationships/hyperlink" Target="https://www.bionews.org.uk/page_163451" TargetMode="External"/><Relationship Id="rId34" Type="http://schemas.openxmlformats.org/officeDocument/2006/relationships/hyperlink" Target="https://www.bionews.org.uk/page_162995" TargetMode="External"/><Relationship Id="rId42" Type="http://schemas.openxmlformats.org/officeDocument/2006/relationships/hyperlink" Target="https://balkaninsight.com/2021/07/09/making-babies-pushing-boundaries-the-great-greek-fertility-market/" TargetMode="External"/><Relationship Id="rId47" Type="http://schemas.openxmlformats.org/officeDocument/2006/relationships/hyperlink" Target="https://interactivo.eluniversal.com.mx/2019/maternidad-subrogada/sandra.html" TargetMode="External"/><Relationship Id="rId50" Type="http://schemas.openxmlformats.org/officeDocument/2006/relationships/hyperlink" Target="https://www.elsoldetlaxcala.com.mx/analisis/resiliencia-gestacion-subrogada-en-mexico-7811014.html" TargetMode="External"/><Relationship Id="rId55" Type="http://schemas.openxmlformats.org/officeDocument/2006/relationships/hyperlink" Target="https://www.washingtonpost.com/news/morning-mix/wp/2017/04/01/smuggled-to-the-u-s-to-be-a-surrogate-one-woman-claims-she-was-abused-and-used-for-her-womb/" TargetMode="External"/><Relationship Id="rId7" Type="http://schemas.openxmlformats.org/officeDocument/2006/relationships/hyperlink" Target="https://www.20minutes.fr/675983-20110224-societe-thailande-demantelement-vaste-reseau-meres-porteuses-vietnamiennes" TargetMode="External"/><Relationship Id="rId2" Type="http://schemas.openxmlformats.org/officeDocument/2006/relationships/hyperlink" Target="https://www.telestar.fr/culture/les-dessous-de-la-mondialisation-public-senat-l-histoire-bouleversante-de-maria-mere-porteuse-en-grece-211285" TargetMode="External"/><Relationship Id="rId16" Type="http://schemas.openxmlformats.org/officeDocument/2006/relationships/hyperlink" Target="https://m.lenta.ru/news/2020/07/16/doctor" TargetMode="External"/><Relationship Id="rId29" Type="http://schemas.openxmlformats.org/officeDocument/2006/relationships/hyperlink" Target="https://www.bbc.com/news/world-europe-60824936" TargetMode="External"/><Relationship Id="rId11" Type="http://schemas.openxmlformats.org/officeDocument/2006/relationships/hyperlink" Target="https://abcnews.go.com/Health/wireStory/cambodian-women-face-surrogacy-charges-vietnam-births-64436596" TargetMode="External"/><Relationship Id="rId24" Type="http://schemas.openxmlformats.org/officeDocument/2006/relationships/hyperlink" Target="https://www.nytimes.com/2022/05/03/magazine/surrogates-ukraine.html" TargetMode="External"/><Relationship Id="rId32" Type="http://schemas.openxmlformats.org/officeDocument/2006/relationships/hyperlink" Target="https://www.lefigaro.fr/actualite-france/la-guerre-en-ukraine-deplace-des-gpa-en-france-20220427" TargetMode="External"/><Relationship Id="rId37" Type="http://schemas.openxmlformats.org/officeDocument/2006/relationships/hyperlink" Target="https://www.publicsenat.fr/article/societe/grece-le-commerce-lucratif-de-la-gpa-75298" TargetMode="External"/><Relationship Id="rId40" Type="http://schemas.openxmlformats.org/officeDocument/2006/relationships/hyperlink" Target="https://www.europol.europa.eu/newsroom/news/66-suspected-of-arranging-illegal-adoptions-and-surrogacies-and-human-egg-trafficking-in-greece" TargetMode="External"/><Relationship Id="rId45" Type="http://schemas.openxmlformats.org/officeDocument/2006/relationships/hyperlink" Target="https://cimacnoticias.com.mx/2021/04/05/83932" TargetMode="External"/><Relationship Id="rId53" Type="http://schemas.openxmlformats.org/officeDocument/2006/relationships/hyperlink" Target="https://www.surrogacymexico.com/faq/what-are-cross-border-surrogacy-packages-offered/" TargetMode="External"/><Relationship Id="rId58" Type="http://schemas.openxmlformats.org/officeDocument/2006/relationships/hyperlink" Target="https://youtu.be/5-SaT3VsAwA" TargetMode="External"/><Relationship Id="rId5" Type="http://schemas.openxmlformats.org/officeDocument/2006/relationships/hyperlink" Target="https://www.icirnigeria.org/justiceforajimaandsusan-the-belgium-press-conspiracy-of-silence/" TargetMode="External"/><Relationship Id="rId19" Type="http://schemas.openxmlformats.org/officeDocument/2006/relationships/hyperlink" Target="https://www.lapresse.ca/debats/opinions/2022-04-16/recours-aux-meres-porteuses-en-ukraine/chronique-d-un-drame-annonce.php" TargetMode="External"/><Relationship Id="rId4" Type="http://schemas.openxmlformats.org/officeDocument/2006/relationships/hyperlink" Target="https://www.diaridetarragona.com/amp/catalunya/Dos-hombres-contratan-a-una-mujer-para-hacer-de-vientre-de-alquiler-20181124-0042.html" TargetMode="External"/><Relationship Id="rId9" Type="http://schemas.openxmlformats.org/officeDocument/2006/relationships/hyperlink" Target="https://economictimes.indiatimes.com/blogs/globalindian/why-surrogacy-issue-emerges-after-nepal-earthquake/" TargetMode="External"/><Relationship Id="rId14" Type="http://schemas.openxmlformats.org/officeDocument/2006/relationships/hyperlink" Target="https://ivf.ilaya.com/fr/le-nouveau-programme-de-gpa-aux-etats-unis/" TargetMode="External"/><Relationship Id="rId22" Type="http://schemas.openxmlformats.org/officeDocument/2006/relationships/hyperlink" Target="https://www.nytimes.com/2020/08/15/world/europe/ukraine-baby-surrogate.html" TargetMode="External"/><Relationship Id="rId27" Type="http://schemas.openxmlformats.org/officeDocument/2006/relationships/hyperlink" Target="https://www.progress.org.uk/ukrainian-surrogates-a-surprising-silence/" TargetMode="External"/><Relationship Id="rId30" Type="http://schemas.openxmlformats.org/officeDocument/2006/relationships/hyperlink" Target="https://indianexpress.com/article/world/ukraines-surrogate-mothers-trapped-between-the-frontlines-7844149/" TargetMode="External"/><Relationship Id="rId35" Type="http://schemas.openxmlformats.org/officeDocument/2006/relationships/hyperlink" Target="https://www.thetimes.co.uk/article/bring-our-unborn-british-babies-home-from-ukrainian-surrogate-mothers-x6v22cshd" TargetMode="External"/><Relationship Id="rId43" Type="http://schemas.openxmlformats.org/officeDocument/2006/relationships/hyperlink" Target="https://www.theguardian.com/world/2014/sep/25/tales-of-missing-money-stolen-eggs-surrogacy-mexico" TargetMode="External"/><Relationship Id="rId48" Type="http://schemas.openxmlformats.org/officeDocument/2006/relationships/hyperlink" Target="https://www.reproduccionasistida.org/entrevista-vientre-de-alquiler-en-estados-unidos/" TargetMode="External"/><Relationship Id="rId56" Type="http://schemas.openxmlformats.org/officeDocument/2006/relationships/hyperlink" Target="https://www.mysurrogacyjourney.com/blog/surrogacy-trends-for-uk-nationals-our-exclusive-findings/" TargetMode="External"/><Relationship Id="rId8" Type="http://schemas.openxmlformats.org/officeDocument/2006/relationships/hyperlink" Target="https://webcache.googleusercontent.com/search?q=cache:6BoO1t9MUJEJ:https://www.bionews.org.uk/page_95016+&amp;cd=16&amp;hl=en&amp;ct=clnk&amp;gl=fr" TargetMode="External"/><Relationship Id="rId51" Type="http://schemas.openxmlformats.org/officeDocument/2006/relationships/hyperlink" Target="https://ivf.ilaya.com/fr/le-nouveau-programme-de-gpa-aux-etats-unis/" TargetMode="External"/><Relationship Id="rId3" Type="http://schemas.openxmlformats.org/officeDocument/2006/relationships/hyperlink" Target="https://www.courrierinternational.com/article/enquete-au-japon-des-meres-porteuses-au-service-des-riches-chinois" TargetMode="External"/><Relationship Id="rId12" Type="http://schemas.openxmlformats.org/officeDocument/2006/relationships/hyperlink" Target="https://lepetitjournal.com/cambodge/actualites/le-nouveau-trafic-des-meres-porteuses-au-cambodge-247016" TargetMode="External"/><Relationship Id="rId17" Type="http://schemas.openxmlformats.org/officeDocument/2006/relationships/hyperlink" Target="https://biotexcom.com/" TargetMode="External"/><Relationship Id="rId25" Type="http://schemas.openxmlformats.org/officeDocument/2006/relationships/hyperlink" Target="https://www.lefigaro.fr/actualite-france/ukraine-la-guerre-fait-peser-l-inquietude-sur-les-meres-porteuses-et-enfants-nes-de-gpa-20220302" TargetMode="External"/><Relationship Id="rId33" Type="http://schemas.openxmlformats.org/officeDocument/2006/relationships/hyperlink" Target="https://www.lemonde.fr/m-le-mag/article/2022/04/24/des-meres-porteuses-ukrainiennes-prises-au-piege-de-la-guerre_6123417_4500055.html" TargetMode="External"/><Relationship Id="rId38" Type="http://schemas.openxmlformats.org/officeDocument/2006/relationships/hyperlink" Target="https://www.publicsenat.fr/article/societe/grece-le-commerce-lucratif-de-la-gpa-75298" TargetMode="External"/><Relationship Id="rId46" Type="http://schemas.openxmlformats.org/officeDocument/2006/relationships/hyperlink" Target="https://interactivo.eluniversal.com.mx/2019/maternidad-subrogada/index.html" TargetMode="External"/><Relationship Id="rId59" Type="http://schemas.openxmlformats.org/officeDocument/2006/relationships/hyperlink" Target="https://www.europol.europa.eu/cms/sites/default/files/documents/socta2021_1.pdf" TargetMode="External"/><Relationship Id="rId20" Type="http://schemas.openxmlformats.org/officeDocument/2006/relationships/hyperlink" Target="https://www.theatlantic.com/health/archive/2022/03/russia-invasion-ukraine-surrogate-family/623327/" TargetMode="External"/><Relationship Id="rId41" Type="http://schemas.openxmlformats.org/officeDocument/2006/relationships/hyperlink" Target="https://www.euronews.com/2019/09/27/greek-police-smash-alleged-500-000-baby-smuggling-network" TargetMode="External"/><Relationship Id="rId54" Type="http://schemas.openxmlformats.org/officeDocument/2006/relationships/hyperlink" Target="https://www.youtube.com/watch?v=NJx7MoBf9EA" TargetMode="External"/><Relationship Id="rId1" Type="http://schemas.openxmlformats.org/officeDocument/2006/relationships/hyperlink" Target="https://www.publicsenat.fr/article/societe/grece-le-commerce-lucratif-de-la-gpa-75298" TargetMode="External"/><Relationship Id="rId6" Type="http://schemas.openxmlformats.org/officeDocument/2006/relationships/hyperlink" Target="https://www.mirror.co.uk/news/world-news/three-babies-born-surrogates-abandoned-23186539" TargetMode="External"/><Relationship Id="rId15" Type="http://schemas.openxmlformats.org/officeDocument/2006/relationships/hyperlink" Target="https://www.ladepeche.fr/article/2016/02/18/2279648-bebes-bulgares-vendre-commerce-misere-rapporte-gros.html" TargetMode="External"/><Relationship Id="rId23" Type="http://schemas.openxmlformats.org/officeDocument/2006/relationships/hyperlink" Target="https://www.theatlantic.com/health/archive/2022/03/russia-invasion-ukraine-surrogate-family/623327/" TargetMode="External"/><Relationship Id="rId28" Type="http://schemas.openxmlformats.org/officeDocument/2006/relationships/hyperlink" Target="https://ukrainesurrogacydispatches.substack.com/p/whats-next-for-intended-parents-working?s=r" TargetMode="External"/><Relationship Id="rId36" Type="http://schemas.openxmlformats.org/officeDocument/2006/relationships/hyperlink" Target="https://balkaninsight.com/2021/07/09/making-babies-pushing-boundaries-the-great-greek-fertility-market/" TargetMode="External"/><Relationship Id="rId49" Type="http://schemas.openxmlformats.org/officeDocument/2006/relationships/hyperlink" Target="https://udgtv.com/noticias/los-vientres-alquiler-una-realidad-mexico-genera-ganancias-millonarias/" TargetMode="External"/><Relationship Id="rId57" Type="http://schemas.openxmlformats.org/officeDocument/2006/relationships/hyperlink" Target="https://elpais.com/politica/2017/02/17/actualidad/1487346402_358963.html" TargetMode="External"/><Relationship Id="rId10" Type="http://schemas.openxmlformats.org/officeDocument/2006/relationships/hyperlink" Target="https://vietnamnet.vn/en/society/vietnamese-women-arrested-for-surrogacy-521586.html" TargetMode="External"/><Relationship Id="rId31" Type="http://schemas.openxmlformats.org/officeDocument/2006/relationships/hyperlink" Target="https://www.lemonde.fr/m-le-mag/article/2022/04/24/des-meres-porteuses-ukrainiennes-prises-au-piege-de-la-guerre_6123417_4500055.html" TargetMode="External"/><Relationship Id="rId44" Type="http://schemas.openxmlformats.org/officeDocument/2006/relationships/hyperlink" Target="https://www.publimetro.com.mx/mx/noticias/2014/05/14/madres-subrogadas-ofrecen-en-renta-su-vientre-sin-regulacion.html?page=1&amp;word=noticias&amp;blog=mx&amp;kind=category" TargetMode="External"/><Relationship Id="rId52" Type="http://schemas.openxmlformats.org/officeDocument/2006/relationships/hyperlink" Target="http://mfcsubrogacion.com/cross-border-program/" TargetMode="External"/></Relationships>
</file>

<file path=word/theme/theme1.xml><?xml version="1.0" encoding="utf-8"?>
<a:theme xmlns:a="http://schemas.openxmlformats.org/drawingml/2006/main" name="Facette">
  <a:themeElements>
    <a:clrScheme name="Facette">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te">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te">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Femmes migrantes et exploitation reproductive dans l’industrie de la maternité de substitution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D00A8B-0F4E-7A44-B30F-EB05DAD2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91</Pages>
  <Words>23455</Words>
  <Characters>129005</Characters>
  <Application>Microsoft Office Word</Application>
  <DocSecurity>0</DocSecurity>
  <Lines>1075</Lines>
  <Paragraphs>304</Paragraphs>
  <ScaleCrop>false</ScaleCrop>
  <HeadingPairs>
    <vt:vector size="2" baseType="variant">
      <vt:variant>
        <vt:lpstr>Titre</vt:lpstr>
      </vt:variant>
      <vt:variant>
        <vt:i4>1</vt:i4>
      </vt:variant>
    </vt:vector>
  </HeadingPairs>
  <TitlesOfParts>
    <vt:vector size="1" baseType="lpstr">
      <vt:lpstr>Enquête conjointe</vt:lpstr>
    </vt:vector>
  </TitlesOfParts>
  <Company/>
  <LinksUpToDate>false</LinksUpToDate>
  <CharactersWithSpaces>152156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Enquête conjointe</dc:title>
  <dc:subject/>
  <dc:creator>Par ENoMW et la CIAMS</dc:creator>
  <cp:keywords/>
  <dc:description/>
  <cp:lastModifiedBy>Marie Josèphe Devillers</cp:lastModifiedBy>
  <cp:revision>12</cp:revision>
  <dcterms:created xsi:type="dcterms:W3CDTF">2022-10-18T19:21:00Z</dcterms:created>
  <dcterms:modified xsi:type="dcterms:W3CDTF">2022-10-18T20:30:00Z</dcterms:modified>
</cp:coreProperties>
</file>